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65ED5" w14:textId="77777777" w:rsidR="005425DB" w:rsidRDefault="005425DB">
      <w:pPr>
        <w:rPr>
          <w:rFonts w:ascii="Open Sans" w:eastAsia="Open Sans" w:hAnsi="Open Sans" w:cs="Open Sans"/>
          <w:sz w:val="4"/>
          <w:szCs w:val="4"/>
        </w:rPr>
      </w:pPr>
    </w:p>
    <w:p w14:paraId="72F0D0FE" w14:textId="77777777" w:rsidR="005425DB" w:rsidRDefault="005425DB">
      <w:pPr>
        <w:rPr>
          <w:rFonts w:ascii="Open Sans" w:eastAsia="Open Sans" w:hAnsi="Open Sans" w:cs="Open Sans"/>
          <w:sz w:val="4"/>
          <w:szCs w:val="4"/>
        </w:rPr>
      </w:pPr>
    </w:p>
    <w:p w14:paraId="1B8E8248" w14:textId="77777777" w:rsidR="005425DB" w:rsidRDefault="005425DB">
      <w:pPr>
        <w:rPr>
          <w:rFonts w:ascii="Open Sans" w:eastAsia="Open Sans" w:hAnsi="Open Sans" w:cs="Open Sans"/>
          <w:sz w:val="4"/>
          <w:szCs w:val="4"/>
        </w:rPr>
      </w:pPr>
    </w:p>
    <w:p w14:paraId="4528CE1C" w14:textId="77777777" w:rsidR="005425DB" w:rsidRDefault="005425DB">
      <w:pPr>
        <w:rPr>
          <w:rFonts w:ascii="Open Sans" w:eastAsia="Open Sans" w:hAnsi="Open Sans" w:cs="Open Sans"/>
          <w:sz w:val="4"/>
          <w:szCs w:val="4"/>
        </w:rPr>
      </w:pPr>
    </w:p>
    <w:p w14:paraId="4977ECBA" w14:textId="77777777" w:rsidR="005425DB" w:rsidRDefault="005425DB">
      <w:pPr>
        <w:ind w:left="-425"/>
        <w:rPr>
          <w:rFonts w:ascii="Open Sans" w:eastAsia="Open Sans" w:hAnsi="Open Sans" w:cs="Open Sans"/>
          <w:b/>
          <w:sz w:val="24"/>
          <w:szCs w:val="24"/>
        </w:rPr>
      </w:pPr>
    </w:p>
    <w:tbl>
      <w:tblPr>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110"/>
        <w:gridCol w:w="4215"/>
        <w:gridCol w:w="5070"/>
      </w:tblGrid>
      <w:tr w:rsidR="005425DB" w14:paraId="14DB55EB" w14:textId="77777777">
        <w:tc>
          <w:tcPr>
            <w:tcW w:w="7110" w:type="dxa"/>
            <w:shd w:val="clear" w:color="auto" w:fill="D9D2E9"/>
            <w:tcMar>
              <w:top w:w="100" w:type="dxa"/>
              <w:left w:w="100" w:type="dxa"/>
              <w:bottom w:w="100" w:type="dxa"/>
              <w:right w:w="100" w:type="dxa"/>
            </w:tcMar>
          </w:tcPr>
          <w:p w14:paraId="18C16C45"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4F635E98"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3230CAA8"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5425DB" w14:paraId="7B72637F" w14:textId="77777777">
        <w:tc>
          <w:tcPr>
            <w:tcW w:w="7110" w:type="dxa"/>
            <w:tcMar>
              <w:top w:w="100" w:type="dxa"/>
              <w:left w:w="100" w:type="dxa"/>
              <w:bottom w:w="100" w:type="dxa"/>
              <w:right w:w="100" w:type="dxa"/>
            </w:tcMar>
          </w:tcPr>
          <w:p w14:paraId="3D7BC567"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55"/>
              <w:gridCol w:w="3455"/>
            </w:tblGrid>
            <w:tr w:rsidR="005425DB" w14:paraId="5511CD66" w14:textId="77777777">
              <w:tc>
                <w:tcPr>
                  <w:tcW w:w="3455" w:type="dxa"/>
                  <w:tcMar>
                    <w:top w:w="100" w:type="dxa"/>
                    <w:left w:w="100" w:type="dxa"/>
                    <w:bottom w:w="100" w:type="dxa"/>
                    <w:right w:w="100" w:type="dxa"/>
                  </w:tcMar>
                </w:tcPr>
                <w:p w14:paraId="5050E0A0"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9C63CA8" w14:textId="68C31E1A" w:rsidR="005425DB" w:rsidRDefault="00B676A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MTGSoc (Magic The Gathering)</w:t>
                  </w:r>
                </w:p>
              </w:tc>
            </w:tr>
            <w:tr w:rsidR="005425DB" w14:paraId="3D4EB327" w14:textId="77777777">
              <w:tc>
                <w:tcPr>
                  <w:tcW w:w="3455" w:type="dxa"/>
                  <w:tcMar>
                    <w:top w:w="100" w:type="dxa"/>
                    <w:left w:w="100" w:type="dxa"/>
                    <w:bottom w:w="100" w:type="dxa"/>
                    <w:right w:w="100" w:type="dxa"/>
                  </w:tcMar>
                </w:tcPr>
                <w:p w14:paraId="2701B020"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6CE8EF3" w14:textId="61365A8F" w:rsidR="005425DB" w:rsidRDefault="00B676A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General Interest</w:t>
                  </w:r>
                </w:p>
              </w:tc>
            </w:tr>
            <w:tr w:rsidR="005425DB" w14:paraId="1ED604C0" w14:textId="77777777">
              <w:tc>
                <w:tcPr>
                  <w:tcW w:w="3455" w:type="dxa"/>
                  <w:tcMar>
                    <w:top w:w="100" w:type="dxa"/>
                    <w:left w:w="100" w:type="dxa"/>
                    <w:bottom w:w="100" w:type="dxa"/>
                    <w:right w:w="100" w:type="dxa"/>
                  </w:tcMar>
                </w:tcPr>
                <w:p w14:paraId="0F3BC5D3"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0320DD4A" w14:textId="2505CB1B" w:rsidR="005425DB"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Luca Masoliver</w:t>
                  </w:r>
                </w:p>
              </w:tc>
            </w:tr>
            <w:tr w:rsidR="005425DB" w14:paraId="74A0DD27" w14:textId="77777777">
              <w:tc>
                <w:tcPr>
                  <w:tcW w:w="3455" w:type="dxa"/>
                  <w:tcMar>
                    <w:top w:w="100" w:type="dxa"/>
                    <w:left w:w="100" w:type="dxa"/>
                    <w:bottom w:w="100" w:type="dxa"/>
                    <w:right w:w="100" w:type="dxa"/>
                  </w:tcMar>
                </w:tcPr>
                <w:p w14:paraId="1380FB51"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39915A5" w14:textId="2736CE60" w:rsidR="005425DB" w:rsidRDefault="00B46863">
                  <w:pPr>
                    <w:widowControl w:val="0"/>
                    <w:pBdr>
                      <w:top w:val="nil"/>
                      <w:left w:val="nil"/>
                      <w:bottom w:val="nil"/>
                      <w:right w:val="nil"/>
                      <w:between w:val="nil"/>
                    </w:pBdr>
                    <w:spacing w:line="240" w:lineRule="auto"/>
                    <w:rPr>
                      <w:rFonts w:ascii="Open Sans" w:eastAsia="Open Sans" w:hAnsi="Open Sans" w:cs="Open Sans"/>
                      <w:b/>
                      <w:sz w:val="24"/>
                      <w:szCs w:val="24"/>
                    </w:rPr>
                  </w:pPr>
                  <w:r>
                    <w:rPr>
                      <w:noProof/>
                    </w:rPr>
                    <w:drawing>
                      <wp:inline distT="0" distB="0" distL="0" distR="0" wp14:anchorId="7C97F125" wp14:editId="18E9EE9A">
                        <wp:extent cx="1960474" cy="424903"/>
                        <wp:effectExtent l="0" t="0" r="1905" b="0"/>
                        <wp:docPr id="120739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94279" name="Picture 12073942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6418" cy="426191"/>
                                </a:xfrm>
                                <a:prstGeom prst="rect">
                                  <a:avLst/>
                                </a:prstGeom>
                              </pic:spPr>
                            </pic:pic>
                          </a:graphicData>
                        </a:graphic>
                      </wp:inline>
                    </w:drawing>
                  </w:r>
                </w:p>
                <w:p w14:paraId="56361A6E" w14:textId="50A9B0A1" w:rsidR="00B676AB" w:rsidRDefault="00B46863">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30</w:t>
                  </w:r>
                  <w:r w:rsidR="00B676AB">
                    <w:rPr>
                      <w:rFonts w:ascii="Open Sans" w:eastAsia="Open Sans" w:hAnsi="Open Sans" w:cs="Open Sans"/>
                      <w:b/>
                      <w:sz w:val="24"/>
                      <w:szCs w:val="24"/>
                    </w:rPr>
                    <w:t>/07/202</w:t>
                  </w:r>
                  <w:r>
                    <w:rPr>
                      <w:rFonts w:ascii="Open Sans" w:eastAsia="Open Sans" w:hAnsi="Open Sans" w:cs="Open Sans"/>
                      <w:b/>
                      <w:sz w:val="24"/>
                      <w:szCs w:val="24"/>
                    </w:rPr>
                    <w:t>5</w:t>
                  </w:r>
                </w:p>
              </w:tc>
            </w:tr>
            <w:tr w:rsidR="005425DB" w14:paraId="2F587444" w14:textId="77777777">
              <w:tc>
                <w:tcPr>
                  <w:tcW w:w="3455" w:type="dxa"/>
                  <w:tcMar>
                    <w:top w:w="100" w:type="dxa"/>
                    <w:left w:w="100" w:type="dxa"/>
                    <w:bottom w:w="100" w:type="dxa"/>
                    <w:right w:w="100" w:type="dxa"/>
                  </w:tcMar>
                </w:tcPr>
                <w:p w14:paraId="5A511049"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72EAA8BE"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5425DB" w14:paraId="44A5B296" w14:textId="77777777">
              <w:tc>
                <w:tcPr>
                  <w:tcW w:w="3455" w:type="dxa"/>
                  <w:tcMar>
                    <w:top w:w="100" w:type="dxa"/>
                    <w:left w:w="100" w:type="dxa"/>
                    <w:bottom w:w="100" w:type="dxa"/>
                    <w:right w:w="100" w:type="dxa"/>
                  </w:tcMar>
                </w:tcPr>
                <w:p w14:paraId="6F711643"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60700611"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425DB" w14:paraId="79F81267" w14:textId="77777777">
              <w:tc>
                <w:tcPr>
                  <w:tcW w:w="3455" w:type="dxa"/>
                  <w:tcMar>
                    <w:top w:w="100" w:type="dxa"/>
                    <w:left w:w="100" w:type="dxa"/>
                    <w:bottom w:w="100" w:type="dxa"/>
                    <w:right w:w="100" w:type="dxa"/>
                  </w:tcMar>
                </w:tcPr>
                <w:p w14:paraId="23C0FA5D"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3D517B68"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425DB" w14:paraId="276ADB87" w14:textId="77777777">
              <w:tc>
                <w:tcPr>
                  <w:tcW w:w="3455" w:type="dxa"/>
                  <w:tcMar>
                    <w:top w:w="100" w:type="dxa"/>
                    <w:left w:w="100" w:type="dxa"/>
                    <w:bottom w:w="100" w:type="dxa"/>
                    <w:right w:w="100" w:type="dxa"/>
                  </w:tcMar>
                </w:tcPr>
                <w:p w14:paraId="3CE70084"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050B8E9D" w14:textId="49EEFE53" w:rsidR="005425DB" w:rsidRDefault="00B676A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Crossroads in LUU</w:t>
                  </w:r>
                </w:p>
              </w:tc>
            </w:tr>
            <w:tr w:rsidR="005425DB" w14:paraId="72F4B3F6" w14:textId="77777777">
              <w:tc>
                <w:tcPr>
                  <w:tcW w:w="3455" w:type="dxa"/>
                  <w:tcMar>
                    <w:top w:w="100" w:type="dxa"/>
                    <w:left w:w="100" w:type="dxa"/>
                    <w:bottom w:w="100" w:type="dxa"/>
                    <w:right w:w="100" w:type="dxa"/>
                  </w:tcMar>
                </w:tcPr>
                <w:p w14:paraId="49749040"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17CEC8A9" w14:textId="4DCC61A5" w:rsidR="005425DB" w:rsidRDefault="00B676AB">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Activities will include playing Magic The Gathering and other related trading card games and teaching new players how to play Magic The Gathering and other related trading card games. Occasionally tournaments and other special events will be held will be held with prizes, however the event </w:t>
                  </w:r>
                  <w:r>
                    <w:rPr>
                      <w:rFonts w:ascii="Open Sans" w:eastAsia="Open Sans" w:hAnsi="Open Sans" w:cs="Open Sans"/>
                      <w:sz w:val="24"/>
                      <w:szCs w:val="24"/>
                    </w:rPr>
                    <w:lastRenderedPageBreak/>
                    <w:t>premise will be the same.</w:t>
                  </w:r>
                </w:p>
              </w:tc>
            </w:tr>
            <w:tr w:rsidR="005425DB" w14:paraId="36A20380" w14:textId="77777777">
              <w:tc>
                <w:tcPr>
                  <w:tcW w:w="3455" w:type="dxa"/>
                  <w:tcMar>
                    <w:top w:w="100" w:type="dxa"/>
                    <w:left w:w="100" w:type="dxa"/>
                    <w:bottom w:w="100" w:type="dxa"/>
                    <w:right w:w="100" w:type="dxa"/>
                  </w:tcMar>
                </w:tcPr>
                <w:p w14:paraId="30A8E9E4"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5B219DAD" w14:textId="77777777" w:rsidR="005425D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3AAEB7C" w14:textId="77777777" w:rsidR="005425D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3F18D4A1" w14:textId="77777777" w:rsidR="005425D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06D0545"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16FCB48"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07"/>
              <w:gridCol w:w="2008"/>
            </w:tblGrid>
            <w:tr w:rsidR="005425DB" w14:paraId="05C2D55B" w14:textId="77777777">
              <w:trPr>
                <w:trHeight w:val="440"/>
              </w:trPr>
              <w:tc>
                <w:tcPr>
                  <w:tcW w:w="4014" w:type="dxa"/>
                  <w:gridSpan w:val="2"/>
                  <w:tcMar>
                    <w:top w:w="100" w:type="dxa"/>
                    <w:left w:w="100" w:type="dxa"/>
                    <w:bottom w:w="100" w:type="dxa"/>
                    <w:right w:w="100" w:type="dxa"/>
                  </w:tcMar>
                </w:tcPr>
                <w:p w14:paraId="68D6713B"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5425DB" w14:paraId="2B24216C" w14:textId="77777777">
              <w:tc>
                <w:tcPr>
                  <w:tcW w:w="2007" w:type="dxa"/>
                  <w:tcMar>
                    <w:top w:w="100" w:type="dxa"/>
                    <w:left w:w="100" w:type="dxa"/>
                    <w:bottom w:w="100" w:type="dxa"/>
                    <w:right w:w="100" w:type="dxa"/>
                  </w:tcMar>
                </w:tcPr>
                <w:p w14:paraId="1E7FAD46"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3270629"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5425DB" w14:paraId="2DC5ACA8" w14:textId="77777777">
              <w:tc>
                <w:tcPr>
                  <w:tcW w:w="2007" w:type="dxa"/>
                  <w:tcMar>
                    <w:top w:w="100" w:type="dxa"/>
                    <w:left w:w="100" w:type="dxa"/>
                    <w:bottom w:w="100" w:type="dxa"/>
                    <w:right w:w="100" w:type="dxa"/>
                  </w:tcMar>
                </w:tcPr>
                <w:p w14:paraId="2422ED80"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AFE02FE"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5425DB" w14:paraId="2969392D" w14:textId="77777777">
              <w:tc>
                <w:tcPr>
                  <w:tcW w:w="2007" w:type="dxa"/>
                  <w:tcMar>
                    <w:top w:w="100" w:type="dxa"/>
                    <w:left w:w="100" w:type="dxa"/>
                    <w:bottom w:w="100" w:type="dxa"/>
                    <w:right w:w="100" w:type="dxa"/>
                  </w:tcMar>
                </w:tcPr>
                <w:p w14:paraId="137D6F8B"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E2CD80D"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5425DB" w14:paraId="302C7398" w14:textId="77777777">
              <w:tc>
                <w:tcPr>
                  <w:tcW w:w="2007" w:type="dxa"/>
                  <w:tcMar>
                    <w:top w:w="100" w:type="dxa"/>
                    <w:left w:w="100" w:type="dxa"/>
                    <w:bottom w:w="100" w:type="dxa"/>
                    <w:right w:w="100" w:type="dxa"/>
                  </w:tcMar>
                </w:tcPr>
                <w:p w14:paraId="44C32DA4"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EBAD28F"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5425DB" w14:paraId="094DA2D6" w14:textId="77777777">
              <w:tc>
                <w:tcPr>
                  <w:tcW w:w="2007" w:type="dxa"/>
                  <w:tcMar>
                    <w:top w:w="100" w:type="dxa"/>
                    <w:left w:w="100" w:type="dxa"/>
                    <w:bottom w:w="100" w:type="dxa"/>
                    <w:right w:w="100" w:type="dxa"/>
                  </w:tcMar>
                </w:tcPr>
                <w:p w14:paraId="345B582D"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F52748A"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26C90E9" w14:textId="77777777" w:rsidR="005425DB" w:rsidRDefault="005425DB">
            <w:pPr>
              <w:widowControl w:val="0"/>
              <w:pBdr>
                <w:top w:val="nil"/>
                <w:left w:val="nil"/>
                <w:bottom w:val="nil"/>
                <w:right w:val="nil"/>
                <w:between w:val="nil"/>
              </w:pBdr>
              <w:spacing w:line="240" w:lineRule="auto"/>
              <w:rPr>
                <w:rFonts w:ascii="Open Sans" w:eastAsia="Open Sans" w:hAnsi="Open Sans" w:cs="Open Sans"/>
                <w:sz w:val="24"/>
                <w:szCs w:val="24"/>
              </w:rPr>
            </w:pPr>
          </w:p>
          <w:p w14:paraId="19FFF1B8" w14:textId="77777777" w:rsidR="005425DB" w:rsidRDefault="005425DB">
            <w:pPr>
              <w:widowControl w:val="0"/>
              <w:spacing w:line="240" w:lineRule="auto"/>
              <w:rPr>
                <w:rFonts w:ascii="Open Sans" w:eastAsia="Open Sans" w:hAnsi="Open Sans" w:cs="Open Sans"/>
                <w:sz w:val="24"/>
                <w:szCs w:val="24"/>
              </w:rPr>
            </w:pPr>
          </w:p>
          <w:tbl>
            <w:tblPr>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07"/>
              <w:gridCol w:w="2008"/>
            </w:tblGrid>
            <w:tr w:rsidR="005425DB" w14:paraId="23E857F8" w14:textId="77777777">
              <w:trPr>
                <w:trHeight w:val="440"/>
              </w:trPr>
              <w:tc>
                <w:tcPr>
                  <w:tcW w:w="4014" w:type="dxa"/>
                  <w:gridSpan w:val="2"/>
                  <w:tcMar>
                    <w:top w:w="100" w:type="dxa"/>
                    <w:left w:w="100" w:type="dxa"/>
                    <w:bottom w:w="100" w:type="dxa"/>
                    <w:right w:w="100" w:type="dxa"/>
                  </w:tcMar>
                </w:tcPr>
                <w:p w14:paraId="0AE8E6BB"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425DB" w14:paraId="21ECE577" w14:textId="77777777">
              <w:tc>
                <w:tcPr>
                  <w:tcW w:w="2007" w:type="dxa"/>
                  <w:tcMar>
                    <w:top w:w="100" w:type="dxa"/>
                    <w:left w:w="100" w:type="dxa"/>
                    <w:bottom w:w="100" w:type="dxa"/>
                    <w:right w:w="100" w:type="dxa"/>
                  </w:tcMar>
                </w:tcPr>
                <w:p w14:paraId="23839C3D"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B0D8D28"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5425DB" w14:paraId="6DFE33A2" w14:textId="77777777">
              <w:tc>
                <w:tcPr>
                  <w:tcW w:w="2007" w:type="dxa"/>
                  <w:tcMar>
                    <w:top w:w="100" w:type="dxa"/>
                    <w:left w:w="100" w:type="dxa"/>
                    <w:bottom w:w="100" w:type="dxa"/>
                    <w:right w:w="100" w:type="dxa"/>
                  </w:tcMar>
                </w:tcPr>
                <w:p w14:paraId="182BC6F9"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27CEF89"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5425DB" w14:paraId="16F4EFE2" w14:textId="77777777">
              <w:tc>
                <w:tcPr>
                  <w:tcW w:w="2007" w:type="dxa"/>
                  <w:tcMar>
                    <w:top w:w="100" w:type="dxa"/>
                    <w:left w:w="100" w:type="dxa"/>
                    <w:bottom w:w="100" w:type="dxa"/>
                    <w:right w:w="100" w:type="dxa"/>
                  </w:tcMar>
                </w:tcPr>
                <w:p w14:paraId="4C0FB806"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213A6DC"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5425DB" w14:paraId="600400D7" w14:textId="77777777">
              <w:tc>
                <w:tcPr>
                  <w:tcW w:w="2007" w:type="dxa"/>
                  <w:tcMar>
                    <w:top w:w="100" w:type="dxa"/>
                    <w:left w:w="100" w:type="dxa"/>
                    <w:bottom w:w="100" w:type="dxa"/>
                    <w:right w:w="100" w:type="dxa"/>
                  </w:tcMar>
                </w:tcPr>
                <w:p w14:paraId="4DA38027"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147823D9"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5425DB" w14:paraId="3F14EF97" w14:textId="77777777">
              <w:tc>
                <w:tcPr>
                  <w:tcW w:w="2007" w:type="dxa"/>
                  <w:tcMar>
                    <w:top w:w="100" w:type="dxa"/>
                    <w:left w:w="100" w:type="dxa"/>
                    <w:bottom w:w="100" w:type="dxa"/>
                    <w:right w:w="100" w:type="dxa"/>
                  </w:tcMar>
                </w:tcPr>
                <w:p w14:paraId="14A11D1D"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03E68F52" w14:textId="77777777" w:rsidR="005425D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138538B" w14:textId="77777777" w:rsidR="005425DB" w:rsidRDefault="005425DB">
            <w:pPr>
              <w:widowControl w:val="0"/>
              <w:spacing w:line="240" w:lineRule="auto"/>
              <w:rPr>
                <w:rFonts w:ascii="Open Sans" w:eastAsia="Open Sans" w:hAnsi="Open Sans" w:cs="Open Sans"/>
                <w:b/>
                <w:sz w:val="24"/>
                <w:szCs w:val="24"/>
              </w:rPr>
            </w:pPr>
          </w:p>
          <w:p w14:paraId="08E9AD41"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07A83B1B"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95"/>
              <w:gridCol w:w="695"/>
              <w:gridCol w:w="696"/>
              <w:gridCol w:w="696"/>
              <w:gridCol w:w="696"/>
              <w:gridCol w:w="696"/>
              <w:gridCol w:w="696"/>
            </w:tblGrid>
            <w:tr w:rsidR="005425DB" w14:paraId="2ACFF9CD" w14:textId="77777777">
              <w:trPr>
                <w:trHeight w:val="440"/>
              </w:trPr>
              <w:tc>
                <w:tcPr>
                  <w:tcW w:w="4865" w:type="dxa"/>
                  <w:gridSpan w:val="7"/>
                  <w:tcMar>
                    <w:top w:w="100" w:type="dxa"/>
                    <w:left w:w="100" w:type="dxa"/>
                    <w:bottom w:w="100" w:type="dxa"/>
                    <w:right w:w="100" w:type="dxa"/>
                  </w:tcMar>
                </w:tcPr>
                <w:p w14:paraId="5BF03FE4"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425DB" w14:paraId="212F14AA" w14:textId="77777777">
              <w:trPr>
                <w:trHeight w:val="440"/>
              </w:trPr>
              <w:tc>
                <w:tcPr>
                  <w:tcW w:w="695" w:type="dxa"/>
                  <w:vMerge w:val="restart"/>
                  <w:tcMar>
                    <w:top w:w="100" w:type="dxa"/>
                    <w:left w:w="100" w:type="dxa"/>
                    <w:bottom w:w="100" w:type="dxa"/>
                    <w:right w:w="100" w:type="dxa"/>
                  </w:tcMar>
                </w:tcPr>
                <w:p w14:paraId="07AEFD80"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p w14:paraId="5F3FCAAD"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p w14:paraId="2D4F2B03"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131D599"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FDC41AB"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3FD03D53"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2CD6AE6"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0D8AD9EA"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2D6B01D"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425DB" w14:paraId="28EE87B0" w14:textId="77777777">
              <w:trPr>
                <w:trHeight w:val="440"/>
              </w:trPr>
              <w:tc>
                <w:tcPr>
                  <w:tcW w:w="695" w:type="dxa"/>
                  <w:vMerge/>
                  <w:tcMar>
                    <w:top w:w="100" w:type="dxa"/>
                    <w:left w:w="100" w:type="dxa"/>
                    <w:bottom w:w="100" w:type="dxa"/>
                    <w:right w:w="100" w:type="dxa"/>
                  </w:tcMar>
                </w:tcPr>
                <w:p w14:paraId="26388637"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181B841"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886925E"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DAA0A8B"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F637401"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566076F"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637E23A"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425DB" w14:paraId="75C2DDAD" w14:textId="77777777">
              <w:trPr>
                <w:trHeight w:val="440"/>
              </w:trPr>
              <w:tc>
                <w:tcPr>
                  <w:tcW w:w="695" w:type="dxa"/>
                  <w:vMerge/>
                  <w:tcMar>
                    <w:top w:w="100" w:type="dxa"/>
                    <w:left w:w="100" w:type="dxa"/>
                    <w:bottom w:w="100" w:type="dxa"/>
                    <w:right w:w="100" w:type="dxa"/>
                  </w:tcMar>
                </w:tcPr>
                <w:p w14:paraId="61D842C0"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085BB75"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5754D12"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01A9603"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6F9CF32"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88EB6C2"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6062B95"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5425DB" w14:paraId="58B7D976" w14:textId="77777777">
              <w:trPr>
                <w:trHeight w:val="440"/>
              </w:trPr>
              <w:tc>
                <w:tcPr>
                  <w:tcW w:w="695" w:type="dxa"/>
                  <w:vMerge/>
                  <w:tcMar>
                    <w:top w:w="100" w:type="dxa"/>
                    <w:left w:w="100" w:type="dxa"/>
                    <w:bottom w:w="100" w:type="dxa"/>
                    <w:right w:w="100" w:type="dxa"/>
                  </w:tcMar>
                </w:tcPr>
                <w:p w14:paraId="4FBF1AED"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178D148"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301B988"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4377258"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E2A6EF0"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CEEC647"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F396A81"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5425DB" w14:paraId="01B4C493" w14:textId="77777777">
              <w:trPr>
                <w:trHeight w:val="440"/>
              </w:trPr>
              <w:tc>
                <w:tcPr>
                  <w:tcW w:w="695" w:type="dxa"/>
                  <w:vMerge/>
                  <w:tcMar>
                    <w:top w:w="100" w:type="dxa"/>
                    <w:left w:w="100" w:type="dxa"/>
                    <w:bottom w:w="100" w:type="dxa"/>
                    <w:right w:w="100" w:type="dxa"/>
                  </w:tcMar>
                </w:tcPr>
                <w:p w14:paraId="201E74C9"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B731298"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189D2750"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FF9F696"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375C01F"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75820C2"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7AED6E7E"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5425DB" w14:paraId="2303639D" w14:textId="77777777">
              <w:trPr>
                <w:trHeight w:val="440"/>
              </w:trPr>
              <w:tc>
                <w:tcPr>
                  <w:tcW w:w="695" w:type="dxa"/>
                  <w:vMerge/>
                  <w:tcMar>
                    <w:top w:w="100" w:type="dxa"/>
                    <w:left w:w="100" w:type="dxa"/>
                    <w:bottom w:w="100" w:type="dxa"/>
                    <w:right w:w="100" w:type="dxa"/>
                  </w:tcMar>
                </w:tcPr>
                <w:p w14:paraId="0EE5E4FE"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8E907C"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C49B5F9"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2D6CB88"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54ACB1F"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215F05E9"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572751B" w14:textId="77777777" w:rsidR="005425D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54115540"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p w14:paraId="38006293" w14:textId="77777777" w:rsidR="005425DB" w:rsidRDefault="005425DB">
            <w:pPr>
              <w:widowControl w:val="0"/>
              <w:pBdr>
                <w:top w:val="nil"/>
                <w:left w:val="nil"/>
                <w:bottom w:val="nil"/>
                <w:right w:val="nil"/>
                <w:between w:val="nil"/>
              </w:pBdr>
              <w:spacing w:line="240" w:lineRule="auto"/>
              <w:rPr>
                <w:rFonts w:ascii="Open Sans" w:eastAsia="Open Sans" w:hAnsi="Open Sans" w:cs="Open Sans"/>
                <w:b/>
                <w:sz w:val="24"/>
                <w:szCs w:val="24"/>
              </w:rPr>
            </w:pPr>
          </w:p>
          <w:tbl>
            <w:tblPr>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5"/>
              <w:gridCol w:w="2435"/>
            </w:tblGrid>
            <w:tr w:rsidR="005425DB" w14:paraId="40DABAA9" w14:textId="77777777">
              <w:tc>
                <w:tcPr>
                  <w:tcW w:w="2435" w:type="dxa"/>
                  <w:tcMar>
                    <w:top w:w="100" w:type="dxa"/>
                    <w:left w:w="100" w:type="dxa"/>
                    <w:bottom w:w="100" w:type="dxa"/>
                    <w:right w:w="100" w:type="dxa"/>
                  </w:tcMar>
                </w:tcPr>
                <w:p w14:paraId="01D27194"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015BFBE2"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5425DB" w14:paraId="5C2A1E19" w14:textId="77777777">
              <w:tc>
                <w:tcPr>
                  <w:tcW w:w="2435" w:type="dxa"/>
                  <w:shd w:val="clear" w:color="auto" w:fill="D9EAD3"/>
                  <w:tcMar>
                    <w:top w:w="100" w:type="dxa"/>
                    <w:left w:w="100" w:type="dxa"/>
                    <w:bottom w:w="100" w:type="dxa"/>
                    <w:right w:w="100" w:type="dxa"/>
                  </w:tcMar>
                </w:tcPr>
                <w:p w14:paraId="2237C0A7" w14:textId="146F3E70"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1 </w:t>
                  </w:r>
                  <w:r w:rsidR="00B676AB">
                    <w:rPr>
                      <w:rFonts w:ascii="Open Sans" w:eastAsia="Open Sans" w:hAnsi="Open Sans" w:cs="Open Sans"/>
                      <w:sz w:val="20"/>
                      <w:szCs w:val="20"/>
                    </w:rPr>
                    <w:t>–</w:t>
                  </w:r>
                  <w:r>
                    <w:rPr>
                      <w:rFonts w:ascii="Open Sans" w:eastAsia="Open Sans" w:hAnsi="Open Sans" w:cs="Open Sans"/>
                      <w:sz w:val="20"/>
                      <w:szCs w:val="20"/>
                    </w:rPr>
                    <w:t xml:space="preserve"> 4</w:t>
                  </w:r>
                </w:p>
              </w:tc>
              <w:tc>
                <w:tcPr>
                  <w:tcW w:w="2435" w:type="dxa"/>
                  <w:shd w:val="clear" w:color="auto" w:fill="D9EAD3"/>
                  <w:tcMar>
                    <w:top w:w="100" w:type="dxa"/>
                    <w:left w:w="100" w:type="dxa"/>
                    <w:bottom w:w="100" w:type="dxa"/>
                    <w:right w:w="100" w:type="dxa"/>
                  </w:tcMar>
                </w:tcPr>
                <w:p w14:paraId="4FE6968A"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5425DB" w14:paraId="35E1C2C1" w14:textId="77777777">
              <w:tc>
                <w:tcPr>
                  <w:tcW w:w="2435" w:type="dxa"/>
                  <w:shd w:val="clear" w:color="auto" w:fill="CFE2F3"/>
                  <w:tcMar>
                    <w:top w:w="100" w:type="dxa"/>
                    <w:left w:w="100" w:type="dxa"/>
                    <w:bottom w:w="100" w:type="dxa"/>
                    <w:right w:w="100" w:type="dxa"/>
                  </w:tcMar>
                </w:tcPr>
                <w:p w14:paraId="56D1897C" w14:textId="230BFA96"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5 </w:t>
                  </w:r>
                  <w:r w:rsidR="00B676AB">
                    <w:rPr>
                      <w:rFonts w:ascii="Open Sans" w:eastAsia="Open Sans" w:hAnsi="Open Sans" w:cs="Open Sans"/>
                      <w:sz w:val="20"/>
                      <w:szCs w:val="20"/>
                    </w:rPr>
                    <w:t>–</w:t>
                  </w:r>
                  <w:r>
                    <w:rPr>
                      <w:rFonts w:ascii="Open Sans" w:eastAsia="Open Sans" w:hAnsi="Open Sans" w:cs="Open Sans"/>
                      <w:sz w:val="20"/>
                      <w:szCs w:val="20"/>
                    </w:rPr>
                    <w:t xml:space="preserve"> 9</w:t>
                  </w:r>
                </w:p>
              </w:tc>
              <w:tc>
                <w:tcPr>
                  <w:tcW w:w="2435" w:type="dxa"/>
                  <w:shd w:val="clear" w:color="auto" w:fill="CFE2F3"/>
                  <w:tcMar>
                    <w:top w:w="100" w:type="dxa"/>
                    <w:left w:w="100" w:type="dxa"/>
                    <w:bottom w:w="100" w:type="dxa"/>
                    <w:right w:w="100" w:type="dxa"/>
                  </w:tcMar>
                </w:tcPr>
                <w:p w14:paraId="3F94432C"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5425DB" w14:paraId="273E9F4D" w14:textId="77777777">
              <w:tc>
                <w:tcPr>
                  <w:tcW w:w="2435" w:type="dxa"/>
                  <w:shd w:val="clear" w:color="auto" w:fill="FFF2CC"/>
                  <w:tcMar>
                    <w:top w:w="100" w:type="dxa"/>
                    <w:left w:w="100" w:type="dxa"/>
                    <w:bottom w:w="100" w:type="dxa"/>
                    <w:right w:w="100" w:type="dxa"/>
                  </w:tcMar>
                </w:tcPr>
                <w:p w14:paraId="30F942CD" w14:textId="0536829C"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10 </w:t>
                  </w:r>
                  <w:r w:rsidR="00B676AB">
                    <w:rPr>
                      <w:rFonts w:ascii="Open Sans" w:eastAsia="Open Sans" w:hAnsi="Open Sans" w:cs="Open Sans"/>
                      <w:sz w:val="20"/>
                      <w:szCs w:val="20"/>
                    </w:rPr>
                    <w:t>–</w:t>
                  </w:r>
                  <w:r>
                    <w:rPr>
                      <w:rFonts w:ascii="Open Sans" w:eastAsia="Open Sans" w:hAnsi="Open Sans" w:cs="Open Sans"/>
                      <w:sz w:val="20"/>
                      <w:szCs w:val="20"/>
                    </w:rPr>
                    <w:t xml:space="preserve"> 15</w:t>
                  </w:r>
                </w:p>
              </w:tc>
              <w:tc>
                <w:tcPr>
                  <w:tcW w:w="2435" w:type="dxa"/>
                  <w:shd w:val="clear" w:color="auto" w:fill="FFF2CC"/>
                  <w:tcMar>
                    <w:top w:w="100" w:type="dxa"/>
                    <w:left w:w="100" w:type="dxa"/>
                    <w:bottom w:w="100" w:type="dxa"/>
                    <w:right w:w="100" w:type="dxa"/>
                  </w:tcMar>
                </w:tcPr>
                <w:p w14:paraId="65848065"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5425DB" w14:paraId="6A194856" w14:textId="77777777">
              <w:tc>
                <w:tcPr>
                  <w:tcW w:w="2435" w:type="dxa"/>
                  <w:shd w:val="clear" w:color="auto" w:fill="F4CCCC"/>
                  <w:tcMar>
                    <w:top w:w="100" w:type="dxa"/>
                    <w:left w:w="100" w:type="dxa"/>
                    <w:bottom w:w="100" w:type="dxa"/>
                    <w:right w:w="100" w:type="dxa"/>
                  </w:tcMar>
                </w:tcPr>
                <w:p w14:paraId="28720313" w14:textId="668CB9BC"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16 </w:t>
                  </w:r>
                  <w:r w:rsidR="00B676AB">
                    <w:rPr>
                      <w:rFonts w:ascii="Open Sans" w:eastAsia="Open Sans" w:hAnsi="Open Sans" w:cs="Open Sans"/>
                      <w:sz w:val="20"/>
                      <w:szCs w:val="20"/>
                    </w:rPr>
                    <w:t>–</w:t>
                  </w:r>
                  <w:r>
                    <w:rPr>
                      <w:rFonts w:ascii="Open Sans" w:eastAsia="Open Sans" w:hAnsi="Open Sans" w:cs="Open Sans"/>
                      <w:sz w:val="20"/>
                      <w:szCs w:val="20"/>
                    </w:rPr>
                    <w:t xml:space="preserve"> 25</w:t>
                  </w:r>
                </w:p>
              </w:tc>
              <w:tc>
                <w:tcPr>
                  <w:tcW w:w="2435" w:type="dxa"/>
                  <w:shd w:val="clear" w:color="auto" w:fill="F4CCCC"/>
                  <w:tcMar>
                    <w:top w:w="100" w:type="dxa"/>
                    <w:left w:w="100" w:type="dxa"/>
                    <w:bottom w:w="100" w:type="dxa"/>
                    <w:right w:w="100" w:type="dxa"/>
                  </w:tcMar>
                </w:tcPr>
                <w:p w14:paraId="38ECA8EC" w14:textId="77777777" w:rsidR="005425D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66F90CF1"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5A78092A" wp14:editId="4A0481EC">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6E5FF931" w14:textId="77777777" w:rsidR="005425DB" w:rsidRDefault="005425DB">
      <w:pPr>
        <w:rPr>
          <w:rFonts w:ascii="Open Sans" w:eastAsia="Open Sans" w:hAnsi="Open Sans" w:cs="Open Sans"/>
          <w:b/>
          <w:sz w:val="24"/>
          <w:szCs w:val="24"/>
        </w:rPr>
      </w:pPr>
    </w:p>
    <w:tbl>
      <w:tblPr>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65"/>
        <w:gridCol w:w="1830"/>
        <w:gridCol w:w="540"/>
        <w:gridCol w:w="480"/>
        <w:gridCol w:w="525"/>
        <w:gridCol w:w="4185"/>
        <w:gridCol w:w="540"/>
        <w:gridCol w:w="570"/>
        <w:gridCol w:w="615"/>
        <w:gridCol w:w="4335"/>
      </w:tblGrid>
      <w:tr w:rsidR="005425DB" w14:paraId="77535FAE" w14:textId="77777777">
        <w:trPr>
          <w:trHeight w:val="440"/>
        </w:trPr>
        <w:tc>
          <w:tcPr>
            <w:tcW w:w="2265" w:type="dxa"/>
            <w:tcMar>
              <w:top w:w="100" w:type="dxa"/>
              <w:left w:w="100" w:type="dxa"/>
              <w:bottom w:w="100" w:type="dxa"/>
              <w:right w:w="100" w:type="dxa"/>
            </w:tcMar>
          </w:tcPr>
          <w:p w14:paraId="72E7C8F4"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41153818" w14:textId="77777777" w:rsidR="005425D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6615C982" w14:textId="77777777" w:rsidR="005425D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6CE0636E"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5425DB" w14:paraId="289C8258" w14:textId="77777777">
        <w:trPr>
          <w:trHeight w:val="440"/>
        </w:trPr>
        <w:tc>
          <w:tcPr>
            <w:tcW w:w="2265" w:type="dxa"/>
            <w:tcMar>
              <w:top w:w="100" w:type="dxa"/>
              <w:left w:w="100" w:type="dxa"/>
              <w:bottom w:w="100" w:type="dxa"/>
              <w:right w:w="100" w:type="dxa"/>
            </w:tcMar>
          </w:tcPr>
          <w:p w14:paraId="548A85A1"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61354F39"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552D2076"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3F433824"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10CD9ECA"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3B515977" w14:textId="77777777" w:rsidR="005425D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3AE1F8E8"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0A16AB7C"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22BD674D"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5730B1BD"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021F856B" w14:textId="77777777" w:rsidR="005425D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0E4E009D"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617A36FD" w14:textId="77777777" w:rsidR="005425D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5425DB" w:rsidRPr="00B676AB" w14:paraId="6D61A16B" w14:textId="77777777">
        <w:trPr>
          <w:trHeight w:val="440"/>
        </w:trPr>
        <w:tc>
          <w:tcPr>
            <w:tcW w:w="2265" w:type="dxa"/>
            <w:tcMar>
              <w:top w:w="100" w:type="dxa"/>
              <w:left w:w="100" w:type="dxa"/>
              <w:bottom w:w="100" w:type="dxa"/>
              <w:right w:w="100" w:type="dxa"/>
            </w:tcMar>
          </w:tcPr>
          <w:p w14:paraId="17413C2B" w14:textId="7FC99386" w:rsidR="005425DB" w:rsidRPr="00B676AB" w:rsidRDefault="00B676AB">
            <w:pPr>
              <w:widowControl w:val="0"/>
              <w:pBdr>
                <w:top w:val="nil"/>
                <w:left w:val="nil"/>
                <w:bottom w:val="nil"/>
                <w:right w:val="nil"/>
                <w:between w:val="nil"/>
              </w:pBdr>
              <w:spacing w:line="240" w:lineRule="auto"/>
              <w:jc w:val="center"/>
              <w:rPr>
                <w:rFonts w:eastAsia="Open Sans"/>
                <w:b/>
                <w:sz w:val="24"/>
                <w:szCs w:val="24"/>
              </w:rPr>
            </w:pPr>
            <w:r w:rsidRPr="00B676AB">
              <w:rPr>
                <w:rFonts w:eastAsia="Open Sans"/>
                <w:sz w:val="20"/>
                <w:szCs w:val="20"/>
              </w:rPr>
              <w:t>Paper cuts from cards</w:t>
            </w:r>
          </w:p>
        </w:tc>
        <w:tc>
          <w:tcPr>
            <w:tcW w:w="1830" w:type="dxa"/>
            <w:tcMar>
              <w:top w:w="100" w:type="dxa"/>
              <w:left w:w="100" w:type="dxa"/>
              <w:bottom w:w="100" w:type="dxa"/>
              <w:right w:w="100" w:type="dxa"/>
            </w:tcMar>
          </w:tcPr>
          <w:p w14:paraId="3CADFB10" w14:textId="4A03CC43" w:rsidR="005425DB" w:rsidRPr="00B676AB" w:rsidRDefault="00B676AB">
            <w:pPr>
              <w:widowControl w:val="0"/>
              <w:pBdr>
                <w:top w:val="nil"/>
                <w:left w:val="nil"/>
                <w:bottom w:val="nil"/>
                <w:right w:val="nil"/>
                <w:between w:val="nil"/>
              </w:pBdr>
              <w:spacing w:line="240" w:lineRule="auto"/>
              <w:jc w:val="center"/>
              <w:rPr>
                <w:rFonts w:eastAsia="Open Sans"/>
                <w:b/>
                <w:sz w:val="24"/>
                <w:szCs w:val="24"/>
              </w:rPr>
            </w:pPr>
            <w:r w:rsidRPr="00B676AB">
              <w:rPr>
                <w:rFonts w:eastAsia="Open Sans"/>
                <w:sz w:val="20"/>
                <w:szCs w:val="20"/>
              </w:rPr>
              <w:t>When members play with their cards and shuffle they may get paper cuts.</w:t>
            </w:r>
          </w:p>
        </w:tc>
        <w:tc>
          <w:tcPr>
            <w:tcW w:w="540" w:type="dxa"/>
            <w:tcMar>
              <w:top w:w="100" w:type="dxa"/>
              <w:left w:w="100" w:type="dxa"/>
              <w:bottom w:w="100" w:type="dxa"/>
              <w:right w:w="100" w:type="dxa"/>
            </w:tcMar>
          </w:tcPr>
          <w:p w14:paraId="79856C8D" w14:textId="3F4ACAA2" w:rsidR="005425DB" w:rsidRPr="00B676AB" w:rsidRDefault="00001CCE">
            <w:pPr>
              <w:widowControl w:val="0"/>
              <w:pBdr>
                <w:top w:val="nil"/>
                <w:left w:val="nil"/>
                <w:bottom w:val="nil"/>
                <w:right w:val="nil"/>
                <w:between w:val="nil"/>
              </w:pBdr>
              <w:spacing w:line="240" w:lineRule="auto"/>
              <w:jc w:val="center"/>
              <w:rPr>
                <w:rFonts w:eastAsia="Open Sans"/>
                <w:b/>
                <w:sz w:val="24"/>
                <w:szCs w:val="24"/>
              </w:rPr>
            </w:pPr>
            <w:r>
              <w:rPr>
                <w:rFonts w:eastAsia="Open Sans"/>
                <w:b/>
                <w:sz w:val="24"/>
                <w:szCs w:val="24"/>
              </w:rPr>
              <w:t>2</w:t>
            </w:r>
          </w:p>
        </w:tc>
        <w:tc>
          <w:tcPr>
            <w:tcW w:w="480" w:type="dxa"/>
            <w:tcMar>
              <w:top w:w="100" w:type="dxa"/>
              <w:left w:w="100" w:type="dxa"/>
              <w:bottom w:w="100" w:type="dxa"/>
              <w:right w:w="100" w:type="dxa"/>
            </w:tcMar>
          </w:tcPr>
          <w:p w14:paraId="0EA251F7" w14:textId="36BAC681" w:rsidR="005425DB" w:rsidRPr="00B676AB" w:rsidRDefault="00B676AB">
            <w:pPr>
              <w:widowControl w:val="0"/>
              <w:pBdr>
                <w:top w:val="nil"/>
                <w:left w:val="nil"/>
                <w:bottom w:val="nil"/>
                <w:right w:val="nil"/>
                <w:between w:val="nil"/>
              </w:pBdr>
              <w:spacing w:line="240" w:lineRule="auto"/>
              <w:jc w:val="center"/>
              <w:rPr>
                <w:rFonts w:eastAsia="Open Sans"/>
                <w:b/>
                <w:sz w:val="24"/>
                <w:szCs w:val="24"/>
              </w:rPr>
            </w:pPr>
            <w:r w:rsidRPr="00B676AB">
              <w:rPr>
                <w:rFonts w:eastAsia="Open Sans"/>
                <w:b/>
                <w:sz w:val="24"/>
                <w:szCs w:val="24"/>
              </w:rPr>
              <w:t>1</w:t>
            </w:r>
          </w:p>
        </w:tc>
        <w:tc>
          <w:tcPr>
            <w:tcW w:w="525" w:type="dxa"/>
            <w:tcMar>
              <w:top w:w="100" w:type="dxa"/>
              <w:left w:w="100" w:type="dxa"/>
              <w:bottom w:w="100" w:type="dxa"/>
              <w:right w:w="100" w:type="dxa"/>
            </w:tcMar>
          </w:tcPr>
          <w:p w14:paraId="042F2436" w14:textId="1869DB8C" w:rsidR="005425DB" w:rsidRPr="00B676AB" w:rsidRDefault="00001CCE">
            <w:pPr>
              <w:widowControl w:val="0"/>
              <w:pBdr>
                <w:top w:val="nil"/>
                <w:left w:val="nil"/>
                <w:bottom w:val="nil"/>
                <w:right w:val="nil"/>
                <w:between w:val="nil"/>
              </w:pBdr>
              <w:spacing w:line="240" w:lineRule="auto"/>
              <w:jc w:val="center"/>
              <w:rPr>
                <w:rFonts w:eastAsia="Open Sans"/>
                <w:b/>
                <w:sz w:val="24"/>
                <w:szCs w:val="24"/>
              </w:rPr>
            </w:pPr>
            <w:r>
              <w:rPr>
                <w:rFonts w:eastAsia="Open Sans"/>
                <w:b/>
                <w:sz w:val="24"/>
                <w:szCs w:val="24"/>
              </w:rPr>
              <w:t>2</w:t>
            </w:r>
          </w:p>
        </w:tc>
        <w:tc>
          <w:tcPr>
            <w:tcW w:w="4185" w:type="dxa"/>
            <w:tcMar>
              <w:top w:w="100" w:type="dxa"/>
              <w:left w:w="100" w:type="dxa"/>
              <w:bottom w:w="100" w:type="dxa"/>
              <w:right w:w="100" w:type="dxa"/>
            </w:tcMar>
          </w:tcPr>
          <w:p w14:paraId="1F8CD6EE" w14:textId="1DB63A10" w:rsidR="005425DB" w:rsidRPr="00B676AB" w:rsidRDefault="00B676AB">
            <w:pPr>
              <w:widowControl w:val="0"/>
              <w:pBdr>
                <w:top w:val="nil"/>
                <w:left w:val="nil"/>
                <w:bottom w:val="nil"/>
                <w:right w:val="nil"/>
                <w:between w:val="nil"/>
              </w:pBdr>
              <w:spacing w:line="240" w:lineRule="auto"/>
              <w:jc w:val="center"/>
              <w:rPr>
                <w:rFonts w:eastAsia="Open Sans"/>
                <w:b/>
                <w:sz w:val="24"/>
                <w:szCs w:val="24"/>
              </w:rPr>
            </w:pPr>
            <w:r w:rsidRPr="00B676AB">
              <w:rPr>
                <w:rFonts w:eastAsia="Open Sans"/>
                <w:sz w:val="20"/>
                <w:szCs w:val="20"/>
              </w:rPr>
              <w:t>Tell members to take care when shuffling and playing and teach new players how to shuffle and use cards safely.</w:t>
            </w:r>
          </w:p>
        </w:tc>
        <w:tc>
          <w:tcPr>
            <w:tcW w:w="540" w:type="dxa"/>
            <w:tcMar>
              <w:top w:w="100" w:type="dxa"/>
              <w:left w:w="100" w:type="dxa"/>
              <w:bottom w:w="100" w:type="dxa"/>
              <w:right w:w="100" w:type="dxa"/>
            </w:tcMar>
          </w:tcPr>
          <w:p w14:paraId="791E1B7C" w14:textId="2AD33974" w:rsidR="005425DB" w:rsidRPr="00B676AB" w:rsidRDefault="00702760">
            <w:pPr>
              <w:widowControl w:val="0"/>
              <w:spacing w:line="240" w:lineRule="auto"/>
              <w:jc w:val="center"/>
              <w:rPr>
                <w:rFonts w:eastAsia="Open Sans"/>
                <w:b/>
                <w:sz w:val="24"/>
                <w:szCs w:val="24"/>
              </w:rPr>
            </w:pPr>
            <w:r>
              <w:rPr>
                <w:rFonts w:eastAsia="Open Sans"/>
                <w:b/>
                <w:sz w:val="24"/>
                <w:szCs w:val="24"/>
              </w:rPr>
              <w:t>1</w:t>
            </w:r>
          </w:p>
        </w:tc>
        <w:tc>
          <w:tcPr>
            <w:tcW w:w="570" w:type="dxa"/>
            <w:tcMar>
              <w:top w:w="100" w:type="dxa"/>
              <w:left w:w="100" w:type="dxa"/>
              <w:bottom w:w="100" w:type="dxa"/>
              <w:right w:w="100" w:type="dxa"/>
            </w:tcMar>
          </w:tcPr>
          <w:p w14:paraId="131158A3" w14:textId="59C4626C" w:rsidR="005425DB" w:rsidRPr="00B676AB" w:rsidRDefault="00B676AB">
            <w:pPr>
              <w:widowControl w:val="0"/>
              <w:spacing w:line="240" w:lineRule="auto"/>
              <w:jc w:val="center"/>
              <w:rPr>
                <w:rFonts w:eastAsia="Open Sans"/>
                <w:b/>
                <w:sz w:val="24"/>
                <w:szCs w:val="24"/>
              </w:rPr>
            </w:pPr>
            <w:r w:rsidRPr="00B676AB">
              <w:rPr>
                <w:rFonts w:eastAsia="Open Sans"/>
                <w:b/>
                <w:sz w:val="24"/>
                <w:szCs w:val="24"/>
              </w:rPr>
              <w:t>1</w:t>
            </w:r>
          </w:p>
        </w:tc>
        <w:tc>
          <w:tcPr>
            <w:tcW w:w="615" w:type="dxa"/>
            <w:tcMar>
              <w:top w:w="100" w:type="dxa"/>
              <w:left w:w="100" w:type="dxa"/>
              <w:bottom w:w="100" w:type="dxa"/>
              <w:right w:w="100" w:type="dxa"/>
            </w:tcMar>
          </w:tcPr>
          <w:p w14:paraId="1B8230F8" w14:textId="082A9263" w:rsidR="005425DB" w:rsidRPr="00B676AB" w:rsidRDefault="00702760">
            <w:pPr>
              <w:widowControl w:val="0"/>
              <w:spacing w:line="240" w:lineRule="auto"/>
              <w:jc w:val="center"/>
              <w:rPr>
                <w:rFonts w:eastAsia="Open Sans"/>
                <w:b/>
                <w:sz w:val="24"/>
                <w:szCs w:val="24"/>
              </w:rPr>
            </w:pPr>
            <w:r>
              <w:rPr>
                <w:rFonts w:eastAsia="Open Sans"/>
                <w:b/>
                <w:sz w:val="24"/>
                <w:szCs w:val="24"/>
              </w:rPr>
              <w:t>1</w:t>
            </w:r>
          </w:p>
        </w:tc>
        <w:tc>
          <w:tcPr>
            <w:tcW w:w="4335" w:type="dxa"/>
            <w:tcMar>
              <w:top w:w="100" w:type="dxa"/>
              <w:left w:w="100" w:type="dxa"/>
              <w:bottom w:w="100" w:type="dxa"/>
              <w:right w:w="100" w:type="dxa"/>
            </w:tcMar>
          </w:tcPr>
          <w:p w14:paraId="6C9D6612" w14:textId="77777777" w:rsidR="005425DB" w:rsidRPr="00B676AB" w:rsidRDefault="005425DB">
            <w:pPr>
              <w:widowControl w:val="0"/>
              <w:spacing w:line="240" w:lineRule="auto"/>
              <w:jc w:val="center"/>
              <w:rPr>
                <w:rFonts w:eastAsia="Open Sans"/>
                <w:b/>
                <w:sz w:val="24"/>
                <w:szCs w:val="24"/>
              </w:rPr>
            </w:pPr>
          </w:p>
        </w:tc>
      </w:tr>
      <w:tr w:rsidR="005425DB" w:rsidRPr="00B676AB" w14:paraId="5BE29F0B" w14:textId="77777777">
        <w:trPr>
          <w:trHeight w:val="440"/>
        </w:trPr>
        <w:tc>
          <w:tcPr>
            <w:tcW w:w="2265" w:type="dxa"/>
            <w:tcMar>
              <w:top w:w="100" w:type="dxa"/>
              <w:left w:w="100" w:type="dxa"/>
              <w:bottom w:w="100" w:type="dxa"/>
              <w:right w:w="100" w:type="dxa"/>
            </w:tcMar>
          </w:tcPr>
          <w:p w14:paraId="557A80D4" w14:textId="119B296A" w:rsidR="005425DB" w:rsidRPr="00B676AB" w:rsidRDefault="00B676AB">
            <w:pPr>
              <w:widowControl w:val="0"/>
              <w:pBdr>
                <w:top w:val="nil"/>
                <w:left w:val="nil"/>
                <w:bottom w:val="nil"/>
                <w:right w:val="nil"/>
                <w:between w:val="nil"/>
              </w:pBdr>
              <w:spacing w:line="240" w:lineRule="auto"/>
              <w:rPr>
                <w:rFonts w:eastAsia="Open Sans"/>
                <w:b/>
                <w:sz w:val="24"/>
                <w:szCs w:val="24"/>
              </w:rPr>
            </w:pPr>
            <w:r w:rsidRPr="00B676AB">
              <w:rPr>
                <w:rFonts w:eastAsia="Open Sans"/>
                <w:sz w:val="20"/>
                <w:szCs w:val="20"/>
              </w:rPr>
              <w:t>Throwing cards into member’s eyes</w:t>
            </w:r>
          </w:p>
        </w:tc>
        <w:tc>
          <w:tcPr>
            <w:tcW w:w="1830" w:type="dxa"/>
            <w:tcMar>
              <w:top w:w="100" w:type="dxa"/>
              <w:left w:w="100" w:type="dxa"/>
              <w:bottom w:w="100" w:type="dxa"/>
              <w:right w:w="100" w:type="dxa"/>
            </w:tcMar>
          </w:tcPr>
          <w:p w14:paraId="57AD21B3" w14:textId="35C88ED5" w:rsidR="005425DB" w:rsidRPr="00B676AB" w:rsidRDefault="00B676AB">
            <w:pPr>
              <w:widowControl w:val="0"/>
              <w:spacing w:line="240" w:lineRule="auto"/>
              <w:rPr>
                <w:rFonts w:eastAsia="Open Sans"/>
                <w:b/>
                <w:sz w:val="24"/>
                <w:szCs w:val="24"/>
              </w:rPr>
            </w:pPr>
            <w:r w:rsidRPr="00B676AB">
              <w:rPr>
                <w:rFonts w:eastAsia="Open Sans"/>
                <w:sz w:val="20"/>
                <w:szCs w:val="20"/>
              </w:rPr>
              <w:t>Cards may hit people’s eyes if thrown around the room.</w:t>
            </w:r>
          </w:p>
        </w:tc>
        <w:tc>
          <w:tcPr>
            <w:tcW w:w="540" w:type="dxa"/>
            <w:tcMar>
              <w:top w:w="100" w:type="dxa"/>
              <w:left w:w="100" w:type="dxa"/>
              <w:bottom w:w="100" w:type="dxa"/>
              <w:right w:w="100" w:type="dxa"/>
            </w:tcMar>
          </w:tcPr>
          <w:p w14:paraId="27F2C451" w14:textId="604A9CBB" w:rsidR="005425DB" w:rsidRPr="00B676AB" w:rsidRDefault="00B676AB">
            <w:pPr>
              <w:widowControl w:val="0"/>
              <w:spacing w:line="240" w:lineRule="auto"/>
              <w:rPr>
                <w:rFonts w:eastAsia="Open Sans"/>
                <w:b/>
                <w:sz w:val="24"/>
                <w:szCs w:val="24"/>
              </w:rPr>
            </w:pPr>
            <w:r w:rsidRPr="00B676AB">
              <w:rPr>
                <w:rFonts w:eastAsia="Open Sans"/>
                <w:b/>
                <w:sz w:val="24"/>
                <w:szCs w:val="24"/>
              </w:rPr>
              <w:t>2</w:t>
            </w:r>
          </w:p>
        </w:tc>
        <w:tc>
          <w:tcPr>
            <w:tcW w:w="480" w:type="dxa"/>
            <w:tcMar>
              <w:top w:w="100" w:type="dxa"/>
              <w:left w:w="100" w:type="dxa"/>
              <w:bottom w:w="100" w:type="dxa"/>
              <w:right w:w="100" w:type="dxa"/>
            </w:tcMar>
          </w:tcPr>
          <w:p w14:paraId="27622DAC" w14:textId="296B925E" w:rsidR="005425DB" w:rsidRPr="00B676AB" w:rsidRDefault="00B676AB">
            <w:pPr>
              <w:widowControl w:val="0"/>
              <w:spacing w:line="240" w:lineRule="auto"/>
              <w:rPr>
                <w:rFonts w:eastAsia="Open Sans"/>
                <w:b/>
                <w:sz w:val="24"/>
                <w:szCs w:val="24"/>
              </w:rPr>
            </w:pPr>
            <w:r w:rsidRPr="00B676AB">
              <w:rPr>
                <w:rFonts w:eastAsia="Open Sans"/>
                <w:b/>
                <w:sz w:val="24"/>
                <w:szCs w:val="24"/>
              </w:rPr>
              <w:t>3</w:t>
            </w:r>
          </w:p>
        </w:tc>
        <w:tc>
          <w:tcPr>
            <w:tcW w:w="525" w:type="dxa"/>
            <w:tcMar>
              <w:top w:w="100" w:type="dxa"/>
              <w:left w:w="100" w:type="dxa"/>
              <w:bottom w:w="100" w:type="dxa"/>
              <w:right w:w="100" w:type="dxa"/>
            </w:tcMar>
          </w:tcPr>
          <w:p w14:paraId="7C7ED594" w14:textId="1EDAF139" w:rsidR="005425DB" w:rsidRPr="00B676AB" w:rsidRDefault="00B676AB">
            <w:pPr>
              <w:widowControl w:val="0"/>
              <w:spacing w:line="240" w:lineRule="auto"/>
              <w:rPr>
                <w:rFonts w:eastAsia="Open Sans"/>
                <w:b/>
                <w:sz w:val="24"/>
                <w:szCs w:val="24"/>
              </w:rPr>
            </w:pPr>
            <w:r w:rsidRPr="00B676AB">
              <w:rPr>
                <w:rFonts w:eastAsia="Open Sans"/>
                <w:b/>
                <w:sz w:val="24"/>
                <w:szCs w:val="24"/>
              </w:rPr>
              <w:t>6</w:t>
            </w:r>
          </w:p>
        </w:tc>
        <w:tc>
          <w:tcPr>
            <w:tcW w:w="4185" w:type="dxa"/>
            <w:tcMar>
              <w:top w:w="100" w:type="dxa"/>
              <w:left w:w="100" w:type="dxa"/>
              <w:bottom w:w="100" w:type="dxa"/>
              <w:right w:w="100" w:type="dxa"/>
            </w:tcMar>
          </w:tcPr>
          <w:p w14:paraId="28D49484" w14:textId="2A61BA29" w:rsidR="005425DB" w:rsidRPr="00B676AB" w:rsidRDefault="00B676AB">
            <w:pPr>
              <w:widowControl w:val="0"/>
              <w:spacing w:line="240" w:lineRule="auto"/>
              <w:rPr>
                <w:rFonts w:eastAsia="Open Sans"/>
                <w:b/>
                <w:sz w:val="24"/>
                <w:szCs w:val="24"/>
              </w:rPr>
            </w:pPr>
            <w:r w:rsidRPr="00B676AB">
              <w:rPr>
                <w:rFonts w:eastAsia="Open Sans"/>
                <w:sz w:val="20"/>
                <w:szCs w:val="20"/>
              </w:rPr>
              <w:t>Members are not allowed to throw their cards in case they may be thrown into someone’s eye.</w:t>
            </w:r>
          </w:p>
        </w:tc>
        <w:tc>
          <w:tcPr>
            <w:tcW w:w="540" w:type="dxa"/>
            <w:tcMar>
              <w:top w:w="100" w:type="dxa"/>
              <w:left w:w="100" w:type="dxa"/>
              <w:bottom w:w="100" w:type="dxa"/>
              <w:right w:w="100" w:type="dxa"/>
            </w:tcMar>
          </w:tcPr>
          <w:p w14:paraId="7E524844" w14:textId="412E190B" w:rsidR="005425DB" w:rsidRPr="00B676AB" w:rsidRDefault="00B676AB">
            <w:pPr>
              <w:widowControl w:val="0"/>
              <w:pBdr>
                <w:top w:val="nil"/>
                <w:left w:val="nil"/>
                <w:bottom w:val="nil"/>
                <w:right w:val="nil"/>
                <w:between w:val="nil"/>
              </w:pBdr>
              <w:spacing w:line="240" w:lineRule="auto"/>
              <w:rPr>
                <w:rFonts w:eastAsia="Open Sans"/>
                <w:b/>
                <w:sz w:val="24"/>
                <w:szCs w:val="24"/>
              </w:rPr>
            </w:pPr>
            <w:r w:rsidRPr="00B676AB">
              <w:rPr>
                <w:rFonts w:eastAsia="Open Sans"/>
                <w:b/>
                <w:sz w:val="24"/>
                <w:szCs w:val="24"/>
              </w:rPr>
              <w:t>1</w:t>
            </w:r>
          </w:p>
        </w:tc>
        <w:tc>
          <w:tcPr>
            <w:tcW w:w="570" w:type="dxa"/>
            <w:tcMar>
              <w:top w:w="100" w:type="dxa"/>
              <w:left w:w="100" w:type="dxa"/>
              <w:bottom w:w="100" w:type="dxa"/>
              <w:right w:w="100" w:type="dxa"/>
            </w:tcMar>
          </w:tcPr>
          <w:p w14:paraId="35AB6160" w14:textId="20839909" w:rsidR="005425DB" w:rsidRPr="00B676AB" w:rsidRDefault="00B676AB">
            <w:pPr>
              <w:widowControl w:val="0"/>
              <w:pBdr>
                <w:top w:val="nil"/>
                <w:left w:val="nil"/>
                <w:bottom w:val="nil"/>
                <w:right w:val="nil"/>
                <w:between w:val="nil"/>
              </w:pBdr>
              <w:spacing w:line="240" w:lineRule="auto"/>
              <w:rPr>
                <w:rFonts w:eastAsia="Open Sans"/>
                <w:b/>
                <w:sz w:val="24"/>
                <w:szCs w:val="24"/>
              </w:rPr>
            </w:pPr>
            <w:r w:rsidRPr="00B676AB">
              <w:rPr>
                <w:rFonts w:eastAsia="Open Sans"/>
                <w:b/>
                <w:sz w:val="24"/>
                <w:szCs w:val="24"/>
              </w:rPr>
              <w:t>3</w:t>
            </w:r>
          </w:p>
        </w:tc>
        <w:tc>
          <w:tcPr>
            <w:tcW w:w="615" w:type="dxa"/>
            <w:tcMar>
              <w:top w:w="100" w:type="dxa"/>
              <w:left w:w="100" w:type="dxa"/>
              <w:bottom w:w="100" w:type="dxa"/>
              <w:right w:w="100" w:type="dxa"/>
            </w:tcMar>
          </w:tcPr>
          <w:p w14:paraId="0AC35F58" w14:textId="7392A02B" w:rsidR="005425DB" w:rsidRPr="00B676AB" w:rsidRDefault="00B676AB">
            <w:pPr>
              <w:widowControl w:val="0"/>
              <w:pBdr>
                <w:top w:val="nil"/>
                <w:left w:val="nil"/>
                <w:bottom w:val="nil"/>
                <w:right w:val="nil"/>
                <w:between w:val="nil"/>
              </w:pBdr>
              <w:spacing w:line="240" w:lineRule="auto"/>
              <w:rPr>
                <w:rFonts w:eastAsia="Open Sans"/>
                <w:b/>
                <w:sz w:val="24"/>
                <w:szCs w:val="24"/>
              </w:rPr>
            </w:pPr>
            <w:r w:rsidRPr="00B676AB">
              <w:rPr>
                <w:rFonts w:eastAsia="Open Sans"/>
                <w:b/>
                <w:sz w:val="24"/>
                <w:szCs w:val="24"/>
              </w:rPr>
              <w:t>3</w:t>
            </w:r>
          </w:p>
        </w:tc>
        <w:tc>
          <w:tcPr>
            <w:tcW w:w="4335" w:type="dxa"/>
            <w:tcMar>
              <w:top w:w="100" w:type="dxa"/>
              <w:left w:w="100" w:type="dxa"/>
              <w:bottom w:w="100" w:type="dxa"/>
              <w:right w:w="100" w:type="dxa"/>
            </w:tcMar>
          </w:tcPr>
          <w:p w14:paraId="042D60AE" w14:textId="77777777" w:rsidR="005425DB" w:rsidRPr="00B676AB" w:rsidRDefault="005425DB">
            <w:pPr>
              <w:widowControl w:val="0"/>
              <w:pBdr>
                <w:top w:val="nil"/>
                <w:left w:val="nil"/>
                <w:bottom w:val="nil"/>
                <w:right w:val="nil"/>
                <w:between w:val="nil"/>
              </w:pBdr>
              <w:spacing w:line="240" w:lineRule="auto"/>
              <w:rPr>
                <w:rFonts w:eastAsia="Open Sans"/>
                <w:b/>
                <w:sz w:val="24"/>
                <w:szCs w:val="24"/>
              </w:rPr>
            </w:pPr>
          </w:p>
        </w:tc>
      </w:tr>
      <w:tr w:rsidR="005425DB" w:rsidRPr="00B676AB" w14:paraId="638F9552" w14:textId="77777777">
        <w:trPr>
          <w:trHeight w:val="440"/>
        </w:trPr>
        <w:tc>
          <w:tcPr>
            <w:tcW w:w="2265" w:type="dxa"/>
            <w:tcMar>
              <w:top w:w="100" w:type="dxa"/>
              <w:left w:w="100" w:type="dxa"/>
              <w:bottom w:w="100" w:type="dxa"/>
              <w:right w:w="100" w:type="dxa"/>
            </w:tcMar>
          </w:tcPr>
          <w:p w14:paraId="1FFC4CCE" w14:textId="2B7E7699" w:rsidR="005425DB" w:rsidRPr="00B676AB" w:rsidRDefault="00B676AB">
            <w:pPr>
              <w:widowControl w:val="0"/>
              <w:pBdr>
                <w:top w:val="nil"/>
                <w:left w:val="nil"/>
                <w:bottom w:val="nil"/>
                <w:right w:val="nil"/>
                <w:between w:val="nil"/>
              </w:pBdr>
              <w:spacing w:line="240" w:lineRule="auto"/>
              <w:rPr>
                <w:rFonts w:eastAsia="Open Sans"/>
                <w:b/>
                <w:sz w:val="24"/>
                <w:szCs w:val="24"/>
              </w:rPr>
            </w:pPr>
            <w:r w:rsidRPr="00B676AB">
              <w:rPr>
                <w:rFonts w:eastAsia="Open Sans"/>
                <w:sz w:val="20"/>
                <w:szCs w:val="20"/>
              </w:rPr>
              <w:t>Accidentally swallowing dice or other small plastic objects</w:t>
            </w:r>
          </w:p>
        </w:tc>
        <w:tc>
          <w:tcPr>
            <w:tcW w:w="1830" w:type="dxa"/>
            <w:tcMar>
              <w:top w:w="100" w:type="dxa"/>
              <w:left w:w="100" w:type="dxa"/>
              <w:bottom w:w="100" w:type="dxa"/>
              <w:right w:w="100" w:type="dxa"/>
            </w:tcMar>
          </w:tcPr>
          <w:p w14:paraId="2D1B2C37" w14:textId="75E3C145" w:rsidR="005425DB" w:rsidRPr="00B676AB" w:rsidRDefault="00B676AB">
            <w:pPr>
              <w:widowControl w:val="0"/>
              <w:spacing w:line="240" w:lineRule="auto"/>
              <w:rPr>
                <w:rFonts w:eastAsia="Open Sans"/>
                <w:b/>
                <w:sz w:val="24"/>
                <w:szCs w:val="24"/>
              </w:rPr>
            </w:pPr>
            <w:r w:rsidRPr="00B676AB">
              <w:rPr>
                <w:rFonts w:eastAsia="Open Sans"/>
                <w:sz w:val="20"/>
                <w:szCs w:val="20"/>
              </w:rPr>
              <w:t>If one person needs a die and another decides to throw them a die. If their aim is off, anyone at the table could be affected</w:t>
            </w:r>
          </w:p>
        </w:tc>
        <w:tc>
          <w:tcPr>
            <w:tcW w:w="540" w:type="dxa"/>
            <w:tcMar>
              <w:top w:w="100" w:type="dxa"/>
              <w:left w:w="100" w:type="dxa"/>
              <w:bottom w:w="100" w:type="dxa"/>
              <w:right w:w="100" w:type="dxa"/>
            </w:tcMar>
          </w:tcPr>
          <w:p w14:paraId="067C085C" w14:textId="50DEB9E2" w:rsidR="005425DB" w:rsidRPr="00B676AB" w:rsidRDefault="00702760">
            <w:pPr>
              <w:widowControl w:val="0"/>
              <w:spacing w:line="240" w:lineRule="auto"/>
              <w:rPr>
                <w:rFonts w:eastAsia="Open Sans"/>
                <w:b/>
                <w:sz w:val="24"/>
                <w:szCs w:val="24"/>
              </w:rPr>
            </w:pPr>
            <w:r>
              <w:rPr>
                <w:rFonts w:eastAsia="Open Sans"/>
                <w:b/>
                <w:sz w:val="24"/>
                <w:szCs w:val="24"/>
              </w:rPr>
              <w:t>2</w:t>
            </w:r>
          </w:p>
        </w:tc>
        <w:tc>
          <w:tcPr>
            <w:tcW w:w="480" w:type="dxa"/>
            <w:tcMar>
              <w:top w:w="100" w:type="dxa"/>
              <w:left w:w="100" w:type="dxa"/>
              <w:bottom w:w="100" w:type="dxa"/>
              <w:right w:w="100" w:type="dxa"/>
            </w:tcMar>
          </w:tcPr>
          <w:p w14:paraId="5F5964BF" w14:textId="619EEA80" w:rsidR="005425DB" w:rsidRPr="00B676AB" w:rsidRDefault="00702760">
            <w:pPr>
              <w:widowControl w:val="0"/>
              <w:spacing w:line="240" w:lineRule="auto"/>
              <w:rPr>
                <w:rFonts w:eastAsia="Open Sans"/>
                <w:b/>
                <w:sz w:val="24"/>
                <w:szCs w:val="24"/>
              </w:rPr>
            </w:pPr>
            <w:r>
              <w:rPr>
                <w:rFonts w:eastAsia="Open Sans"/>
                <w:b/>
                <w:sz w:val="24"/>
                <w:szCs w:val="24"/>
              </w:rPr>
              <w:t>3</w:t>
            </w:r>
          </w:p>
        </w:tc>
        <w:tc>
          <w:tcPr>
            <w:tcW w:w="525" w:type="dxa"/>
            <w:tcMar>
              <w:top w:w="100" w:type="dxa"/>
              <w:left w:w="100" w:type="dxa"/>
              <w:bottom w:w="100" w:type="dxa"/>
              <w:right w:w="100" w:type="dxa"/>
            </w:tcMar>
          </w:tcPr>
          <w:p w14:paraId="037ADD7D" w14:textId="4A1D679B" w:rsidR="005425DB" w:rsidRPr="00B676AB" w:rsidRDefault="00702760">
            <w:pPr>
              <w:widowControl w:val="0"/>
              <w:spacing w:line="240" w:lineRule="auto"/>
              <w:rPr>
                <w:rFonts w:eastAsia="Open Sans"/>
                <w:b/>
                <w:sz w:val="24"/>
                <w:szCs w:val="24"/>
              </w:rPr>
            </w:pPr>
            <w:r>
              <w:rPr>
                <w:rFonts w:eastAsia="Open Sans"/>
                <w:b/>
                <w:sz w:val="24"/>
                <w:szCs w:val="24"/>
              </w:rPr>
              <w:t>6</w:t>
            </w:r>
          </w:p>
        </w:tc>
        <w:tc>
          <w:tcPr>
            <w:tcW w:w="4185" w:type="dxa"/>
            <w:tcMar>
              <w:top w:w="100" w:type="dxa"/>
              <w:left w:w="100" w:type="dxa"/>
              <w:bottom w:w="100" w:type="dxa"/>
              <w:right w:w="100" w:type="dxa"/>
            </w:tcMar>
          </w:tcPr>
          <w:p w14:paraId="5AF41F62" w14:textId="77777777" w:rsidR="00B676AB" w:rsidRPr="00B676AB" w:rsidRDefault="00B676AB" w:rsidP="00B676AB">
            <w:pPr>
              <w:widowControl w:val="0"/>
              <w:spacing w:line="240" w:lineRule="auto"/>
              <w:rPr>
                <w:rFonts w:eastAsia="Open Sans"/>
                <w:i/>
                <w:color w:val="009681"/>
                <w:sz w:val="20"/>
                <w:szCs w:val="20"/>
              </w:rPr>
            </w:pPr>
            <w:r w:rsidRPr="00B676AB">
              <w:rPr>
                <w:rFonts w:eastAsia="Open Sans"/>
                <w:sz w:val="20"/>
                <w:szCs w:val="20"/>
              </w:rPr>
              <w:t>Don’t allow the throwing of dice or the placement of them in the mouth</w:t>
            </w:r>
          </w:p>
          <w:p w14:paraId="1B8FBFAE" w14:textId="77777777" w:rsidR="005425DB" w:rsidRPr="00B676AB" w:rsidRDefault="005425DB">
            <w:pPr>
              <w:widowControl w:val="0"/>
              <w:spacing w:line="240" w:lineRule="auto"/>
              <w:rPr>
                <w:rFonts w:eastAsia="Open Sans"/>
                <w:b/>
                <w:sz w:val="24"/>
                <w:szCs w:val="24"/>
              </w:rPr>
            </w:pPr>
          </w:p>
        </w:tc>
        <w:tc>
          <w:tcPr>
            <w:tcW w:w="540" w:type="dxa"/>
            <w:tcMar>
              <w:top w:w="100" w:type="dxa"/>
              <w:left w:w="100" w:type="dxa"/>
              <w:bottom w:w="100" w:type="dxa"/>
              <w:right w:w="100" w:type="dxa"/>
            </w:tcMar>
          </w:tcPr>
          <w:p w14:paraId="74B943AF" w14:textId="139F6B73" w:rsidR="005425DB" w:rsidRPr="00B676AB" w:rsidRDefault="00702760">
            <w:pPr>
              <w:widowControl w:val="0"/>
              <w:spacing w:line="240" w:lineRule="auto"/>
              <w:rPr>
                <w:rFonts w:eastAsia="Open Sans"/>
                <w:b/>
                <w:sz w:val="24"/>
                <w:szCs w:val="24"/>
              </w:rPr>
            </w:pPr>
            <w:r>
              <w:rPr>
                <w:rFonts w:eastAsia="Open Sans"/>
                <w:b/>
                <w:sz w:val="24"/>
                <w:szCs w:val="24"/>
              </w:rPr>
              <w:t>1</w:t>
            </w:r>
          </w:p>
        </w:tc>
        <w:tc>
          <w:tcPr>
            <w:tcW w:w="570" w:type="dxa"/>
            <w:tcMar>
              <w:top w:w="100" w:type="dxa"/>
              <w:left w:w="100" w:type="dxa"/>
              <w:bottom w:w="100" w:type="dxa"/>
              <w:right w:w="100" w:type="dxa"/>
            </w:tcMar>
          </w:tcPr>
          <w:p w14:paraId="026689BD" w14:textId="58B0E1B8" w:rsidR="005425DB" w:rsidRPr="00B676AB" w:rsidRDefault="00702760">
            <w:pPr>
              <w:widowControl w:val="0"/>
              <w:spacing w:line="240" w:lineRule="auto"/>
              <w:rPr>
                <w:rFonts w:eastAsia="Open Sans"/>
                <w:b/>
                <w:sz w:val="24"/>
                <w:szCs w:val="24"/>
              </w:rPr>
            </w:pPr>
            <w:r>
              <w:rPr>
                <w:rFonts w:eastAsia="Open Sans"/>
                <w:b/>
                <w:sz w:val="24"/>
                <w:szCs w:val="24"/>
              </w:rPr>
              <w:t>3</w:t>
            </w:r>
          </w:p>
        </w:tc>
        <w:tc>
          <w:tcPr>
            <w:tcW w:w="615" w:type="dxa"/>
            <w:tcMar>
              <w:top w:w="100" w:type="dxa"/>
              <w:left w:w="100" w:type="dxa"/>
              <w:bottom w:w="100" w:type="dxa"/>
              <w:right w:w="100" w:type="dxa"/>
            </w:tcMar>
          </w:tcPr>
          <w:p w14:paraId="32BEC033" w14:textId="136E32A2" w:rsidR="005425DB" w:rsidRPr="00B676AB" w:rsidRDefault="00702760">
            <w:pPr>
              <w:widowControl w:val="0"/>
              <w:spacing w:line="240" w:lineRule="auto"/>
              <w:rPr>
                <w:rFonts w:eastAsia="Open Sans"/>
                <w:b/>
                <w:sz w:val="24"/>
                <w:szCs w:val="24"/>
              </w:rPr>
            </w:pPr>
            <w:r>
              <w:rPr>
                <w:rFonts w:eastAsia="Open Sans"/>
                <w:b/>
                <w:sz w:val="24"/>
                <w:szCs w:val="24"/>
              </w:rPr>
              <w:t>3</w:t>
            </w:r>
          </w:p>
        </w:tc>
        <w:tc>
          <w:tcPr>
            <w:tcW w:w="4335" w:type="dxa"/>
            <w:tcMar>
              <w:top w:w="100" w:type="dxa"/>
              <w:left w:w="100" w:type="dxa"/>
              <w:bottom w:w="100" w:type="dxa"/>
              <w:right w:w="100" w:type="dxa"/>
            </w:tcMar>
          </w:tcPr>
          <w:p w14:paraId="5AE02245" w14:textId="77777777" w:rsidR="005425DB" w:rsidRPr="00B676AB" w:rsidRDefault="005425DB">
            <w:pPr>
              <w:widowControl w:val="0"/>
              <w:pBdr>
                <w:top w:val="nil"/>
                <w:left w:val="nil"/>
                <w:bottom w:val="nil"/>
                <w:right w:val="nil"/>
                <w:between w:val="nil"/>
              </w:pBdr>
              <w:spacing w:line="240" w:lineRule="auto"/>
              <w:rPr>
                <w:rFonts w:eastAsia="Open Sans"/>
                <w:b/>
                <w:sz w:val="24"/>
                <w:szCs w:val="24"/>
              </w:rPr>
            </w:pPr>
          </w:p>
        </w:tc>
      </w:tr>
      <w:tr w:rsidR="00001CCE" w:rsidRPr="00B676AB" w14:paraId="037885FC" w14:textId="77777777">
        <w:tc>
          <w:tcPr>
            <w:tcW w:w="2265" w:type="dxa"/>
            <w:tcMar>
              <w:top w:w="100" w:type="dxa"/>
              <w:left w:w="100" w:type="dxa"/>
              <w:bottom w:w="100" w:type="dxa"/>
              <w:right w:w="100" w:type="dxa"/>
            </w:tcMar>
          </w:tcPr>
          <w:p w14:paraId="166045FB" w14:textId="28FB6748" w:rsidR="00001CCE" w:rsidRPr="00B676AB" w:rsidRDefault="00001CCE">
            <w:pPr>
              <w:widowControl w:val="0"/>
              <w:pBdr>
                <w:top w:val="nil"/>
                <w:left w:val="nil"/>
                <w:bottom w:val="nil"/>
                <w:right w:val="nil"/>
                <w:between w:val="nil"/>
              </w:pBdr>
              <w:spacing w:line="240" w:lineRule="auto"/>
              <w:rPr>
                <w:rFonts w:eastAsia="Open Sans"/>
                <w:b/>
                <w:sz w:val="24"/>
                <w:szCs w:val="24"/>
              </w:rPr>
            </w:pPr>
            <w:r>
              <w:rPr>
                <w:rFonts w:ascii="Open Sans" w:eastAsia="Open Sans" w:hAnsi="Open Sans" w:cs="Open Sans"/>
                <w:sz w:val="20"/>
                <w:szCs w:val="20"/>
              </w:rPr>
              <w:t>Food and drinks at socials</w:t>
            </w:r>
          </w:p>
        </w:tc>
        <w:tc>
          <w:tcPr>
            <w:tcW w:w="1830" w:type="dxa"/>
            <w:tcMar>
              <w:top w:w="100" w:type="dxa"/>
              <w:left w:w="100" w:type="dxa"/>
              <w:bottom w:w="100" w:type="dxa"/>
              <w:right w:w="100" w:type="dxa"/>
            </w:tcMar>
          </w:tcPr>
          <w:p w14:paraId="066963D6" w14:textId="4FB5FC7D" w:rsidR="00001CCE" w:rsidRPr="00B676AB" w:rsidRDefault="00001CCE">
            <w:pPr>
              <w:widowControl w:val="0"/>
              <w:spacing w:line="240" w:lineRule="auto"/>
              <w:rPr>
                <w:rFonts w:eastAsia="Open Sans"/>
                <w:b/>
                <w:sz w:val="24"/>
                <w:szCs w:val="24"/>
              </w:rPr>
            </w:pPr>
            <w:r>
              <w:rPr>
                <w:rFonts w:ascii="Open Sans" w:eastAsia="Open Sans" w:hAnsi="Open Sans" w:cs="Open Sans"/>
                <w:sz w:val="20"/>
                <w:szCs w:val="20"/>
              </w:rPr>
              <w:t xml:space="preserve">Members with food allergies </w:t>
            </w:r>
            <w:r>
              <w:rPr>
                <w:rFonts w:ascii="Open Sans" w:eastAsia="Open Sans" w:hAnsi="Open Sans" w:cs="Open Sans"/>
                <w:sz w:val="20"/>
                <w:szCs w:val="20"/>
              </w:rPr>
              <w:lastRenderedPageBreak/>
              <w:t>could have allergic reactions</w:t>
            </w:r>
          </w:p>
        </w:tc>
        <w:tc>
          <w:tcPr>
            <w:tcW w:w="540" w:type="dxa"/>
            <w:tcMar>
              <w:top w:w="100" w:type="dxa"/>
              <w:left w:w="100" w:type="dxa"/>
              <w:bottom w:w="100" w:type="dxa"/>
              <w:right w:w="100" w:type="dxa"/>
            </w:tcMar>
          </w:tcPr>
          <w:p w14:paraId="1427BE52" w14:textId="13A41E41"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53BCFE65" w14:textId="1A296B19"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47841C9" w14:textId="41FE5C7F"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64806E5F" w14:textId="562F59BD" w:rsidR="00001CCE" w:rsidRPr="00B676AB" w:rsidRDefault="00001CCE">
            <w:pPr>
              <w:widowControl w:val="0"/>
              <w:spacing w:line="240" w:lineRule="auto"/>
              <w:rPr>
                <w:rFonts w:eastAsia="Open Sans"/>
                <w:b/>
                <w:sz w:val="24"/>
                <w:szCs w:val="24"/>
              </w:rPr>
            </w:pPr>
            <w:r>
              <w:rPr>
                <w:rFonts w:ascii="Open Sans" w:eastAsia="Open Sans" w:hAnsi="Open Sans" w:cs="Open Sans"/>
                <w:sz w:val="20"/>
                <w:szCs w:val="20"/>
              </w:rPr>
              <w:t xml:space="preserve">Avoid bringing food items containing common allergens. Ask members to </w:t>
            </w:r>
            <w:r>
              <w:rPr>
                <w:rFonts w:ascii="Open Sans" w:eastAsia="Open Sans" w:hAnsi="Open Sans" w:cs="Open Sans"/>
                <w:sz w:val="20"/>
                <w:szCs w:val="20"/>
              </w:rPr>
              <w:lastRenderedPageBreak/>
              <w:t>inform the committee of any food allergies they have. Make sure these allergies are communicated with all other members.</w:t>
            </w:r>
          </w:p>
        </w:tc>
        <w:tc>
          <w:tcPr>
            <w:tcW w:w="540" w:type="dxa"/>
            <w:tcMar>
              <w:top w:w="100" w:type="dxa"/>
              <w:left w:w="100" w:type="dxa"/>
              <w:bottom w:w="100" w:type="dxa"/>
              <w:right w:w="100" w:type="dxa"/>
            </w:tcMar>
          </w:tcPr>
          <w:p w14:paraId="2E170EC0" w14:textId="71928D2F"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459DA63B" w14:textId="1E3F4900"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4BFEEE0A" w14:textId="7CE04177" w:rsidR="00001CCE" w:rsidRPr="00B676AB" w:rsidRDefault="00001CCE">
            <w:pPr>
              <w:widowControl w:val="0"/>
              <w:spacing w:line="240" w:lineRule="auto"/>
              <w:rPr>
                <w:rFonts w:eastAsia="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0DFECFDA" w14:textId="77777777" w:rsidR="00001CCE" w:rsidRPr="00B676AB" w:rsidRDefault="00001CCE">
            <w:pPr>
              <w:widowControl w:val="0"/>
              <w:pBdr>
                <w:top w:val="nil"/>
                <w:left w:val="nil"/>
                <w:bottom w:val="nil"/>
                <w:right w:val="nil"/>
                <w:between w:val="nil"/>
              </w:pBdr>
              <w:spacing w:line="240" w:lineRule="auto"/>
              <w:rPr>
                <w:rFonts w:eastAsia="Open Sans"/>
                <w:b/>
                <w:sz w:val="24"/>
                <w:szCs w:val="24"/>
              </w:rPr>
            </w:pPr>
          </w:p>
        </w:tc>
      </w:tr>
      <w:tr w:rsidR="00001CCE" w14:paraId="1279A18E" w14:textId="77777777">
        <w:trPr>
          <w:trHeight w:val="440"/>
        </w:trPr>
        <w:tc>
          <w:tcPr>
            <w:tcW w:w="2265" w:type="dxa"/>
            <w:tcMar>
              <w:top w:w="100" w:type="dxa"/>
              <w:left w:w="100" w:type="dxa"/>
              <w:bottom w:w="100" w:type="dxa"/>
              <w:right w:w="100" w:type="dxa"/>
            </w:tcMar>
          </w:tcPr>
          <w:p w14:paraId="41B8D955" w14:textId="219A99B2"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sz w:val="20"/>
                <w:szCs w:val="20"/>
              </w:rPr>
              <w:t>Stepping on Dice</w:t>
            </w:r>
          </w:p>
        </w:tc>
        <w:tc>
          <w:tcPr>
            <w:tcW w:w="1830" w:type="dxa"/>
            <w:tcMar>
              <w:top w:w="100" w:type="dxa"/>
              <w:left w:w="100" w:type="dxa"/>
              <w:bottom w:w="100" w:type="dxa"/>
              <w:right w:w="100" w:type="dxa"/>
            </w:tcMar>
          </w:tcPr>
          <w:p w14:paraId="6B7661FA" w14:textId="7E4D485B" w:rsidR="00001CCE" w:rsidRDefault="00001CCE">
            <w:pPr>
              <w:widowControl w:val="0"/>
              <w:spacing w:line="240" w:lineRule="auto"/>
              <w:rPr>
                <w:rFonts w:ascii="Open Sans" w:eastAsia="Open Sans" w:hAnsi="Open Sans" w:cs="Open Sans"/>
                <w:b/>
                <w:sz w:val="24"/>
                <w:szCs w:val="24"/>
              </w:rPr>
            </w:pPr>
            <w:r w:rsidRPr="00B676AB">
              <w:rPr>
                <w:rFonts w:ascii="Open Sans" w:eastAsia="Open Sans" w:hAnsi="Open Sans" w:cs="Open Sans"/>
                <w:iCs/>
                <w:sz w:val="20"/>
                <w:szCs w:val="20"/>
              </w:rPr>
              <w:t>Members may hurt their feet if they step on dice that have been dropped.</w:t>
            </w:r>
          </w:p>
        </w:tc>
        <w:tc>
          <w:tcPr>
            <w:tcW w:w="540" w:type="dxa"/>
            <w:tcMar>
              <w:top w:w="100" w:type="dxa"/>
              <w:left w:w="100" w:type="dxa"/>
              <w:bottom w:w="100" w:type="dxa"/>
              <w:right w:w="100" w:type="dxa"/>
            </w:tcMar>
          </w:tcPr>
          <w:p w14:paraId="37999454" w14:textId="59F96D6E"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9DC328F" w14:textId="70D75111"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F8C5BD6" w14:textId="3CBE177D"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36ABE9F3" w14:textId="537620A0" w:rsidR="00001CCE" w:rsidRDefault="00001CCE">
            <w:pPr>
              <w:widowControl w:val="0"/>
              <w:spacing w:line="240" w:lineRule="auto"/>
              <w:rPr>
                <w:rFonts w:ascii="Open Sans" w:eastAsia="Open Sans" w:hAnsi="Open Sans" w:cs="Open Sans"/>
                <w:b/>
                <w:sz w:val="24"/>
                <w:szCs w:val="24"/>
              </w:rPr>
            </w:pPr>
            <w:r w:rsidRPr="00405C64">
              <w:rPr>
                <w:rFonts w:ascii="Open Sans" w:eastAsia="Open Sans" w:hAnsi="Open Sans" w:cs="Open Sans"/>
                <w:iCs/>
                <w:sz w:val="20"/>
                <w:szCs w:val="20"/>
              </w:rPr>
              <w:t>Ensure members pick up dice if they are dropped and ask members to wear appropriate footwear at events.</w:t>
            </w:r>
          </w:p>
        </w:tc>
        <w:tc>
          <w:tcPr>
            <w:tcW w:w="540" w:type="dxa"/>
            <w:tcMar>
              <w:top w:w="100" w:type="dxa"/>
              <w:left w:w="100" w:type="dxa"/>
              <w:bottom w:w="100" w:type="dxa"/>
              <w:right w:w="100" w:type="dxa"/>
            </w:tcMar>
          </w:tcPr>
          <w:p w14:paraId="7C3AD482" w14:textId="0C12BE9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7F77922" w14:textId="5E5503D9"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BEEFB92" w14:textId="480A9377"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4A35F15F"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420E47A3" w14:textId="77777777">
        <w:trPr>
          <w:trHeight w:val="440"/>
        </w:trPr>
        <w:tc>
          <w:tcPr>
            <w:tcW w:w="2265" w:type="dxa"/>
            <w:tcMar>
              <w:top w:w="100" w:type="dxa"/>
              <w:left w:w="100" w:type="dxa"/>
              <w:bottom w:w="100" w:type="dxa"/>
              <w:right w:w="100" w:type="dxa"/>
            </w:tcMar>
          </w:tcPr>
          <w:p w14:paraId="5F378878" w14:textId="108A70A0"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sz w:val="20"/>
                <w:szCs w:val="20"/>
              </w:rPr>
              <w:t>Fire Emergency</w:t>
            </w:r>
          </w:p>
        </w:tc>
        <w:tc>
          <w:tcPr>
            <w:tcW w:w="1830" w:type="dxa"/>
            <w:tcMar>
              <w:top w:w="100" w:type="dxa"/>
              <w:left w:w="100" w:type="dxa"/>
              <w:bottom w:w="100" w:type="dxa"/>
              <w:right w:w="100" w:type="dxa"/>
            </w:tcMar>
          </w:tcPr>
          <w:p w14:paraId="707B5329" w14:textId="2CB45588" w:rsidR="00001CCE" w:rsidRPr="00B676AB" w:rsidRDefault="00001CCE">
            <w:pPr>
              <w:widowControl w:val="0"/>
              <w:spacing w:line="240" w:lineRule="auto"/>
              <w:rPr>
                <w:rFonts w:ascii="Open Sans" w:eastAsia="Open Sans" w:hAnsi="Open Sans" w:cs="Open Sans"/>
                <w:b/>
                <w:iCs/>
                <w:sz w:val="24"/>
                <w:szCs w:val="24"/>
              </w:rPr>
            </w:pPr>
            <w:r w:rsidRPr="00001CCE">
              <w:rPr>
                <w:rFonts w:ascii="Open Sans" w:eastAsia="Open Sans" w:hAnsi="Open Sans" w:cs="Open Sans"/>
                <w:bCs/>
                <w:sz w:val="20"/>
                <w:szCs w:val="20"/>
              </w:rPr>
              <w:t>Burning, suffocation or becoming trapped.</w:t>
            </w:r>
          </w:p>
        </w:tc>
        <w:tc>
          <w:tcPr>
            <w:tcW w:w="540" w:type="dxa"/>
            <w:tcMar>
              <w:top w:w="100" w:type="dxa"/>
              <w:left w:w="100" w:type="dxa"/>
              <w:bottom w:w="100" w:type="dxa"/>
              <w:right w:w="100" w:type="dxa"/>
            </w:tcMar>
          </w:tcPr>
          <w:p w14:paraId="4632377E" w14:textId="075D26F3"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0F87B052" w14:textId="2C7D686D"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63840192" w14:textId="63F66C1E"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4185" w:type="dxa"/>
            <w:tcMar>
              <w:top w:w="100" w:type="dxa"/>
              <w:left w:w="100" w:type="dxa"/>
              <w:bottom w:w="100" w:type="dxa"/>
              <w:right w:w="100" w:type="dxa"/>
            </w:tcMar>
          </w:tcPr>
          <w:p w14:paraId="06E16D1B" w14:textId="77777777" w:rsidR="00001CCE" w:rsidRDefault="00001CCE" w:rsidP="00405C64">
            <w:pPr>
              <w:shd w:val="clear" w:color="auto" w:fill="FFFFFF"/>
              <w:spacing w:line="240" w:lineRule="auto"/>
              <w:rPr>
                <w:rFonts w:ascii="Open Sans" w:eastAsia="Open Sans" w:hAnsi="Open Sans" w:cs="Open Sans"/>
                <w:color w:val="202124"/>
                <w:sz w:val="20"/>
                <w:szCs w:val="20"/>
              </w:rPr>
            </w:pPr>
            <w:r>
              <w:rPr>
                <w:rFonts w:ascii="Open Sans" w:eastAsia="Open Sans" w:hAnsi="Open Sans" w:cs="Open Sans"/>
                <w:color w:val="202124"/>
                <w:sz w:val="20"/>
                <w:szCs w:val="20"/>
              </w:rPr>
              <w:t xml:space="preserve">Ensure that the emergency procedure is known for every site you are at - </w:t>
            </w:r>
            <w:r>
              <w:rPr>
                <w:rFonts w:ascii="Open Sans" w:eastAsia="Open Sans" w:hAnsi="Open Sans" w:cs="Open Sans"/>
                <w:sz w:val="20"/>
                <w:szCs w:val="20"/>
              </w:rPr>
              <w:t>Ensure there are suitable fire escapes / extinguishers / room-specific procedures in case of emergency</w:t>
            </w:r>
          </w:p>
          <w:p w14:paraId="11235032" w14:textId="77777777" w:rsidR="00001CCE" w:rsidRDefault="00001CCE" w:rsidP="00405C64">
            <w:pPr>
              <w:shd w:val="clear" w:color="auto" w:fill="FFFFFF"/>
              <w:spacing w:line="240" w:lineRule="auto"/>
              <w:ind w:left="720"/>
              <w:rPr>
                <w:rFonts w:ascii="Open Sans" w:eastAsia="Open Sans" w:hAnsi="Open Sans" w:cs="Open Sans"/>
                <w:color w:val="202124"/>
                <w:sz w:val="20"/>
                <w:szCs w:val="20"/>
              </w:rPr>
            </w:pPr>
          </w:p>
          <w:p w14:paraId="12C84829" w14:textId="77777777" w:rsidR="00001CCE" w:rsidRDefault="00001CCE" w:rsidP="00405C64">
            <w:pPr>
              <w:shd w:val="clear" w:color="auto" w:fill="FFFFFF"/>
              <w:spacing w:line="240" w:lineRule="auto"/>
              <w:rPr>
                <w:rFonts w:ascii="Open Sans" w:eastAsia="Open Sans" w:hAnsi="Open Sans" w:cs="Open Sans"/>
                <w:color w:val="202124"/>
                <w:sz w:val="20"/>
                <w:szCs w:val="20"/>
              </w:rPr>
            </w:pPr>
            <w:r>
              <w:rPr>
                <w:rFonts w:ascii="Open Sans" w:eastAsia="Open Sans" w:hAnsi="Open Sans" w:cs="Open Sans"/>
                <w:color w:val="202124"/>
                <w:sz w:val="20"/>
                <w:szCs w:val="20"/>
              </w:rPr>
              <w:t xml:space="preserve">At the beginning of every event or activity, hold a meeting with all members regarding the emergency exits and the procedures </w:t>
            </w:r>
          </w:p>
          <w:p w14:paraId="28851700" w14:textId="77777777" w:rsidR="00001CCE" w:rsidRDefault="00001CCE" w:rsidP="00405C64">
            <w:pPr>
              <w:shd w:val="clear" w:color="auto" w:fill="FFFFFF"/>
              <w:spacing w:line="240" w:lineRule="auto"/>
              <w:rPr>
                <w:rFonts w:ascii="Open Sans" w:eastAsia="Open Sans" w:hAnsi="Open Sans" w:cs="Open Sans"/>
                <w:color w:val="202124"/>
                <w:sz w:val="20"/>
                <w:szCs w:val="20"/>
              </w:rPr>
            </w:pPr>
          </w:p>
          <w:p w14:paraId="14D02721" w14:textId="77777777" w:rsidR="00001CCE" w:rsidRDefault="00001CCE" w:rsidP="00405C64">
            <w:pPr>
              <w:shd w:val="clear" w:color="auto" w:fill="FFFFFF"/>
              <w:spacing w:line="240" w:lineRule="auto"/>
            </w:pPr>
            <w:r>
              <w:rPr>
                <w:rFonts w:ascii="Open Sans" w:eastAsia="Open Sans" w:hAnsi="Open Sans" w:cs="Open Sans"/>
                <w:color w:val="202124"/>
                <w:sz w:val="20"/>
                <w:szCs w:val="20"/>
              </w:rPr>
              <w:t>Advise all members of the location of the agreed emergency assembly point and who will authorise a return to the site.</w:t>
            </w:r>
          </w:p>
          <w:p w14:paraId="1079E572" w14:textId="77777777" w:rsidR="00001CCE" w:rsidRDefault="00001CCE">
            <w:pPr>
              <w:widowControl w:val="0"/>
              <w:spacing w:line="240" w:lineRule="auto"/>
              <w:rPr>
                <w:rFonts w:ascii="Open Sans" w:eastAsia="Open Sans" w:hAnsi="Open Sans" w:cs="Open Sans"/>
                <w:b/>
                <w:sz w:val="24"/>
                <w:szCs w:val="24"/>
              </w:rPr>
            </w:pPr>
          </w:p>
          <w:p w14:paraId="2F6412B1" w14:textId="77777777"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 xml:space="preserve">Ensure crowds are kept away from exits </w:t>
            </w:r>
          </w:p>
          <w:p w14:paraId="2D2DE6B2" w14:textId="77777777"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Ensure personal belongings and equipment doesn’t block the emergency exits/walkways</w:t>
            </w:r>
          </w:p>
          <w:p w14:paraId="54F7FEB3" w14:textId="77777777" w:rsidR="00001CCE" w:rsidRDefault="00001CCE" w:rsidP="00405C64">
            <w:pPr>
              <w:widowControl w:val="0"/>
              <w:spacing w:line="240" w:lineRule="auto"/>
              <w:rPr>
                <w:rFonts w:ascii="Open Sans" w:eastAsia="Open Sans" w:hAnsi="Open Sans" w:cs="Open Sans"/>
                <w:sz w:val="20"/>
                <w:szCs w:val="20"/>
              </w:rPr>
            </w:pPr>
          </w:p>
          <w:p w14:paraId="5A3D1854" w14:textId="7F9EB70D" w:rsidR="00001CCE" w:rsidRPr="00405C64" w:rsidRDefault="00001CCE">
            <w:pPr>
              <w:widowControl w:val="0"/>
              <w:spacing w:line="240" w:lineRule="auto"/>
              <w:rPr>
                <w:rFonts w:ascii="Open Sans" w:eastAsia="Open Sans" w:hAnsi="Open Sans" w:cs="Open Sans"/>
                <w:b/>
                <w:iCs/>
                <w:sz w:val="24"/>
                <w:szCs w:val="24"/>
              </w:rPr>
            </w:pPr>
          </w:p>
        </w:tc>
        <w:tc>
          <w:tcPr>
            <w:tcW w:w="540" w:type="dxa"/>
            <w:tcMar>
              <w:top w:w="100" w:type="dxa"/>
              <w:left w:w="100" w:type="dxa"/>
              <w:bottom w:w="100" w:type="dxa"/>
              <w:right w:w="100" w:type="dxa"/>
            </w:tcMar>
          </w:tcPr>
          <w:p w14:paraId="74DB23A2" w14:textId="2AF484FA"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5F2E4E2" w14:textId="614F8273" w:rsidR="00001CCE" w:rsidRDefault="007027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22435C4A" w14:textId="081AE998" w:rsidR="00001CCE" w:rsidRDefault="0070276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0D38407A"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62D4A2F7" w14:textId="77777777">
        <w:trPr>
          <w:trHeight w:val="440"/>
        </w:trPr>
        <w:tc>
          <w:tcPr>
            <w:tcW w:w="2265" w:type="dxa"/>
            <w:tcMar>
              <w:top w:w="100" w:type="dxa"/>
              <w:left w:w="100" w:type="dxa"/>
              <w:bottom w:w="100" w:type="dxa"/>
              <w:right w:w="100" w:type="dxa"/>
            </w:tcMar>
          </w:tcPr>
          <w:p w14:paraId="38DEFE59" w14:textId="5CD4C89A" w:rsidR="00001CCE" w:rsidRPr="00405C64" w:rsidRDefault="00001CCE" w:rsidP="00405C64">
            <w:pPr>
              <w:rPr>
                <w:rFonts w:ascii="Open Sans" w:eastAsia="Open Sans" w:hAnsi="Open Sans" w:cs="Open Sans"/>
                <w:sz w:val="18"/>
                <w:szCs w:val="18"/>
              </w:rPr>
            </w:pPr>
            <w:r w:rsidRPr="00001CCE">
              <w:rPr>
                <w:rFonts w:ascii="Open Sans" w:eastAsia="Open Sans" w:hAnsi="Open Sans" w:cs="Open Sans"/>
                <w:bCs/>
                <w:sz w:val="20"/>
                <w:szCs w:val="20"/>
              </w:rPr>
              <w:t>Unforeseen injury or illness</w:t>
            </w:r>
          </w:p>
        </w:tc>
        <w:tc>
          <w:tcPr>
            <w:tcW w:w="1830" w:type="dxa"/>
            <w:tcMar>
              <w:top w:w="100" w:type="dxa"/>
              <w:left w:w="100" w:type="dxa"/>
              <w:bottom w:w="100" w:type="dxa"/>
              <w:right w:w="100" w:type="dxa"/>
            </w:tcMar>
          </w:tcPr>
          <w:p w14:paraId="5DD076C5" w14:textId="7F868D08" w:rsidR="00001CCE" w:rsidRPr="00001CCE" w:rsidRDefault="00001CCE">
            <w:pPr>
              <w:widowControl w:val="0"/>
              <w:spacing w:line="240" w:lineRule="auto"/>
              <w:rPr>
                <w:rFonts w:ascii="Open Sans" w:eastAsia="Open Sans" w:hAnsi="Open Sans" w:cs="Open Sans"/>
                <w:bCs/>
                <w:sz w:val="24"/>
                <w:szCs w:val="24"/>
              </w:rPr>
            </w:pPr>
            <w:r w:rsidRPr="00001CCE">
              <w:rPr>
                <w:rFonts w:ascii="Open Sans" w:eastAsia="Open Sans" w:hAnsi="Open Sans" w:cs="Open Sans"/>
                <w:bCs/>
                <w:sz w:val="20"/>
                <w:szCs w:val="20"/>
              </w:rPr>
              <w:t>Any member could fall sick at an event</w:t>
            </w:r>
          </w:p>
        </w:tc>
        <w:tc>
          <w:tcPr>
            <w:tcW w:w="540" w:type="dxa"/>
            <w:tcMar>
              <w:top w:w="100" w:type="dxa"/>
              <w:left w:w="100" w:type="dxa"/>
              <w:bottom w:w="100" w:type="dxa"/>
              <w:right w:w="100" w:type="dxa"/>
            </w:tcMar>
          </w:tcPr>
          <w:p w14:paraId="216946A0" w14:textId="353B77E7"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5EC7208B" w14:textId="7FCC0E9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8386C16" w14:textId="472AA6A5"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4A47E334" w14:textId="77777777"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Have awareness of nearest first aider/procedure on campus</w:t>
            </w:r>
          </w:p>
          <w:p w14:paraId="42E424DF" w14:textId="77777777" w:rsidR="00001CCE" w:rsidRDefault="00001CCE" w:rsidP="00405C64">
            <w:pPr>
              <w:widowControl w:val="0"/>
              <w:spacing w:line="240" w:lineRule="auto"/>
              <w:ind w:left="720"/>
              <w:rPr>
                <w:rFonts w:ascii="Open Sans" w:eastAsia="Open Sans" w:hAnsi="Open Sans" w:cs="Open Sans"/>
                <w:sz w:val="20"/>
                <w:szCs w:val="20"/>
              </w:rPr>
            </w:pPr>
          </w:p>
          <w:p w14:paraId="456756D4" w14:textId="77777777"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Have procedures in place if there is an incident requiring first aid off campus</w:t>
            </w:r>
          </w:p>
          <w:p w14:paraId="287AD85C" w14:textId="77777777" w:rsidR="00001CCE" w:rsidRDefault="00001CCE" w:rsidP="00405C64">
            <w:pPr>
              <w:widowControl w:val="0"/>
              <w:spacing w:line="240" w:lineRule="auto"/>
              <w:ind w:left="720"/>
              <w:rPr>
                <w:rFonts w:ascii="Open Sans" w:eastAsia="Open Sans" w:hAnsi="Open Sans" w:cs="Open Sans"/>
                <w:sz w:val="20"/>
                <w:szCs w:val="20"/>
              </w:rPr>
            </w:pPr>
          </w:p>
          <w:p w14:paraId="0BCB16FE" w14:textId="77777777"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Knowing when to report to emergency </w:t>
            </w:r>
            <w:r>
              <w:rPr>
                <w:rFonts w:ascii="Open Sans" w:eastAsia="Open Sans" w:hAnsi="Open Sans" w:cs="Open Sans"/>
                <w:sz w:val="20"/>
                <w:szCs w:val="20"/>
              </w:rPr>
              <w:lastRenderedPageBreak/>
              <w:t>services- immediately contact 999 if any major accidents or injuries occur.</w:t>
            </w:r>
          </w:p>
          <w:p w14:paraId="093DD263" w14:textId="77777777" w:rsidR="00001CCE" w:rsidRDefault="00001CCE" w:rsidP="00405C64">
            <w:pPr>
              <w:widowControl w:val="0"/>
              <w:spacing w:line="240" w:lineRule="auto"/>
              <w:ind w:left="720"/>
              <w:rPr>
                <w:rFonts w:ascii="Open Sans" w:eastAsia="Open Sans" w:hAnsi="Open Sans" w:cs="Open Sans"/>
                <w:sz w:val="20"/>
                <w:szCs w:val="20"/>
              </w:rPr>
            </w:pPr>
          </w:p>
          <w:p w14:paraId="23BCD7B7" w14:textId="77777777" w:rsidR="00001CCE" w:rsidRDefault="00001CCE" w:rsidP="00405C64">
            <w:pPr>
              <w:widowControl w:val="0"/>
              <w:numPr>
                <w:ilvl w:val="0"/>
                <w:numId w:val="2"/>
              </w:numPr>
              <w:spacing w:line="240" w:lineRule="auto"/>
              <w:rPr>
                <w:rFonts w:ascii="Open Sans" w:eastAsia="Open Sans" w:hAnsi="Open Sans" w:cs="Open Sans"/>
                <w:i/>
                <w:color w:val="009681"/>
                <w:sz w:val="20"/>
                <w:szCs w:val="20"/>
              </w:rPr>
            </w:pPr>
            <w:r>
              <w:rPr>
                <w:rFonts w:ascii="Open Sans" w:eastAsia="Open Sans" w:hAnsi="Open Sans" w:cs="Open Sans"/>
                <w:sz w:val="20"/>
                <w:szCs w:val="20"/>
              </w:rPr>
              <w:t>Reporting incidents to LUU as required</w:t>
            </w:r>
          </w:p>
          <w:p w14:paraId="47973792" w14:textId="09465810" w:rsidR="00001CCE" w:rsidRDefault="00001CCE" w:rsidP="00405C64">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0F3BC2FE" w14:textId="512D915D"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2B453C8" w14:textId="7EFF58F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AFEDA66" w14:textId="62634728"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7E0D647A"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0F85DBCF" w14:textId="77777777">
        <w:trPr>
          <w:trHeight w:val="440"/>
        </w:trPr>
        <w:tc>
          <w:tcPr>
            <w:tcW w:w="2265" w:type="dxa"/>
            <w:tcMar>
              <w:top w:w="100" w:type="dxa"/>
              <w:left w:w="100" w:type="dxa"/>
              <w:bottom w:w="100" w:type="dxa"/>
              <w:right w:w="100" w:type="dxa"/>
            </w:tcMar>
          </w:tcPr>
          <w:p w14:paraId="4671AADC" w14:textId="77777777" w:rsidR="00001CCE" w:rsidRDefault="00001CCE" w:rsidP="00405C64">
            <w:pPr>
              <w:rPr>
                <w:rFonts w:ascii="Open Sans" w:eastAsia="Open Sans" w:hAnsi="Open Sans" w:cs="Open Sans"/>
                <w:sz w:val="20"/>
                <w:szCs w:val="20"/>
              </w:rPr>
            </w:pPr>
            <w:r>
              <w:rPr>
                <w:rFonts w:ascii="Open Sans" w:eastAsia="Open Sans" w:hAnsi="Open Sans" w:cs="Open Sans"/>
                <w:sz w:val="20"/>
                <w:szCs w:val="20"/>
              </w:rPr>
              <w:t>Slips, trips &amp; falls or other physical injury induced by alcohol and other drugs</w:t>
            </w:r>
          </w:p>
          <w:p w14:paraId="127CC74F" w14:textId="15ADC52A" w:rsidR="00001CCE" w:rsidRPr="00001CCE" w:rsidRDefault="00001CCE">
            <w:pPr>
              <w:widowControl w:val="0"/>
              <w:pBdr>
                <w:top w:val="nil"/>
                <w:left w:val="nil"/>
                <w:bottom w:val="nil"/>
                <w:right w:val="nil"/>
                <w:between w:val="nil"/>
              </w:pBdr>
              <w:spacing w:line="240" w:lineRule="auto"/>
              <w:rPr>
                <w:rFonts w:ascii="Open Sans" w:eastAsia="Open Sans" w:hAnsi="Open Sans" w:cs="Open Sans"/>
                <w:bCs/>
                <w:sz w:val="20"/>
                <w:szCs w:val="20"/>
              </w:rPr>
            </w:pPr>
          </w:p>
        </w:tc>
        <w:tc>
          <w:tcPr>
            <w:tcW w:w="1830" w:type="dxa"/>
            <w:tcMar>
              <w:top w:w="100" w:type="dxa"/>
              <w:left w:w="100" w:type="dxa"/>
              <w:bottom w:w="100" w:type="dxa"/>
              <w:right w:w="100" w:type="dxa"/>
            </w:tcMar>
          </w:tcPr>
          <w:p w14:paraId="54F1EFE7" w14:textId="77777777"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Alcohol or side effects causing member to fall and hurt themselves or someone else</w:t>
            </w:r>
          </w:p>
          <w:p w14:paraId="608D53AC" w14:textId="77777777" w:rsidR="00001CCE" w:rsidRDefault="00001CCE" w:rsidP="00405C64">
            <w:pPr>
              <w:widowControl w:val="0"/>
              <w:spacing w:line="240" w:lineRule="auto"/>
              <w:ind w:left="720"/>
              <w:rPr>
                <w:rFonts w:ascii="Open Sans" w:eastAsia="Open Sans" w:hAnsi="Open Sans" w:cs="Open Sans"/>
                <w:sz w:val="20"/>
                <w:szCs w:val="20"/>
              </w:rPr>
            </w:pPr>
          </w:p>
          <w:p w14:paraId="57F6D28D" w14:textId="28CFD6C3" w:rsidR="00001CCE" w:rsidRPr="00001CCE" w:rsidRDefault="00001CCE">
            <w:pPr>
              <w:widowControl w:val="0"/>
              <w:spacing w:line="240" w:lineRule="auto"/>
              <w:rPr>
                <w:rFonts w:ascii="Open Sans" w:eastAsia="Open Sans" w:hAnsi="Open Sans" w:cs="Open Sans"/>
                <w:bCs/>
                <w:sz w:val="24"/>
                <w:szCs w:val="24"/>
              </w:rPr>
            </w:pPr>
            <w:r>
              <w:rPr>
                <w:rFonts w:ascii="Open Sans" w:eastAsia="Open Sans" w:hAnsi="Open Sans" w:cs="Open Sans"/>
                <w:sz w:val="20"/>
                <w:szCs w:val="20"/>
              </w:rPr>
              <w:t>Alcohol or side effects causing a member to fall ill</w:t>
            </w:r>
          </w:p>
        </w:tc>
        <w:tc>
          <w:tcPr>
            <w:tcW w:w="540" w:type="dxa"/>
            <w:tcMar>
              <w:top w:w="100" w:type="dxa"/>
              <w:left w:w="100" w:type="dxa"/>
              <w:bottom w:w="100" w:type="dxa"/>
              <w:right w:w="100" w:type="dxa"/>
            </w:tcMar>
          </w:tcPr>
          <w:p w14:paraId="32F8558C" w14:textId="59B68984"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BF6AC08" w14:textId="3C75BC79"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1329662" w14:textId="36E28F2C"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2C9B4A60" w14:textId="77777777"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Have the regular society meetings alcohol-free and drug-free</w:t>
            </w:r>
          </w:p>
          <w:p w14:paraId="5C8111FA" w14:textId="77777777"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For one-off events, see event risk assessment</w:t>
            </w:r>
          </w:p>
          <w:p w14:paraId="5E9B7A23" w14:textId="77777777"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Know when to report to emergency services anyone who is of concern</w:t>
            </w:r>
          </w:p>
          <w:p w14:paraId="4CC00199" w14:textId="0DA97426"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Report any illegal substances to security at the Union</w:t>
            </w:r>
          </w:p>
        </w:tc>
        <w:tc>
          <w:tcPr>
            <w:tcW w:w="540" w:type="dxa"/>
            <w:tcMar>
              <w:top w:w="100" w:type="dxa"/>
              <w:left w:w="100" w:type="dxa"/>
              <w:bottom w:w="100" w:type="dxa"/>
              <w:right w:w="100" w:type="dxa"/>
            </w:tcMar>
          </w:tcPr>
          <w:p w14:paraId="7D0A15CE" w14:textId="0CAAFE60"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6F38E21" w14:textId="2AAF1DDC"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48A03911" w14:textId="3617E3E2"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45BA1A0A"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1A248E96" w14:textId="77777777">
        <w:trPr>
          <w:trHeight w:val="440"/>
        </w:trPr>
        <w:tc>
          <w:tcPr>
            <w:tcW w:w="2265" w:type="dxa"/>
            <w:tcMar>
              <w:top w:w="100" w:type="dxa"/>
              <w:left w:w="100" w:type="dxa"/>
              <w:bottom w:w="100" w:type="dxa"/>
              <w:right w:w="100" w:type="dxa"/>
            </w:tcMar>
          </w:tcPr>
          <w:p w14:paraId="50C94E75" w14:textId="4D8E3336"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sz w:val="20"/>
                <w:szCs w:val="20"/>
              </w:rPr>
              <w:t>Slips, trips &amp; falls or other physical injury induced by other liquids</w:t>
            </w:r>
          </w:p>
        </w:tc>
        <w:tc>
          <w:tcPr>
            <w:tcW w:w="1830" w:type="dxa"/>
            <w:tcMar>
              <w:top w:w="100" w:type="dxa"/>
              <w:left w:w="100" w:type="dxa"/>
              <w:bottom w:w="100" w:type="dxa"/>
              <w:right w:w="100" w:type="dxa"/>
            </w:tcMar>
          </w:tcPr>
          <w:p w14:paraId="7B9BE8DC" w14:textId="77777777" w:rsidR="00001CCE" w:rsidRDefault="00001CCE" w:rsidP="00405C64">
            <w:pPr>
              <w:widowControl w:val="0"/>
              <w:spacing w:line="240" w:lineRule="auto"/>
              <w:rPr>
                <w:rFonts w:ascii="Open Sans" w:eastAsia="Open Sans" w:hAnsi="Open Sans" w:cs="Open Sans"/>
                <w:i/>
                <w:color w:val="009681"/>
                <w:sz w:val="20"/>
                <w:szCs w:val="20"/>
              </w:rPr>
            </w:pPr>
            <w:r>
              <w:rPr>
                <w:rFonts w:ascii="Open Sans" w:eastAsia="Open Sans" w:hAnsi="Open Sans" w:cs="Open Sans"/>
                <w:sz w:val="20"/>
                <w:szCs w:val="20"/>
              </w:rPr>
              <w:t>Spilling drinks or other liquids, causing a slip hazard to anyone</w:t>
            </w:r>
          </w:p>
          <w:p w14:paraId="55D3CCF2" w14:textId="634F7DD9" w:rsidR="00001CCE" w:rsidRDefault="00001CCE" w:rsidP="00405C64">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96A5614" w14:textId="0EBB8C90"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F7501E6" w14:textId="09F3A07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6D6BD15" w14:textId="202AA3D7"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E1EE02F" w14:textId="77777777" w:rsidR="00001CCE" w:rsidRDefault="00001CCE" w:rsidP="00405C64">
            <w:pPr>
              <w:spacing w:before="60" w:after="240" w:line="360" w:lineRule="auto"/>
              <w:rPr>
                <w:rFonts w:ascii="Open Sans" w:eastAsia="Open Sans" w:hAnsi="Open Sans" w:cs="Open Sans"/>
                <w:sz w:val="20"/>
                <w:szCs w:val="20"/>
              </w:rPr>
            </w:pPr>
            <w:r>
              <w:rPr>
                <w:rFonts w:ascii="Open Sans" w:eastAsia="Open Sans" w:hAnsi="Open Sans" w:cs="Open Sans"/>
                <w:sz w:val="20"/>
                <w:szCs w:val="20"/>
              </w:rPr>
              <w:t xml:space="preserve">Committee routinely checking floors </w:t>
            </w:r>
          </w:p>
          <w:p w14:paraId="018B7732" w14:textId="77777777" w:rsidR="00001CCE" w:rsidRDefault="00001CCE" w:rsidP="00405C64">
            <w:pPr>
              <w:spacing w:before="60" w:after="240" w:line="360" w:lineRule="auto"/>
              <w:rPr>
                <w:rFonts w:ascii="Open Sans" w:eastAsia="Open Sans" w:hAnsi="Open Sans" w:cs="Open Sans"/>
                <w:sz w:val="20"/>
                <w:szCs w:val="20"/>
              </w:rPr>
            </w:pPr>
            <w:r>
              <w:rPr>
                <w:rFonts w:ascii="Open Sans" w:eastAsia="Open Sans" w:hAnsi="Open Sans" w:cs="Open Sans"/>
                <w:sz w:val="20"/>
                <w:szCs w:val="20"/>
              </w:rPr>
              <w:t xml:space="preserve">Committee members should alert all members of any hazards immediately </w:t>
            </w:r>
          </w:p>
          <w:p w14:paraId="5E68600D" w14:textId="77777777" w:rsidR="00001CCE" w:rsidRDefault="00001CCE" w:rsidP="00405C64">
            <w:pPr>
              <w:spacing w:before="60" w:after="240" w:line="360" w:lineRule="auto"/>
              <w:rPr>
                <w:rFonts w:ascii="Open Sans" w:eastAsia="Open Sans" w:hAnsi="Open Sans" w:cs="Open Sans"/>
                <w:sz w:val="20"/>
                <w:szCs w:val="20"/>
              </w:rPr>
            </w:pPr>
            <w:r>
              <w:rPr>
                <w:rFonts w:ascii="Open Sans" w:eastAsia="Open Sans" w:hAnsi="Open Sans" w:cs="Open Sans"/>
                <w:sz w:val="20"/>
                <w:szCs w:val="20"/>
              </w:rPr>
              <w:t>Remove all obstacles which could be a trip hazard</w:t>
            </w:r>
          </w:p>
          <w:p w14:paraId="6539B6FA" w14:textId="77777777" w:rsidR="00001CCE" w:rsidRDefault="00001CCE" w:rsidP="00405C64">
            <w:pPr>
              <w:spacing w:before="60" w:after="240" w:line="360" w:lineRule="auto"/>
              <w:rPr>
                <w:rFonts w:ascii="Open Sans" w:eastAsia="Open Sans" w:hAnsi="Open Sans" w:cs="Open Sans"/>
                <w:sz w:val="20"/>
                <w:szCs w:val="20"/>
              </w:rPr>
            </w:pPr>
            <w:r>
              <w:rPr>
                <w:rFonts w:ascii="Open Sans" w:eastAsia="Open Sans" w:hAnsi="Open Sans" w:cs="Open Sans"/>
                <w:sz w:val="20"/>
                <w:szCs w:val="20"/>
              </w:rPr>
              <w:t>Have a ‘wet floor’ sign accessible and used where needed</w:t>
            </w:r>
          </w:p>
          <w:p w14:paraId="77209103" w14:textId="722D7B78"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Notify venue staff of any spillages/other hazards</w:t>
            </w:r>
          </w:p>
        </w:tc>
        <w:tc>
          <w:tcPr>
            <w:tcW w:w="540" w:type="dxa"/>
            <w:tcMar>
              <w:top w:w="100" w:type="dxa"/>
              <w:left w:w="100" w:type="dxa"/>
              <w:bottom w:w="100" w:type="dxa"/>
              <w:right w:w="100" w:type="dxa"/>
            </w:tcMar>
          </w:tcPr>
          <w:p w14:paraId="37681DBF" w14:textId="0C52EFF2"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049F364" w14:textId="7C47EBA8"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200B165A" w14:textId="237658A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6465380F"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7CA25C51" w14:textId="77777777">
        <w:trPr>
          <w:trHeight w:val="440"/>
        </w:trPr>
        <w:tc>
          <w:tcPr>
            <w:tcW w:w="2265" w:type="dxa"/>
            <w:tcMar>
              <w:top w:w="100" w:type="dxa"/>
              <w:left w:w="100" w:type="dxa"/>
              <w:bottom w:w="100" w:type="dxa"/>
              <w:right w:w="100" w:type="dxa"/>
            </w:tcMar>
          </w:tcPr>
          <w:p w14:paraId="16FC4C1E" w14:textId="1F6EE7F2" w:rsidR="00001CCE" w:rsidRDefault="00001CCE" w:rsidP="00405C64">
            <w:pPr>
              <w:rPr>
                <w:rFonts w:ascii="Open Sans" w:eastAsia="Open Sans" w:hAnsi="Open Sans" w:cs="Open Sans"/>
                <w:sz w:val="20"/>
                <w:szCs w:val="20"/>
              </w:rPr>
            </w:pPr>
            <w:r>
              <w:rPr>
                <w:rFonts w:ascii="Open Sans" w:eastAsia="Open Sans" w:hAnsi="Open Sans" w:cs="Open Sans"/>
                <w:sz w:val="20"/>
                <w:szCs w:val="20"/>
              </w:rPr>
              <w:t>Untidy equipment causing members to trip and fall</w:t>
            </w:r>
          </w:p>
        </w:tc>
        <w:tc>
          <w:tcPr>
            <w:tcW w:w="1830" w:type="dxa"/>
            <w:tcMar>
              <w:top w:w="100" w:type="dxa"/>
              <w:left w:w="100" w:type="dxa"/>
              <w:bottom w:w="100" w:type="dxa"/>
              <w:right w:w="100" w:type="dxa"/>
            </w:tcMar>
          </w:tcPr>
          <w:p w14:paraId="6800CCE0" w14:textId="7CC501B5"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Tripping over loose equipment</w:t>
            </w:r>
          </w:p>
        </w:tc>
        <w:tc>
          <w:tcPr>
            <w:tcW w:w="540" w:type="dxa"/>
            <w:tcMar>
              <w:top w:w="100" w:type="dxa"/>
              <w:left w:w="100" w:type="dxa"/>
              <w:bottom w:w="100" w:type="dxa"/>
              <w:right w:w="100" w:type="dxa"/>
            </w:tcMar>
          </w:tcPr>
          <w:p w14:paraId="01C08D23" w14:textId="132307B1"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52F3306F" w14:textId="65470694"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695FF6C" w14:textId="18D42494"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374AEB2" w14:textId="1D579CAE"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Store boxes used for transporting equipment appropriately and keeping the area used tidy.</w:t>
            </w:r>
          </w:p>
        </w:tc>
        <w:tc>
          <w:tcPr>
            <w:tcW w:w="540" w:type="dxa"/>
            <w:tcMar>
              <w:top w:w="100" w:type="dxa"/>
              <w:left w:w="100" w:type="dxa"/>
              <w:bottom w:w="100" w:type="dxa"/>
              <w:right w:w="100" w:type="dxa"/>
            </w:tcMar>
          </w:tcPr>
          <w:p w14:paraId="3E5EC20C" w14:textId="58CCB69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44728F7" w14:textId="0FC49308"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8FB6711" w14:textId="3058212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FADE11F"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123E63D4" w14:textId="77777777">
        <w:trPr>
          <w:trHeight w:val="440"/>
        </w:trPr>
        <w:tc>
          <w:tcPr>
            <w:tcW w:w="2265" w:type="dxa"/>
            <w:tcMar>
              <w:top w:w="100" w:type="dxa"/>
              <w:left w:w="100" w:type="dxa"/>
              <w:bottom w:w="100" w:type="dxa"/>
              <w:right w:w="100" w:type="dxa"/>
            </w:tcMar>
          </w:tcPr>
          <w:p w14:paraId="67CF6F97" w14:textId="0AAB2CDC" w:rsidR="00001CCE" w:rsidRDefault="00001CCE" w:rsidP="00405C64">
            <w:pPr>
              <w:rPr>
                <w:rFonts w:ascii="Open Sans" w:eastAsia="Open Sans" w:hAnsi="Open Sans" w:cs="Open Sans"/>
                <w:sz w:val="20"/>
                <w:szCs w:val="20"/>
              </w:rPr>
            </w:pPr>
            <w:r>
              <w:rPr>
                <w:rFonts w:ascii="Open Sans" w:eastAsia="Open Sans" w:hAnsi="Open Sans" w:cs="Open Sans"/>
                <w:sz w:val="20"/>
                <w:szCs w:val="20"/>
              </w:rPr>
              <w:lastRenderedPageBreak/>
              <w:t>Overcrowding in a room leading to collisions</w:t>
            </w:r>
          </w:p>
        </w:tc>
        <w:tc>
          <w:tcPr>
            <w:tcW w:w="1830" w:type="dxa"/>
            <w:tcMar>
              <w:top w:w="100" w:type="dxa"/>
              <w:left w:w="100" w:type="dxa"/>
              <w:bottom w:w="100" w:type="dxa"/>
              <w:right w:w="100" w:type="dxa"/>
            </w:tcMar>
          </w:tcPr>
          <w:p w14:paraId="1BF8D843" w14:textId="53984103"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Overcrowding generates a lot of heat which could lead to health complications, and a press of people could cause physical harm to all involved</w:t>
            </w:r>
          </w:p>
        </w:tc>
        <w:tc>
          <w:tcPr>
            <w:tcW w:w="540" w:type="dxa"/>
            <w:tcMar>
              <w:top w:w="100" w:type="dxa"/>
              <w:left w:w="100" w:type="dxa"/>
              <w:bottom w:w="100" w:type="dxa"/>
              <w:right w:w="100" w:type="dxa"/>
            </w:tcMar>
          </w:tcPr>
          <w:p w14:paraId="348D451A" w14:textId="759815CE"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AA0CA37" w14:textId="4404B12D"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757A7CAA" w14:textId="466EDC00"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1DE1302D" w14:textId="77777777" w:rsidR="00001CCE" w:rsidRDefault="00001CCE" w:rsidP="00975C71">
            <w:pPr>
              <w:shd w:val="clear" w:color="auto" w:fill="FFFFFF"/>
              <w:spacing w:before="180" w:after="360" w:line="360" w:lineRule="auto"/>
              <w:rPr>
                <w:rFonts w:ascii="Open Sans" w:eastAsia="Open Sans" w:hAnsi="Open Sans" w:cs="Open Sans"/>
                <w:color w:val="202124"/>
                <w:sz w:val="20"/>
                <w:szCs w:val="20"/>
              </w:rPr>
            </w:pPr>
            <w:r>
              <w:rPr>
                <w:rFonts w:ascii="Open Sans" w:eastAsia="Open Sans" w:hAnsi="Open Sans" w:cs="Open Sans"/>
                <w:color w:val="202124"/>
                <w:sz w:val="20"/>
                <w:szCs w:val="20"/>
              </w:rPr>
              <w:t xml:space="preserve">Set up a Discord event page/ poll to see how many people are planning on attending the event to ensure there are adequate facilities to accommodate everyone. </w:t>
            </w:r>
          </w:p>
          <w:p w14:paraId="6301E1AC" w14:textId="77777777" w:rsidR="00001CCE" w:rsidRDefault="00001CCE" w:rsidP="00975C71">
            <w:pPr>
              <w:spacing w:after="160" w:line="360" w:lineRule="auto"/>
              <w:rPr>
                <w:rFonts w:ascii="Open Sans" w:eastAsia="Open Sans" w:hAnsi="Open Sans" w:cs="Open Sans"/>
                <w:sz w:val="20"/>
                <w:szCs w:val="20"/>
              </w:rPr>
            </w:pPr>
            <w:r>
              <w:rPr>
                <w:rFonts w:ascii="Open Sans" w:eastAsia="Open Sans" w:hAnsi="Open Sans" w:cs="Open Sans"/>
                <w:sz w:val="20"/>
                <w:szCs w:val="20"/>
              </w:rPr>
              <w:t xml:space="preserve">Ensure space is suitable for quantity of people - do not exceed advised room capacity. </w:t>
            </w:r>
          </w:p>
          <w:p w14:paraId="5A3B6D95" w14:textId="77777777" w:rsidR="00001CCE" w:rsidRDefault="00001CCE" w:rsidP="00975C71">
            <w:pPr>
              <w:widowControl w:val="0"/>
              <w:numPr>
                <w:ilvl w:val="0"/>
                <w:numId w:val="2"/>
              </w:numPr>
              <w:spacing w:line="240" w:lineRule="auto"/>
              <w:rPr>
                <w:rFonts w:ascii="Open Sans" w:eastAsia="Open Sans" w:hAnsi="Open Sans" w:cs="Open Sans"/>
                <w:i/>
                <w:color w:val="009681"/>
                <w:sz w:val="20"/>
                <w:szCs w:val="20"/>
              </w:rPr>
            </w:pPr>
            <w:r>
              <w:rPr>
                <w:rFonts w:ascii="Open Sans" w:eastAsia="Open Sans" w:hAnsi="Open Sans" w:cs="Open Sans"/>
                <w:sz w:val="20"/>
                <w:szCs w:val="20"/>
              </w:rPr>
              <w:t>Use larger areas where possible for events to ensure there is room for overflow if more people than anticipated arrive</w:t>
            </w:r>
          </w:p>
          <w:p w14:paraId="770D7A0B" w14:textId="25FAB43C" w:rsidR="00001CCE" w:rsidRDefault="00001CCE" w:rsidP="00405C64">
            <w:pPr>
              <w:spacing w:before="60" w:after="240" w:line="240" w:lineRule="auto"/>
              <w:rPr>
                <w:rFonts w:ascii="Open Sans" w:eastAsia="Open Sans" w:hAnsi="Open Sans" w:cs="Open Sans"/>
                <w:sz w:val="20"/>
                <w:szCs w:val="20"/>
              </w:rPr>
            </w:pPr>
          </w:p>
        </w:tc>
        <w:tc>
          <w:tcPr>
            <w:tcW w:w="540" w:type="dxa"/>
            <w:tcMar>
              <w:top w:w="100" w:type="dxa"/>
              <w:left w:w="100" w:type="dxa"/>
              <w:bottom w:w="100" w:type="dxa"/>
              <w:right w:w="100" w:type="dxa"/>
            </w:tcMar>
          </w:tcPr>
          <w:p w14:paraId="5B0FF49A" w14:textId="3BF3DC51"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E27947C" w14:textId="678E7388"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F78190A" w14:textId="2C2876D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5D654CC1"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2242E86D" w14:textId="77777777">
        <w:trPr>
          <w:trHeight w:val="440"/>
        </w:trPr>
        <w:tc>
          <w:tcPr>
            <w:tcW w:w="2265" w:type="dxa"/>
            <w:tcMar>
              <w:top w:w="100" w:type="dxa"/>
              <w:left w:w="100" w:type="dxa"/>
              <w:bottom w:w="100" w:type="dxa"/>
              <w:right w:w="100" w:type="dxa"/>
            </w:tcMar>
          </w:tcPr>
          <w:p w14:paraId="284450E3" w14:textId="69B847C0" w:rsidR="00001CCE" w:rsidRDefault="00001CCE" w:rsidP="00405C64">
            <w:pPr>
              <w:rPr>
                <w:rFonts w:ascii="Open Sans" w:eastAsia="Open Sans" w:hAnsi="Open Sans" w:cs="Open Sans"/>
                <w:sz w:val="20"/>
                <w:szCs w:val="20"/>
              </w:rPr>
            </w:pPr>
            <w:r>
              <w:rPr>
                <w:rFonts w:ascii="Open Sans" w:eastAsia="Open Sans" w:hAnsi="Open Sans" w:cs="Open Sans"/>
                <w:sz w:val="20"/>
                <w:szCs w:val="20"/>
              </w:rPr>
              <w:t>Electricity</w:t>
            </w:r>
          </w:p>
        </w:tc>
        <w:tc>
          <w:tcPr>
            <w:tcW w:w="1830" w:type="dxa"/>
            <w:tcMar>
              <w:top w:w="100" w:type="dxa"/>
              <w:left w:w="100" w:type="dxa"/>
              <w:bottom w:w="100" w:type="dxa"/>
              <w:right w:w="100" w:type="dxa"/>
            </w:tcMar>
          </w:tcPr>
          <w:p w14:paraId="3160CD37"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The use of laptops causing an electrical malfunction through the</w:t>
            </w:r>
          </w:p>
          <w:p w14:paraId="69AD7731"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Mis-use of electrical equipment</w:t>
            </w:r>
          </w:p>
          <w:p w14:paraId="3EC28631" w14:textId="77777777" w:rsidR="00001CCE" w:rsidRDefault="00001CCE" w:rsidP="00975C71">
            <w:pPr>
              <w:widowControl w:val="0"/>
              <w:spacing w:line="240" w:lineRule="auto"/>
              <w:ind w:left="720"/>
              <w:rPr>
                <w:rFonts w:ascii="Open Sans" w:eastAsia="Open Sans" w:hAnsi="Open Sans" w:cs="Open Sans"/>
                <w:sz w:val="20"/>
                <w:szCs w:val="20"/>
              </w:rPr>
            </w:pPr>
          </w:p>
          <w:p w14:paraId="47A2D526"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Use of unauthorised equipment</w:t>
            </w:r>
          </w:p>
          <w:p w14:paraId="4CD7FA5B" w14:textId="77777777" w:rsidR="00001CCE" w:rsidRDefault="00001CCE" w:rsidP="00975C71">
            <w:pPr>
              <w:widowControl w:val="0"/>
              <w:spacing w:line="240" w:lineRule="auto"/>
              <w:ind w:left="720"/>
              <w:rPr>
                <w:rFonts w:ascii="Open Sans" w:eastAsia="Open Sans" w:hAnsi="Open Sans" w:cs="Open Sans"/>
                <w:sz w:val="20"/>
                <w:szCs w:val="20"/>
              </w:rPr>
            </w:pPr>
          </w:p>
          <w:p w14:paraId="14AC4FF3"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Overloading electrical sockets</w:t>
            </w:r>
          </w:p>
          <w:p w14:paraId="3183DD6B" w14:textId="77777777" w:rsidR="00001CCE" w:rsidRDefault="00001CCE" w:rsidP="00975C71">
            <w:pPr>
              <w:widowControl w:val="0"/>
              <w:spacing w:line="240" w:lineRule="auto"/>
              <w:ind w:left="720"/>
              <w:rPr>
                <w:rFonts w:ascii="Open Sans" w:eastAsia="Open Sans" w:hAnsi="Open Sans" w:cs="Open Sans"/>
                <w:sz w:val="20"/>
                <w:szCs w:val="20"/>
              </w:rPr>
            </w:pPr>
          </w:p>
          <w:p w14:paraId="2AD217EE"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Using damaged equipment </w:t>
            </w:r>
          </w:p>
          <w:p w14:paraId="58ECD8EE" w14:textId="77777777" w:rsidR="00001CCE" w:rsidRDefault="00001CCE" w:rsidP="00975C71">
            <w:pPr>
              <w:widowControl w:val="0"/>
              <w:spacing w:line="240" w:lineRule="auto"/>
              <w:ind w:left="720"/>
              <w:rPr>
                <w:rFonts w:ascii="Open Sans" w:eastAsia="Open Sans" w:hAnsi="Open Sans" w:cs="Open Sans"/>
                <w:sz w:val="20"/>
                <w:szCs w:val="20"/>
              </w:rPr>
            </w:pPr>
          </w:p>
          <w:p w14:paraId="5FDFE8E8" w14:textId="114B09A4" w:rsidR="00001CCE" w:rsidRDefault="00001CCE" w:rsidP="00405C6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Inexperienced operator</w:t>
            </w:r>
          </w:p>
        </w:tc>
        <w:tc>
          <w:tcPr>
            <w:tcW w:w="540" w:type="dxa"/>
            <w:tcMar>
              <w:top w:w="100" w:type="dxa"/>
              <w:left w:w="100" w:type="dxa"/>
              <w:bottom w:w="100" w:type="dxa"/>
              <w:right w:w="100" w:type="dxa"/>
            </w:tcMar>
          </w:tcPr>
          <w:p w14:paraId="2BF70152" w14:textId="31621ED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3DFA75FD" w14:textId="6E05043D"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C8D4486" w14:textId="4D92D742"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1558DF0A"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All electrical equipment must have a valid PAT test certificate or proof of purchase within the year* </w:t>
            </w:r>
          </w:p>
          <w:p w14:paraId="0D7130DE" w14:textId="77777777" w:rsidR="00001CCE" w:rsidRDefault="00001CCE" w:rsidP="00975C71">
            <w:pPr>
              <w:widowControl w:val="0"/>
              <w:spacing w:line="240" w:lineRule="auto"/>
              <w:ind w:left="720"/>
              <w:rPr>
                <w:rFonts w:ascii="Open Sans" w:eastAsia="Open Sans" w:hAnsi="Open Sans" w:cs="Open Sans"/>
                <w:sz w:val="20"/>
                <w:szCs w:val="20"/>
              </w:rPr>
            </w:pPr>
          </w:p>
          <w:p w14:paraId="4A6C6AE5"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Only use power sockets available - don't overload. </w:t>
            </w:r>
          </w:p>
          <w:p w14:paraId="3C4DC083" w14:textId="77777777" w:rsidR="00001CCE" w:rsidRDefault="00001CCE" w:rsidP="00975C71">
            <w:pPr>
              <w:widowControl w:val="0"/>
              <w:spacing w:line="240" w:lineRule="auto"/>
              <w:ind w:left="720"/>
              <w:rPr>
                <w:rFonts w:ascii="Open Sans" w:eastAsia="Open Sans" w:hAnsi="Open Sans" w:cs="Open Sans"/>
                <w:sz w:val="20"/>
                <w:szCs w:val="20"/>
              </w:rPr>
            </w:pPr>
          </w:p>
          <w:p w14:paraId="0DDF3BF5" w14:textId="77777777" w:rsidR="00001CCE" w:rsidRDefault="00001CCE" w:rsidP="00975C71">
            <w:pPr>
              <w:spacing w:line="240" w:lineRule="auto"/>
              <w:rPr>
                <w:rFonts w:ascii="Open Sans" w:eastAsia="Open Sans" w:hAnsi="Open Sans" w:cs="Open Sans"/>
                <w:sz w:val="20"/>
                <w:szCs w:val="20"/>
              </w:rPr>
            </w:pPr>
            <w:r>
              <w:rPr>
                <w:rFonts w:ascii="Open Sans" w:eastAsia="Open Sans" w:hAnsi="Open Sans" w:cs="Open Sans"/>
                <w:sz w:val="20"/>
                <w:szCs w:val="20"/>
              </w:rPr>
              <w:t>Ensure the correct training is given when using electrical equipment</w:t>
            </w:r>
          </w:p>
          <w:p w14:paraId="628AABCF" w14:textId="77777777" w:rsidR="00001CCE" w:rsidRDefault="00001CCE" w:rsidP="00405C64">
            <w:pPr>
              <w:spacing w:before="60" w:after="240" w:line="240" w:lineRule="auto"/>
              <w:rPr>
                <w:rFonts w:ascii="Open Sans" w:eastAsia="Open Sans" w:hAnsi="Open Sans" w:cs="Open Sans"/>
                <w:sz w:val="20"/>
                <w:szCs w:val="20"/>
              </w:rPr>
            </w:pPr>
          </w:p>
        </w:tc>
        <w:tc>
          <w:tcPr>
            <w:tcW w:w="540" w:type="dxa"/>
            <w:tcMar>
              <w:top w:w="100" w:type="dxa"/>
              <w:left w:w="100" w:type="dxa"/>
              <w:bottom w:w="100" w:type="dxa"/>
              <w:right w:w="100" w:type="dxa"/>
            </w:tcMar>
          </w:tcPr>
          <w:p w14:paraId="7CEE09F3" w14:textId="09F9517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300A2BE" w14:textId="67A2F915"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A70296A" w14:textId="4CA07712"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1BF1B1E9"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032456E3" w14:textId="77777777">
        <w:trPr>
          <w:trHeight w:val="440"/>
        </w:trPr>
        <w:tc>
          <w:tcPr>
            <w:tcW w:w="2265" w:type="dxa"/>
            <w:tcMar>
              <w:top w:w="100" w:type="dxa"/>
              <w:left w:w="100" w:type="dxa"/>
              <w:bottom w:w="100" w:type="dxa"/>
              <w:right w:w="100" w:type="dxa"/>
            </w:tcMar>
          </w:tcPr>
          <w:p w14:paraId="09E6AD12" w14:textId="275C3D31" w:rsidR="00001CCE" w:rsidRDefault="00001CCE" w:rsidP="00405C64">
            <w:pPr>
              <w:rPr>
                <w:rFonts w:ascii="Open Sans" w:eastAsia="Open Sans" w:hAnsi="Open Sans" w:cs="Open Sans"/>
                <w:sz w:val="20"/>
                <w:szCs w:val="20"/>
              </w:rPr>
            </w:pPr>
            <w:r>
              <w:rPr>
                <w:rFonts w:ascii="Open Sans" w:eastAsia="Open Sans" w:hAnsi="Open Sans" w:cs="Open Sans"/>
                <w:sz w:val="20"/>
                <w:szCs w:val="20"/>
              </w:rPr>
              <w:t>Violence or unruly behaviour</w:t>
            </w:r>
          </w:p>
        </w:tc>
        <w:tc>
          <w:tcPr>
            <w:tcW w:w="1830" w:type="dxa"/>
            <w:tcMar>
              <w:top w:w="100" w:type="dxa"/>
              <w:left w:w="100" w:type="dxa"/>
              <w:bottom w:w="100" w:type="dxa"/>
              <w:right w:w="100" w:type="dxa"/>
            </w:tcMar>
          </w:tcPr>
          <w:p w14:paraId="705383FE" w14:textId="77777777" w:rsidR="00001CCE" w:rsidRDefault="00001CCE" w:rsidP="00975C71">
            <w:pPr>
              <w:shd w:val="clear" w:color="auto" w:fill="FFFFFF"/>
              <w:spacing w:line="240" w:lineRule="auto"/>
              <w:rPr>
                <w:rFonts w:ascii="Open Sans" w:eastAsia="Open Sans" w:hAnsi="Open Sans" w:cs="Open Sans"/>
                <w:sz w:val="20"/>
                <w:szCs w:val="20"/>
              </w:rPr>
            </w:pPr>
            <w:r>
              <w:rPr>
                <w:rFonts w:ascii="Open Sans" w:eastAsia="Open Sans" w:hAnsi="Open Sans" w:cs="Open Sans"/>
                <w:sz w:val="20"/>
                <w:szCs w:val="20"/>
              </w:rPr>
              <w:t>Abuse/violence (verbal, physical, sexual) from members of the public or other members in the club/society</w:t>
            </w:r>
          </w:p>
          <w:p w14:paraId="4EFBAD78" w14:textId="77777777" w:rsidR="00001CCE" w:rsidRDefault="00001CCE" w:rsidP="00975C71">
            <w:pPr>
              <w:shd w:val="clear" w:color="auto" w:fill="FFFFFF"/>
              <w:spacing w:line="240" w:lineRule="auto"/>
              <w:rPr>
                <w:rFonts w:ascii="Open Sans" w:eastAsia="Open Sans" w:hAnsi="Open Sans" w:cs="Open Sans"/>
                <w:sz w:val="20"/>
                <w:szCs w:val="20"/>
              </w:rPr>
            </w:pPr>
          </w:p>
          <w:p w14:paraId="718A308D" w14:textId="283ABAB9"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Unruly behaviour from group member or member of the public</w:t>
            </w:r>
          </w:p>
        </w:tc>
        <w:tc>
          <w:tcPr>
            <w:tcW w:w="540" w:type="dxa"/>
            <w:tcMar>
              <w:top w:w="100" w:type="dxa"/>
              <w:left w:w="100" w:type="dxa"/>
              <w:bottom w:w="100" w:type="dxa"/>
              <w:right w:w="100" w:type="dxa"/>
            </w:tcMar>
          </w:tcPr>
          <w:p w14:paraId="5D758715" w14:textId="339C4B19"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0CC2632" w14:textId="40D838B5"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2E1FF6B" w14:textId="378AAA9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DC05C45"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Stay with your members, keep each other safe</w:t>
            </w:r>
          </w:p>
          <w:p w14:paraId="37A099FC"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 xml:space="preserve">Avoid any verbal or physical confrontation </w:t>
            </w:r>
          </w:p>
          <w:p w14:paraId="27402700" w14:textId="77777777" w:rsidR="00001CCE" w:rsidRDefault="00001CCE" w:rsidP="00975C71">
            <w:pPr>
              <w:spacing w:line="240" w:lineRule="auto"/>
              <w:rPr>
                <w:rFonts w:ascii="Open Sans" w:eastAsia="Open Sans" w:hAnsi="Open Sans" w:cs="Open Sans"/>
                <w:sz w:val="20"/>
                <w:szCs w:val="20"/>
              </w:rPr>
            </w:pPr>
            <w:r>
              <w:rPr>
                <w:rFonts w:ascii="Open Sans" w:eastAsia="Open Sans" w:hAnsi="Open Sans" w:cs="Open Sans"/>
                <w:sz w:val="20"/>
                <w:szCs w:val="20"/>
              </w:rPr>
              <w:t>Ensure members are aware of standards of behaviour and potential consequences if they do not adhere to them e.g. removal from activity/playing ban/exclusion of club</w:t>
            </w:r>
          </w:p>
          <w:p w14:paraId="6324E54B" w14:textId="77777777" w:rsidR="00001CCE" w:rsidRDefault="00001CCE" w:rsidP="00975C71">
            <w:pPr>
              <w:shd w:val="clear" w:color="auto" w:fill="FFFFFF"/>
              <w:spacing w:before="180" w:after="360" w:line="240" w:lineRule="auto"/>
              <w:rPr>
                <w:rFonts w:ascii="Open Sans" w:eastAsia="Open Sans" w:hAnsi="Open Sans" w:cs="Open Sans"/>
                <w:sz w:val="20"/>
                <w:szCs w:val="20"/>
              </w:rPr>
            </w:pPr>
            <w:r>
              <w:rPr>
                <w:rFonts w:ascii="Open Sans" w:eastAsia="Open Sans" w:hAnsi="Open Sans" w:cs="Open Sans"/>
                <w:color w:val="202124"/>
                <w:sz w:val="20"/>
                <w:szCs w:val="20"/>
              </w:rPr>
              <w:t>If necessary, remove the member from the situation.</w:t>
            </w:r>
          </w:p>
          <w:p w14:paraId="197D543A"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Reporting issues to event venue staff (e.g. security)</w:t>
            </w:r>
          </w:p>
          <w:p w14:paraId="7814F0B6"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Know when to report to emergency services</w:t>
            </w:r>
          </w:p>
          <w:p w14:paraId="231068A4" w14:textId="5663666F" w:rsidR="00001CCE" w:rsidRDefault="00001CCE" w:rsidP="00405C64">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Report any incidents to the LUU</w:t>
            </w:r>
          </w:p>
        </w:tc>
        <w:tc>
          <w:tcPr>
            <w:tcW w:w="540" w:type="dxa"/>
            <w:tcMar>
              <w:top w:w="100" w:type="dxa"/>
              <w:left w:w="100" w:type="dxa"/>
              <w:bottom w:w="100" w:type="dxa"/>
              <w:right w:w="100" w:type="dxa"/>
            </w:tcMar>
          </w:tcPr>
          <w:p w14:paraId="478B2678" w14:textId="27282C4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04FA558" w14:textId="557CDB9E"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A86F7BC" w14:textId="177D586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6DACE2D"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001CCE" w14:paraId="243DA810" w14:textId="77777777">
        <w:trPr>
          <w:trHeight w:val="440"/>
        </w:trPr>
        <w:tc>
          <w:tcPr>
            <w:tcW w:w="2265" w:type="dxa"/>
            <w:tcMar>
              <w:top w:w="100" w:type="dxa"/>
              <w:left w:w="100" w:type="dxa"/>
              <w:bottom w:w="100" w:type="dxa"/>
              <w:right w:w="100" w:type="dxa"/>
            </w:tcMar>
          </w:tcPr>
          <w:p w14:paraId="470A9818" w14:textId="5D10BDC7" w:rsidR="00001CCE" w:rsidRDefault="00001CCE" w:rsidP="00405C64">
            <w:pPr>
              <w:rPr>
                <w:rFonts w:ascii="Open Sans" w:eastAsia="Open Sans" w:hAnsi="Open Sans" w:cs="Open Sans"/>
                <w:sz w:val="20"/>
                <w:szCs w:val="20"/>
              </w:rPr>
            </w:pPr>
            <w:r>
              <w:rPr>
                <w:rFonts w:ascii="Open Sans" w:eastAsia="Open Sans" w:hAnsi="Open Sans" w:cs="Open Sans"/>
                <w:sz w:val="20"/>
                <w:szCs w:val="20"/>
              </w:rPr>
              <w:t>Environmental hazards - noise, light, weather</w:t>
            </w:r>
          </w:p>
        </w:tc>
        <w:tc>
          <w:tcPr>
            <w:tcW w:w="1830" w:type="dxa"/>
            <w:tcMar>
              <w:top w:w="100" w:type="dxa"/>
              <w:left w:w="100" w:type="dxa"/>
              <w:bottom w:w="100" w:type="dxa"/>
              <w:right w:w="100" w:type="dxa"/>
            </w:tcMar>
          </w:tcPr>
          <w:p w14:paraId="40C4BFA5"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Excessive noise </w:t>
            </w:r>
          </w:p>
          <w:p w14:paraId="56F8E4F2"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Strobe lighting</w:t>
            </w:r>
          </w:p>
          <w:p w14:paraId="2574071C" w14:textId="77777777"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High heat within rooms</w:t>
            </w:r>
          </w:p>
          <w:p w14:paraId="7C799F77" w14:textId="6F4185ED" w:rsidR="00001CCE" w:rsidRDefault="00001CCE" w:rsidP="00975C71">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Adverse weather resulting in associated illness or injury (e.g. sunburn, heat stroke, hypothermia, dehydration, slips and falls) - indoor and outdoor</w:t>
            </w:r>
          </w:p>
        </w:tc>
        <w:tc>
          <w:tcPr>
            <w:tcW w:w="540" w:type="dxa"/>
            <w:tcMar>
              <w:top w:w="100" w:type="dxa"/>
              <w:left w:w="100" w:type="dxa"/>
              <w:bottom w:w="100" w:type="dxa"/>
              <w:right w:w="100" w:type="dxa"/>
            </w:tcMar>
          </w:tcPr>
          <w:p w14:paraId="60E794C2" w14:textId="2058064F"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F42D27C" w14:textId="77CFD0CB"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191AA20" w14:textId="1B45A302"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4FC2B5AE" w14:textId="77777777" w:rsidR="00001CCE" w:rsidRDefault="00001CCE" w:rsidP="00975C71">
            <w:pPr>
              <w:shd w:val="clear" w:color="auto" w:fill="FFFFFF"/>
              <w:spacing w:before="180" w:after="360" w:line="240" w:lineRule="auto"/>
              <w:rPr>
                <w:rFonts w:ascii="Open Sans" w:eastAsia="Open Sans" w:hAnsi="Open Sans" w:cs="Open Sans"/>
                <w:color w:val="202124"/>
                <w:sz w:val="20"/>
                <w:szCs w:val="20"/>
              </w:rPr>
            </w:pPr>
            <w:r>
              <w:rPr>
                <w:rFonts w:ascii="Open Sans" w:eastAsia="Open Sans" w:hAnsi="Open Sans" w:cs="Open Sans"/>
                <w:color w:val="202124"/>
                <w:sz w:val="20"/>
                <w:szCs w:val="20"/>
              </w:rPr>
              <w:t>Make sure that it is known before the event of the presence of strobe lighting and/or loud noise</w:t>
            </w:r>
          </w:p>
          <w:p w14:paraId="7BC0A80D"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Check whether any member has a medical condition such as epilepsy or sensitivities</w:t>
            </w:r>
          </w:p>
          <w:p w14:paraId="28FC04BE"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Check in with members throughout the event/social/activity</w:t>
            </w:r>
          </w:p>
          <w:p w14:paraId="674EB6FA" w14:textId="77777777"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Only hold inside meetings and events</w:t>
            </w:r>
          </w:p>
          <w:p w14:paraId="51CE7960" w14:textId="77777777" w:rsidR="00001CCE" w:rsidRDefault="00001CCE" w:rsidP="00975C71">
            <w:pPr>
              <w:spacing w:line="240" w:lineRule="auto"/>
              <w:rPr>
                <w:rFonts w:ascii="Open Sans" w:eastAsia="Open Sans" w:hAnsi="Open Sans" w:cs="Open Sans"/>
                <w:sz w:val="20"/>
                <w:szCs w:val="20"/>
              </w:rPr>
            </w:pPr>
            <w:r>
              <w:rPr>
                <w:rFonts w:ascii="Open Sans" w:eastAsia="Open Sans" w:hAnsi="Open Sans" w:cs="Open Sans"/>
                <w:sz w:val="20"/>
                <w:szCs w:val="20"/>
              </w:rPr>
              <w:t>If weather is hot, ensure the room is well-ventilated and you stop activity if it gets too hot</w:t>
            </w:r>
          </w:p>
          <w:p w14:paraId="79132892" w14:textId="77777777" w:rsidR="00001CCE" w:rsidRDefault="00001CCE" w:rsidP="00975C71">
            <w:pPr>
              <w:spacing w:line="240" w:lineRule="auto"/>
              <w:ind w:left="720"/>
              <w:rPr>
                <w:rFonts w:ascii="Open Sans" w:eastAsia="Open Sans" w:hAnsi="Open Sans" w:cs="Open Sans"/>
                <w:sz w:val="20"/>
                <w:szCs w:val="20"/>
              </w:rPr>
            </w:pPr>
          </w:p>
          <w:p w14:paraId="3C38679D" w14:textId="6F085AED" w:rsidR="00001CCE" w:rsidRDefault="00001CCE" w:rsidP="00975C71">
            <w:pPr>
              <w:spacing w:before="60" w:after="240" w:line="240" w:lineRule="auto"/>
              <w:rPr>
                <w:rFonts w:ascii="Open Sans" w:eastAsia="Open Sans" w:hAnsi="Open Sans" w:cs="Open Sans"/>
                <w:sz w:val="20"/>
                <w:szCs w:val="20"/>
              </w:rPr>
            </w:pPr>
            <w:r>
              <w:rPr>
                <w:rFonts w:ascii="Open Sans" w:eastAsia="Open Sans" w:hAnsi="Open Sans" w:cs="Open Sans"/>
                <w:sz w:val="20"/>
                <w:szCs w:val="20"/>
              </w:rPr>
              <w:t>If weather is cold, ensure the room is warm enough or with working central heating and stop the activity if it gets too cold</w:t>
            </w:r>
          </w:p>
        </w:tc>
        <w:tc>
          <w:tcPr>
            <w:tcW w:w="540" w:type="dxa"/>
            <w:tcMar>
              <w:top w:w="100" w:type="dxa"/>
              <w:left w:w="100" w:type="dxa"/>
              <w:bottom w:w="100" w:type="dxa"/>
              <w:right w:w="100" w:type="dxa"/>
            </w:tcMar>
          </w:tcPr>
          <w:p w14:paraId="5AEBD1A4" w14:textId="2DDAF383"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3D67817" w14:textId="3B8FE6BA"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75C9D954" w14:textId="2083292C" w:rsidR="00001CCE" w:rsidRDefault="00001CCE">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5BA35696" w14:textId="77777777" w:rsidR="00001CCE" w:rsidRDefault="00001CCE">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1D4E5670" w14:textId="77777777" w:rsidR="005425DB" w:rsidRDefault="005425DB">
      <w:pPr>
        <w:rPr>
          <w:rFonts w:ascii="Open Sans" w:eastAsia="Open Sans" w:hAnsi="Open Sans" w:cs="Open Sans"/>
          <w:b/>
          <w:sz w:val="24"/>
          <w:szCs w:val="24"/>
        </w:rPr>
      </w:pPr>
    </w:p>
    <w:p w14:paraId="6156D00A" w14:textId="77777777" w:rsidR="005425DB" w:rsidRDefault="005425DB">
      <w:pPr>
        <w:rPr>
          <w:rFonts w:ascii="Open Sans" w:eastAsia="Open Sans" w:hAnsi="Open Sans" w:cs="Open Sans"/>
          <w:b/>
          <w:sz w:val="24"/>
          <w:szCs w:val="24"/>
        </w:rPr>
      </w:pPr>
    </w:p>
    <w:sectPr w:rsidR="005425DB">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E4C1656-4E95-4F24-B1C9-5A68796B3971}"/>
    <w:embedBold r:id="rId2" w:fontKey="{59415D03-537F-4B5F-B438-3D2D085D25E1}"/>
    <w:embedItalic r:id="rId3" w:fontKey="{EF1410A5-0991-444F-BC1A-A2E2774F04FD}"/>
  </w:font>
  <w:font w:name="Calibri">
    <w:panose1 w:val="020F0502020204030204"/>
    <w:charset w:val="00"/>
    <w:family w:val="swiss"/>
    <w:pitch w:val="variable"/>
    <w:sig w:usb0="E4002EFF" w:usb1="C200247B" w:usb2="00000009" w:usb3="00000000" w:csb0="000001FF" w:csb1="00000000"/>
    <w:embedRegular r:id="rId4" w:fontKey="{2643A3D8-27DA-4097-9D73-1F74C26BD84B}"/>
  </w:font>
  <w:font w:name="Cambria">
    <w:panose1 w:val="02040503050406030204"/>
    <w:charset w:val="00"/>
    <w:family w:val="roman"/>
    <w:pitch w:val="variable"/>
    <w:sig w:usb0="E00006FF" w:usb1="420024FF" w:usb2="02000000" w:usb3="00000000" w:csb0="0000019F" w:csb1="00000000"/>
    <w:embedRegular r:id="rId5" w:fontKey="{6A0106EF-EAB7-47C8-9B92-F75D08453C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8169E"/>
    <w:multiLevelType w:val="multilevel"/>
    <w:tmpl w:val="DDAEF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12731"/>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831599332">
    <w:abstractNumId w:val="0"/>
  </w:num>
  <w:num w:numId="2" w16cid:durableId="865292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5DB"/>
    <w:rsid w:val="00001CCE"/>
    <w:rsid w:val="001661DA"/>
    <w:rsid w:val="00405C64"/>
    <w:rsid w:val="004A2138"/>
    <w:rsid w:val="005425DB"/>
    <w:rsid w:val="00582068"/>
    <w:rsid w:val="005F4944"/>
    <w:rsid w:val="00702760"/>
    <w:rsid w:val="00975C71"/>
    <w:rsid w:val="00A7728B"/>
    <w:rsid w:val="00B46863"/>
    <w:rsid w:val="00B676AB"/>
    <w:rsid w:val="00D956CA"/>
    <w:rsid w:val="00FF2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D7691"/>
  <w15:docId w15:val="{3EDFF7F3-237F-4BF4-A8F3-8741C584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5167">
      <w:bodyDiv w:val="1"/>
      <w:marLeft w:val="0"/>
      <w:marRight w:val="0"/>
      <w:marTop w:val="0"/>
      <w:marBottom w:val="0"/>
      <w:divBdr>
        <w:top w:val="none" w:sz="0" w:space="0" w:color="auto"/>
        <w:left w:val="none" w:sz="0" w:space="0" w:color="auto"/>
        <w:bottom w:val="none" w:sz="0" w:space="0" w:color="auto"/>
        <w:right w:val="none" w:sz="0" w:space="0" w:color="auto"/>
      </w:divBdr>
    </w:div>
    <w:div w:id="143595737">
      <w:bodyDiv w:val="1"/>
      <w:marLeft w:val="0"/>
      <w:marRight w:val="0"/>
      <w:marTop w:val="0"/>
      <w:marBottom w:val="0"/>
      <w:divBdr>
        <w:top w:val="none" w:sz="0" w:space="0" w:color="auto"/>
        <w:left w:val="none" w:sz="0" w:space="0" w:color="auto"/>
        <w:bottom w:val="none" w:sz="0" w:space="0" w:color="auto"/>
        <w:right w:val="none" w:sz="0" w:space="0" w:color="auto"/>
      </w:divBdr>
    </w:div>
    <w:div w:id="154958204">
      <w:bodyDiv w:val="1"/>
      <w:marLeft w:val="0"/>
      <w:marRight w:val="0"/>
      <w:marTop w:val="0"/>
      <w:marBottom w:val="0"/>
      <w:divBdr>
        <w:top w:val="none" w:sz="0" w:space="0" w:color="auto"/>
        <w:left w:val="none" w:sz="0" w:space="0" w:color="auto"/>
        <w:bottom w:val="none" w:sz="0" w:space="0" w:color="auto"/>
        <w:right w:val="none" w:sz="0" w:space="0" w:color="auto"/>
      </w:divBdr>
    </w:div>
    <w:div w:id="210312120">
      <w:bodyDiv w:val="1"/>
      <w:marLeft w:val="0"/>
      <w:marRight w:val="0"/>
      <w:marTop w:val="0"/>
      <w:marBottom w:val="0"/>
      <w:divBdr>
        <w:top w:val="none" w:sz="0" w:space="0" w:color="auto"/>
        <w:left w:val="none" w:sz="0" w:space="0" w:color="auto"/>
        <w:bottom w:val="none" w:sz="0" w:space="0" w:color="auto"/>
        <w:right w:val="none" w:sz="0" w:space="0" w:color="auto"/>
      </w:divBdr>
    </w:div>
    <w:div w:id="262306667">
      <w:bodyDiv w:val="1"/>
      <w:marLeft w:val="0"/>
      <w:marRight w:val="0"/>
      <w:marTop w:val="0"/>
      <w:marBottom w:val="0"/>
      <w:divBdr>
        <w:top w:val="none" w:sz="0" w:space="0" w:color="auto"/>
        <w:left w:val="none" w:sz="0" w:space="0" w:color="auto"/>
        <w:bottom w:val="none" w:sz="0" w:space="0" w:color="auto"/>
        <w:right w:val="none" w:sz="0" w:space="0" w:color="auto"/>
      </w:divBdr>
    </w:div>
    <w:div w:id="304357454">
      <w:bodyDiv w:val="1"/>
      <w:marLeft w:val="0"/>
      <w:marRight w:val="0"/>
      <w:marTop w:val="0"/>
      <w:marBottom w:val="0"/>
      <w:divBdr>
        <w:top w:val="none" w:sz="0" w:space="0" w:color="auto"/>
        <w:left w:val="none" w:sz="0" w:space="0" w:color="auto"/>
        <w:bottom w:val="none" w:sz="0" w:space="0" w:color="auto"/>
        <w:right w:val="none" w:sz="0" w:space="0" w:color="auto"/>
      </w:divBdr>
    </w:div>
    <w:div w:id="399525252">
      <w:bodyDiv w:val="1"/>
      <w:marLeft w:val="0"/>
      <w:marRight w:val="0"/>
      <w:marTop w:val="0"/>
      <w:marBottom w:val="0"/>
      <w:divBdr>
        <w:top w:val="none" w:sz="0" w:space="0" w:color="auto"/>
        <w:left w:val="none" w:sz="0" w:space="0" w:color="auto"/>
        <w:bottom w:val="none" w:sz="0" w:space="0" w:color="auto"/>
        <w:right w:val="none" w:sz="0" w:space="0" w:color="auto"/>
      </w:divBdr>
    </w:div>
    <w:div w:id="474879212">
      <w:bodyDiv w:val="1"/>
      <w:marLeft w:val="0"/>
      <w:marRight w:val="0"/>
      <w:marTop w:val="0"/>
      <w:marBottom w:val="0"/>
      <w:divBdr>
        <w:top w:val="none" w:sz="0" w:space="0" w:color="auto"/>
        <w:left w:val="none" w:sz="0" w:space="0" w:color="auto"/>
        <w:bottom w:val="none" w:sz="0" w:space="0" w:color="auto"/>
        <w:right w:val="none" w:sz="0" w:space="0" w:color="auto"/>
      </w:divBdr>
    </w:div>
    <w:div w:id="478231983">
      <w:bodyDiv w:val="1"/>
      <w:marLeft w:val="0"/>
      <w:marRight w:val="0"/>
      <w:marTop w:val="0"/>
      <w:marBottom w:val="0"/>
      <w:divBdr>
        <w:top w:val="none" w:sz="0" w:space="0" w:color="auto"/>
        <w:left w:val="none" w:sz="0" w:space="0" w:color="auto"/>
        <w:bottom w:val="none" w:sz="0" w:space="0" w:color="auto"/>
        <w:right w:val="none" w:sz="0" w:space="0" w:color="auto"/>
      </w:divBdr>
    </w:div>
    <w:div w:id="655647334">
      <w:bodyDiv w:val="1"/>
      <w:marLeft w:val="0"/>
      <w:marRight w:val="0"/>
      <w:marTop w:val="0"/>
      <w:marBottom w:val="0"/>
      <w:divBdr>
        <w:top w:val="none" w:sz="0" w:space="0" w:color="auto"/>
        <w:left w:val="none" w:sz="0" w:space="0" w:color="auto"/>
        <w:bottom w:val="none" w:sz="0" w:space="0" w:color="auto"/>
        <w:right w:val="none" w:sz="0" w:space="0" w:color="auto"/>
      </w:divBdr>
    </w:div>
    <w:div w:id="854687634">
      <w:bodyDiv w:val="1"/>
      <w:marLeft w:val="0"/>
      <w:marRight w:val="0"/>
      <w:marTop w:val="0"/>
      <w:marBottom w:val="0"/>
      <w:divBdr>
        <w:top w:val="none" w:sz="0" w:space="0" w:color="auto"/>
        <w:left w:val="none" w:sz="0" w:space="0" w:color="auto"/>
        <w:bottom w:val="none" w:sz="0" w:space="0" w:color="auto"/>
        <w:right w:val="none" w:sz="0" w:space="0" w:color="auto"/>
      </w:divBdr>
    </w:div>
    <w:div w:id="1063062622">
      <w:bodyDiv w:val="1"/>
      <w:marLeft w:val="0"/>
      <w:marRight w:val="0"/>
      <w:marTop w:val="0"/>
      <w:marBottom w:val="0"/>
      <w:divBdr>
        <w:top w:val="none" w:sz="0" w:space="0" w:color="auto"/>
        <w:left w:val="none" w:sz="0" w:space="0" w:color="auto"/>
        <w:bottom w:val="none" w:sz="0" w:space="0" w:color="auto"/>
        <w:right w:val="none" w:sz="0" w:space="0" w:color="auto"/>
      </w:divBdr>
    </w:div>
    <w:div w:id="1150828793">
      <w:bodyDiv w:val="1"/>
      <w:marLeft w:val="0"/>
      <w:marRight w:val="0"/>
      <w:marTop w:val="0"/>
      <w:marBottom w:val="0"/>
      <w:divBdr>
        <w:top w:val="none" w:sz="0" w:space="0" w:color="auto"/>
        <w:left w:val="none" w:sz="0" w:space="0" w:color="auto"/>
        <w:bottom w:val="none" w:sz="0" w:space="0" w:color="auto"/>
        <w:right w:val="none" w:sz="0" w:space="0" w:color="auto"/>
      </w:divBdr>
    </w:div>
    <w:div w:id="1618877600">
      <w:bodyDiv w:val="1"/>
      <w:marLeft w:val="0"/>
      <w:marRight w:val="0"/>
      <w:marTop w:val="0"/>
      <w:marBottom w:val="0"/>
      <w:divBdr>
        <w:top w:val="none" w:sz="0" w:space="0" w:color="auto"/>
        <w:left w:val="none" w:sz="0" w:space="0" w:color="auto"/>
        <w:bottom w:val="none" w:sz="0" w:space="0" w:color="auto"/>
        <w:right w:val="none" w:sz="0" w:space="0" w:color="auto"/>
      </w:divBdr>
    </w:div>
    <w:div w:id="1793010612">
      <w:bodyDiv w:val="1"/>
      <w:marLeft w:val="0"/>
      <w:marRight w:val="0"/>
      <w:marTop w:val="0"/>
      <w:marBottom w:val="0"/>
      <w:divBdr>
        <w:top w:val="none" w:sz="0" w:space="0" w:color="auto"/>
        <w:left w:val="none" w:sz="0" w:space="0" w:color="auto"/>
        <w:bottom w:val="none" w:sz="0" w:space="0" w:color="auto"/>
        <w:right w:val="none" w:sz="0" w:space="0" w:color="auto"/>
      </w:divBdr>
    </w:div>
    <w:div w:id="1918052338">
      <w:bodyDiv w:val="1"/>
      <w:marLeft w:val="0"/>
      <w:marRight w:val="0"/>
      <w:marTop w:val="0"/>
      <w:marBottom w:val="0"/>
      <w:divBdr>
        <w:top w:val="none" w:sz="0" w:space="0" w:color="auto"/>
        <w:left w:val="none" w:sz="0" w:space="0" w:color="auto"/>
        <w:bottom w:val="none" w:sz="0" w:space="0" w:color="auto"/>
        <w:right w:val="none" w:sz="0" w:space="0" w:color="auto"/>
      </w:divBdr>
    </w:div>
    <w:div w:id="2050255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Luca Masoliver [sc22lm]</cp:lastModifiedBy>
  <cp:revision>3</cp:revision>
  <dcterms:created xsi:type="dcterms:W3CDTF">2025-07-30T16:36:00Z</dcterms:created>
  <dcterms:modified xsi:type="dcterms:W3CDTF">2025-08-30T15:24:00Z</dcterms:modified>
</cp:coreProperties>
</file>