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06E4F" w:rsidRPr="00EE14AE" w:rsidRDefault="01BDCEE4" w:rsidP="01BDCEE4">
      <w:pPr>
        <w:numPr>
          <w:ilvl w:val="0"/>
          <w:numId w:val="1"/>
        </w:numPr>
        <w:rPr>
          <w:rFonts w:ascii="Open Sans" w:eastAsia="Open Sans" w:hAnsi="Open Sans" w:cs="Open Sans"/>
          <w:sz w:val="4"/>
          <w:szCs w:val="4"/>
        </w:rPr>
      </w:pPr>
      <w:r w:rsidRPr="00EE14AE">
        <w:rPr>
          <w:rFonts w:ascii="Open Sans" w:eastAsia="Open Sans" w:hAnsi="Open Sans" w:cs="Open Sans"/>
          <w:sz w:val="4"/>
          <w:szCs w:val="4"/>
        </w:rPr>
        <w:t>tou</w:t>
      </w:r>
    </w:p>
    <w:p w14:paraId="00000002" w14:textId="77777777" w:rsidR="00F06E4F" w:rsidRPr="00EE14AE" w:rsidRDefault="00F06E4F">
      <w:pPr>
        <w:rPr>
          <w:rFonts w:ascii="Open Sans" w:eastAsia="Open Sans" w:hAnsi="Open Sans" w:cs="Open Sans"/>
          <w:sz w:val="4"/>
          <w:szCs w:val="4"/>
        </w:rPr>
      </w:pPr>
    </w:p>
    <w:p w14:paraId="00000003" w14:textId="77777777" w:rsidR="00F06E4F" w:rsidRPr="00EE14AE" w:rsidRDefault="00F06E4F">
      <w:pPr>
        <w:rPr>
          <w:rFonts w:ascii="Open Sans" w:eastAsia="Open Sans" w:hAnsi="Open Sans" w:cs="Open Sans"/>
          <w:sz w:val="4"/>
          <w:szCs w:val="4"/>
        </w:rPr>
      </w:pPr>
    </w:p>
    <w:p w14:paraId="00000004" w14:textId="77777777" w:rsidR="00F06E4F" w:rsidRPr="00EE14AE" w:rsidRDefault="00F06E4F">
      <w:pPr>
        <w:rPr>
          <w:rFonts w:ascii="Open Sans" w:eastAsia="Open Sans" w:hAnsi="Open Sans" w:cs="Open Sans"/>
          <w:sz w:val="4"/>
          <w:szCs w:val="4"/>
        </w:rPr>
      </w:pPr>
    </w:p>
    <w:p w14:paraId="00000005" w14:textId="77777777" w:rsidR="00F06E4F" w:rsidRPr="00EE14AE" w:rsidRDefault="00F06E4F">
      <w:pPr>
        <w:ind w:left="-425"/>
        <w:rPr>
          <w:rFonts w:ascii="Open Sans" w:eastAsia="Open Sans" w:hAnsi="Open Sans" w:cs="Open Sans"/>
          <w:b/>
          <w:sz w:val="24"/>
          <w:szCs w:val="24"/>
        </w:rPr>
      </w:pPr>
    </w:p>
    <w:tbl>
      <w:tblPr>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7110"/>
        <w:gridCol w:w="4215"/>
        <w:gridCol w:w="5070"/>
      </w:tblGrid>
      <w:tr w:rsidR="00F06E4F" w:rsidRPr="00EE14AE"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F06E4F" w:rsidRPr="00EE14AE"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00EE14AE">
              <w:rPr>
                <w:rFonts w:ascii="Open Sans" w:eastAsia="Open Sans" w:hAnsi="Open Sans" w:cs="Open Sans"/>
                <w:b/>
                <w:bCs/>
                <w:sz w:val="24"/>
                <w:szCs w:val="24"/>
              </w:rPr>
              <w:t>ANNUAL RISK ASSESSMENT</w:t>
            </w:r>
          </w:p>
        </w:tc>
        <w:tc>
          <w:tcPr>
            <w:tcW w:w="4215" w:type="dxa"/>
            <w:tcMar>
              <w:top w:w="100" w:type="dxa"/>
              <w:left w:w="100" w:type="dxa"/>
              <w:bottom w:w="100" w:type="dxa"/>
              <w:right w:w="100" w:type="dxa"/>
            </w:tcMar>
          </w:tcPr>
          <w:p w14:paraId="00000007" w14:textId="77777777" w:rsidR="00F06E4F" w:rsidRPr="00EE14AE" w:rsidRDefault="00342F51">
            <w:pPr>
              <w:widowControl w:val="0"/>
              <w:pBdr>
                <w:top w:val="nil"/>
                <w:left w:val="nil"/>
                <w:bottom w:val="nil"/>
                <w:right w:val="nil"/>
                <w:between w:val="nil"/>
              </w:pBdr>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F06E4F" w:rsidRPr="00EE14AE" w:rsidRDefault="00342F51">
            <w:pPr>
              <w:widowControl w:val="0"/>
              <w:pBdr>
                <w:top w:val="nil"/>
                <w:left w:val="nil"/>
                <w:bottom w:val="nil"/>
                <w:right w:val="nil"/>
                <w:between w:val="nil"/>
              </w:pBdr>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Risk Rating Matrix</w:t>
            </w:r>
          </w:p>
        </w:tc>
      </w:tr>
      <w:tr w:rsidR="00F06E4F" w:rsidRPr="00EE14AE" w14:paraId="6802EBFA" w14:textId="77777777" w:rsidTr="63C6EA52">
        <w:tc>
          <w:tcPr>
            <w:tcW w:w="7110" w:type="dxa"/>
            <w:tcMar>
              <w:top w:w="100" w:type="dxa"/>
              <w:left w:w="100" w:type="dxa"/>
              <w:bottom w:w="100" w:type="dxa"/>
              <w:right w:w="100" w:type="dxa"/>
            </w:tcMar>
          </w:tcPr>
          <w:p w14:paraId="00000009"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F06E4F" w:rsidRPr="00EE14AE" w14:paraId="0CBEEE0E" w14:textId="77777777" w:rsidTr="63C6EA52">
              <w:tc>
                <w:tcPr>
                  <w:tcW w:w="3455" w:type="dxa"/>
                  <w:tcMar>
                    <w:top w:w="100" w:type="dxa"/>
                    <w:left w:w="100" w:type="dxa"/>
                    <w:bottom w:w="100" w:type="dxa"/>
                    <w:right w:w="100" w:type="dxa"/>
                  </w:tcMar>
                </w:tcPr>
                <w:p w14:paraId="0000000A"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4B0C6412" w:rsidR="00F06E4F" w:rsidRPr="00EE14AE" w:rsidRDefault="007C60C7" w:rsidP="684D1058">
                  <w:pPr>
                    <w:widowControl w:val="0"/>
                    <w:pBdr>
                      <w:top w:val="nil"/>
                      <w:left w:val="nil"/>
                      <w:bottom w:val="nil"/>
                      <w:right w:val="nil"/>
                      <w:between w:val="nil"/>
                    </w:pBdr>
                    <w:spacing w:line="240" w:lineRule="auto"/>
                  </w:pPr>
                  <w:r w:rsidRPr="00EE14AE">
                    <w:rPr>
                      <w:rFonts w:ascii="Open Sans" w:eastAsia="Open Sans" w:hAnsi="Open Sans" w:cs="Open Sans"/>
                      <w:b/>
                      <w:bCs/>
                      <w:sz w:val="24"/>
                      <w:szCs w:val="24"/>
                    </w:rPr>
                    <w:t>LUU Badminton</w:t>
                  </w:r>
                </w:p>
              </w:tc>
            </w:tr>
            <w:tr w:rsidR="00F06E4F" w:rsidRPr="00EE14AE" w14:paraId="66895564" w14:textId="77777777" w:rsidTr="63C6EA52">
              <w:tc>
                <w:tcPr>
                  <w:tcW w:w="3455" w:type="dxa"/>
                  <w:tcMar>
                    <w:top w:w="100" w:type="dxa"/>
                    <w:left w:w="100" w:type="dxa"/>
                    <w:bottom w:w="100" w:type="dxa"/>
                    <w:right w:w="100" w:type="dxa"/>
                  </w:tcMar>
                </w:tcPr>
                <w:p w14:paraId="0000000C"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6C856F6F" w:rsidR="00F06E4F" w:rsidRPr="00EE14AE" w:rsidRDefault="007C60C7" w:rsidP="684D1058">
                  <w:pPr>
                    <w:widowControl w:val="0"/>
                    <w:pBdr>
                      <w:top w:val="nil"/>
                      <w:left w:val="nil"/>
                      <w:bottom w:val="nil"/>
                      <w:right w:val="nil"/>
                      <w:between w:val="nil"/>
                    </w:pBdr>
                    <w:spacing w:line="240" w:lineRule="auto"/>
                  </w:pPr>
                  <w:r w:rsidRPr="00EE14AE">
                    <w:rPr>
                      <w:rFonts w:ascii="Open Sans" w:eastAsia="Open Sans" w:hAnsi="Open Sans" w:cs="Open Sans"/>
                      <w:b/>
                      <w:bCs/>
                      <w:sz w:val="24"/>
                      <w:szCs w:val="24"/>
                    </w:rPr>
                    <w:t>Sports</w:t>
                  </w:r>
                </w:p>
              </w:tc>
            </w:tr>
            <w:tr w:rsidR="00F06E4F" w:rsidRPr="00EE14AE" w14:paraId="5DF25A5A" w14:textId="77777777" w:rsidTr="63C6EA52">
              <w:tc>
                <w:tcPr>
                  <w:tcW w:w="3455" w:type="dxa"/>
                  <w:tcMar>
                    <w:top w:w="100" w:type="dxa"/>
                    <w:left w:w="100" w:type="dxa"/>
                    <w:bottom w:w="100" w:type="dxa"/>
                    <w:right w:w="100" w:type="dxa"/>
                  </w:tcMar>
                </w:tcPr>
                <w:p w14:paraId="0000000E"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7CAB6A05" w:rsidR="00F06E4F" w:rsidRPr="00EE14AE" w:rsidRDefault="00611C7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sidRPr="00EE14AE">
                    <w:rPr>
                      <w:rFonts w:ascii="Open Sans" w:eastAsia="Open Sans" w:hAnsi="Open Sans" w:cs="Open Sans"/>
                      <w:b/>
                      <w:bCs/>
                      <w:sz w:val="24"/>
                      <w:szCs w:val="24"/>
                    </w:rPr>
                    <w:t>Chloe Ma</w:t>
                  </w:r>
                </w:p>
              </w:tc>
            </w:tr>
            <w:tr w:rsidR="00F06E4F" w:rsidRPr="00EE14AE" w14:paraId="4AEA8E9A" w14:textId="77777777" w:rsidTr="63C6EA52">
              <w:tc>
                <w:tcPr>
                  <w:tcW w:w="3455" w:type="dxa"/>
                  <w:tcMar>
                    <w:top w:w="100" w:type="dxa"/>
                    <w:left w:w="100" w:type="dxa"/>
                    <w:bottom w:w="100" w:type="dxa"/>
                    <w:right w:w="100" w:type="dxa"/>
                  </w:tcMar>
                </w:tcPr>
                <w:p w14:paraId="00000010"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5E8AC0AC" w14:textId="3FE22C49" w:rsidR="00F06E4F" w:rsidRPr="00EE14AE" w:rsidRDefault="005B498E"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sidRPr="00EE14AE">
                    <w:rPr>
                      <w:rFonts w:ascii="Open Sans" w:eastAsia="Open Sans" w:hAnsi="Open Sans" w:cs="Open Sans"/>
                      <w:b/>
                      <w:bCs/>
                      <w:noProof/>
                      <w:sz w:val="24"/>
                      <w:szCs w:val="24"/>
                    </w:rPr>
                    <mc:AlternateContent>
                      <mc:Choice Requires="wpi">
                        <w:drawing>
                          <wp:anchor distT="0" distB="0" distL="114300" distR="114300" simplePos="0" relativeHeight="251658240" behindDoc="0" locked="0" layoutInCell="1" allowOverlap="1" wp14:anchorId="62C9C78F" wp14:editId="58483EE4">
                            <wp:simplePos x="0" y="0"/>
                            <wp:positionH relativeFrom="column">
                              <wp:posOffset>191502</wp:posOffset>
                            </wp:positionH>
                            <wp:positionV relativeFrom="paragraph">
                              <wp:posOffset>-24966</wp:posOffset>
                            </wp:positionV>
                            <wp:extent cx="595800" cy="271080"/>
                            <wp:effectExtent l="57150" t="57150" r="0" b="53340"/>
                            <wp:wrapNone/>
                            <wp:docPr id="400486512" name="Ink 13"/>
                            <wp:cNvGraphicFramePr/>
                            <a:graphic xmlns:a="http://schemas.openxmlformats.org/drawingml/2006/main">
                              <a:graphicData uri="http://schemas.microsoft.com/office/word/2010/wordprocessingInk">
                                <w14:contentPart bwMode="auto" r:id="rId8">
                                  <w14:nvContentPartPr>
                                    <w14:cNvContentPartPr/>
                                  </w14:nvContentPartPr>
                                  <w14:xfrm>
                                    <a:off x="0" y="0"/>
                                    <a:ext cx="595800" cy="271080"/>
                                  </w14:xfrm>
                                </w14:contentPart>
                              </a:graphicData>
                            </a:graphic>
                          </wp:anchor>
                        </w:drawing>
                      </mc:Choice>
                      <mc:Fallback>
                        <w:pict>
                          <v:shapetype w14:anchorId="7AB512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14.4pt;margin-top:-2.65pt;width:48.3pt;height:22.8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">
                            <v:imagedata r:id="rId9" o:title=""/>
                          </v:shape>
                        </w:pict>
                      </mc:Fallback>
                    </mc:AlternateContent>
                  </w:r>
                </w:p>
                <w:p w14:paraId="22ED6FA6" w14:textId="77777777" w:rsidR="00FE6132" w:rsidRPr="00EE14AE" w:rsidRDefault="00FE6132"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p>
                <w:p w14:paraId="00000011" w14:textId="18AF0A0B" w:rsidR="00FE6132" w:rsidRPr="00EE14AE" w:rsidRDefault="00FE6132"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sidRPr="00EE14AE">
                    <w:rPr>
                      <w:rFonts w:ascii="Open Sans" w:eastAsia="Open Sans" w:hAnsi="Open Sans" w:cs="Open Sans"/>
                      <w:b/>
                      <w:bCs/>
                      <w:sz w:val="24"/>
                      <w:szCs w:val="24"/>
                    </w:rPr>
                    <w:t>13/6/2026</w:t>
                  </w:r>
                </w:p>
              </w:tc>
            </w:tr>
            <w:tr w:rsidR="00F06E4F" w:rsidRPr="00EE14AE" w14:paraId="0AF968B5" w14:textId="77777777" w:rsidTr="63C6EA52">
              <w:tc>
                <w:tcPr>
                  <w:tcW w:w="3455" w:type="dxa"/>
                  <w:tcMar>
                    <w:top w:w="100" w:type="dxa"/>
                    <w:left w:w="100" w:type="dxa"/>
                    <w:bottom w:w="100" w:type="dxa"/>
                    <w:right w:w="100" w:type="dxa"/>
                  </w:tcMar>
                </w:tcPr>
                <w:p w14:paraId="00000014" w14:textId="20B489A3" w:rsidR="00F06E4F" w:rsidRPr="00EE14AE" w:rsidRDefault="00342F51"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r w:rsidRPr="00EE14AE">
                    <w:rPr>
                      <w:rFonts w:ascii="Open Sans" w:eastAsia="Open Sans" w:hAnsi="Open Sans" w:cs="Open Sans"/>
                      <w:b/>
                      <w:bCs/>
                      <w:sz w:val="24"/>
                      <w:szCs w:val="24"/>
                    </w:rPr>
                    <w:t>Staff Sign Off</w:t>
                  </w:r>
                </w:p>
              </w:tc>
              <w:tc>
                <w:tcPr>
                  <w:tcW w:w="3455" w:type="dxa"/>
                  <w:tcMar>
                    <w:top w:w="100" w:type="dxa"/>
                    <w:left w:w="100" w:type="dxa"/>
                    <w:bottom w:w="100" w:type="dxa"/>
                    <w:right w:w="100" w:type="dxa"/>
                  </w:tcMar>
                </w:tcPr>
                <w:p w14:paraId="00000015" w14:textId="77777777" w:rsidR="00F06E4F" w:rsidRPr="00EE14AE" w:rsidRDefault="4E3A9E01" w:rsidP="757DD840">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Completed on Engage via approval function</w:t>
                  </w:r>
                </w:p>
              </w:tc>
            </w:tr>
            <w:tr w:rsidR="00F06E4F" w:rsidRPr="00EE14AE" w14:paraId="630B78DC" w14:textId="77777777" w:rsidTr="63C6EA52">
              <w:tc>
                <w:tcPr>
                  <w:tcW w:w="3455" w:type="dxa"/>
                  <w:tcMar>
                    <w:top w:w="100" w:type="dxa"/>
                    <w:left w:w="100" w:type="dxa"/>
                    <w:bottom w:w="100" w:type="dxa"/>
                    <w:right w:w="100" w:type="dxa"/>
                  </w:tcMar>
                </w:tcPr>
                <w:p w14:paraId="00000018"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0000019" w14:textId="15AAEE7F" w:rsidR="00F06E4F" w:rsidRPr="00EE14AE" w:rsidRDefault="006835F6"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 xml:space="preserve">The Edge, The Gryphon, </w:t>
                  </w:r>
                  <w:r w:rsidR="0029611B" w:rsidRPr="00EE14AE">
                    <w:rPr>
                      <w:rFonts w:ascii="Open Sans" w:eastAsia="Open Sans" w:hAnsi="Open Sans" w:cs="Open Sans"/>
                      <w:sz w:val="24"/>
                      <w:szCs w:val="24"/>
                    </w:rPr>
                    <w:t xml:space="preserve">other University sports halls, transport, restaurants, </w:t>
                  </w:r>
                  <w:r w:rsidR="0010395D">
                    <w:rPr>
                      <w:rFonts w:ascii="Open Sans" w:eastAsia="Open Sans" w:hAnsi="Open Sans" w:cs="Open Sans"/>
                      <w:sz w:val="24"/>
                      <w:szCs w:val="24"/>
                    </w:rPr>
                    <w:t>pubs/</w:t>
                  </w:r>
                  <w:r w:rsidR="0029611B" w:rsidRPr="00EE14AE">
                    <w:rPr>
                      <w:rFonts w:ascii="Open Sans" w:eastAsia="Open Sans" w:hAnsi="Open Sans" w:cs="Open Sans"/>
                      <w:sz w:val="24"/>
                      <w:szCs w:val="24"/>
                    </w:rPr>
                    <w:t>bars, clubs</w:t>
                  </w:r>
                </w:p>
              </w:tc>
            </w:tr>
            <w:tr w:rsidR="00F06E4F" w:rsidRPr="00EE14AE" w14:paraId="54932753" w14:textId="77777777" w:rsidTr="63C6EA52">
              <w:tc>
                <w:tcPr>
                  <w:tcW w:w="3455" w:type="dxa"/>
                  <w:tcMar>
                    <w:top w:w="100" w:type="dxa"/>
                    <w:left w:w="100" w:type="dxa"/>
                    <w:bottom w:w="100" w:type="dxa"/>
                    <w:right w:w="100" w:type="dxa"/>
                  </w:tcMar>
                </w:tcPr>
                <w:p w14:paraId="0000001A"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0000001B" w14:textId="3BF129FC" w:rsidR="00F06E4F" w:rsidRPr="00EE14AE" w:rsidRDefault="00CA0D6B"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LUU Badminton competes in the national British Universities and College Sport (BUCS) competition with 3 men’s teams entering and 2 women’s teams. These teams travel across the country to compete against other teams.</w:t>
                  </w:r>
                  <w:r w:rsidR="006F397D">
                    <w:rPr>
                      <w:rFonts w:ascii="Open Sans" w:eastAsia="Open Sans" w:hAnsi="Open Sans" w:cs="Open Sans"/>
                      <w:sz w:val="24"/>
                      <w:szCs w:val="24"/>
                    </w:rPr>
                    <w:t xml:space="preserve"> We also hold two recreational sessions a week where players of any level are welcome to have a </w:t>
                  </w:r>
                  <w:r w:rsidR="006F397D">
                    <w:rPr>
                      <w:rFonts w:ascii="Open Sans" w:eastAsia="Open Sans" w:hAnsi="Open Sans" w:cs="Open Sans"/>
                      <w:sz w:val="24"/>
                      <w:szCs w:val="24"/>
                    </w:rPr>
                    <w:lastRenderedPageBreak/>
                    <w:t xml:space="preserve">hit. </w:t>
                  </w:r>
                  <w:r w:rsidR="00A50FA2">
                    <w:rPr>
                      <w:rFonts w:ascii="Open Sans" w:eastAsia="Open Sans" w:hAnsi="Open Sans" w:cs="Open Sans"/>
                      <w:sz w:val="24"/>
                      <w:szCs w:val="24"/>
                    </w:rPr>
                    <w:t>Development sessions are also available for those wanting to improve their game but are not invited to team training.</w:t>
                  </w:r>
                  <w:r w:rsidR="003B05AA">
                    <w:rPr>
                      <w:rFonts w:ascii="Open Sans" w:eastAsia="Open Sans" w:hAnsi="Open Sans" w:cs="Open Sans"/>
                      <w:sz w:val="24"/>
                      <w:szCs w:val="24"/>
                    </w:rPr>
                    <w:t xml:space="preserve"> We also hold weekly socials</w:t>
                  </w:r>
                  <w:r w:rsidR="00555431">
                    <w:rPr>
                      <w:rFonts w:ascii="Open Sans" w:eastAsia="Open Sans" w:hAnsi="Open Sans" w:cs="Open Sans"/>
                      <w:sz w:val="24"/>
                      <w:szCs w:val="24"/>
                    </w:rPr>
                    <w:t xml:space="preserve"> off-campus</w:t>
                  </w:r>
                  <w:r w:rsidR="003B05AA">
                    <w:rPr>
                      <w:rFonts w:ascii="Open Sans" w:eastAsia="Open Sans" w:hAnsi="Open Sans" w:cs="Open Sans"/>
                      <w:sz w:val="24"/>
                      <w:szCs w:val="24"/>
                    </w:rPr>
                    <w:t xml:space="preserve"> to enhance the community feel of the society and </w:t>
                  </w:r>
                  <w:r w:rsidR="00555431">
                    <w:rPr>
                      <w:rFonts w:ascii="Open Sans" w:eastAsia="Open Sans" w:hAnsi="Open Sans" w:cs="Open Sans"/>
                      <w:sz w:val="24"/>
                      <w:szCs w:val="24"/>
                    </w:rPr>
                    <w:t>allow greater opportunity for members to make friends.</w:t>
                  </w:r>
                </w:p>
              </w:tc>
            </w:tr>
            <w:tr w:rsidR="00F06E4F" w:rsidRPr="00EE14AE" w14:paraId="676CB7F8" w14:textId="77777777" w:rsidTr="63C6EA52">
              <w:tc>
                <w:tcPr>
                  <w:tcW w:w="3455" w:type="dxa"/>
                  <w:tcMar>
                    <w:top w:w="100" w:type="dxa"/>
                    <w:left w:w="100" w:type="dxa"/>
                    <w:bottom w:w="100" w:type="dxa"/>
                    <w:right w:w="100" w:type="dxa"/>
                  </w:tcMar>
                </w:tcPr>
                <w:p w14:paraId="0000001C"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lastRenderedPageBreak/>
                    <w:t>People who may be affected:</w:t>
                  </w:r>
                </w:p>
              </w:tc>
              <w:tc>
                <w:tcPr>
                  <w:tcW w:w="3455" w:type="dxa"/>
                  <w:tcMar>
                    <w:top w:w="100" w:type="dxa"/>
                    <w:left w:w="100" w:type="dxa"/>
                    <w:bottom w:w="100" w:type="dxa"/>
                    <w:right w:w="100" w:type="dxa"/>
                  </w:tcMar>
                </w:tcPr>
                <w:p w14:paraId="50FF6B2C" w14:textId="77777777" w:rsidR="00F06E4F" w:rsidRPr="00EE14AE"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Members of the society</w:t>
                  </w:r>
                </w:p>
                <w:p w14:paraId="27B1EFDE" w14:textId="559F5FEB" w:rsidR="00F06E4F" w:rsidRPr="00EE14AE"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Members of the public</w:t>
                  </w:r>
                </w:p>
                <w:p w14:paraId="1DD4DE81" w14:textId="1E533C9A" w:rsidR="00F06E4F" w:rsidRPr="00EE14AE" w:rsidRDefault="1288B507"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Staff members</w:t>
                  </w:r>
                </w:p>
                <w:p w14:paraId="0000001D" w14:textId="57474059" w:rsidR="00F06E4F" w:rsidRPr="00EE14AE" w:rsidRDefault="00F06E4F"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p>
              </w:tc>
            </w:tr>
            <w:tr w:rsidR="7AA27F25" w:rsidRPr="00EE14AE" w14:paraId="149FD8B5" w14:textId="77777777" w:rsidTr="63C6EA52">
              <w:trPr>
                <w:trHeight w:val="300"/>
              </w:trPr>
              <w:tc>
                <w:tcPr>
                  <w:tcW w:w="3455" w:type="dxa"/>
                  <w:tcMar>
                    <w:top w:w="100" w:type="dxa"/>
                    <w:left w:w="100" w:type="dxa"/>
                    <w:bottom w:w="100" w:type="dxa"/>
                    <w:right w:w="100" w:type="dxa"/>
                  </w:tcMar>
                </w:tcPr>
                <w:p w14:paraId="4473C53B" w14:textId="2A9B9D44" w:rsidR="72A765FC" w:rsidRPr="00EE14AE" w:rsidRDefault="72A765FC" w:rsidP="63C6EA52">
                  <w:pPr>
                    <w:spacing w:line="240" w:lineRule="auto"/>
                    <w:rPr>
                      <w:rFonts w:ascii="Open Sans" w:eastAsia="Open Sans" w:hAnsi="Open Sans" w:cs="Open Sans"/>
                      <w:b/>
                      <w:bCs/>
                      <w:sz w:val="24"/>
                      <w:szCs w:val="24"/>
                    </w:rPr>
                  </w:pPr>
                  <w:r w:rsidRPr="00EE14AE">
                    <w:rPr>
                      <w:rFonts w:ascii="Open Sans" w:eastAsia="Open Sans" w:hAnsi="Open Sans" w:cs="Open Sans"/>
                      <w:b/>
                      <w:bCs/>
                      <w:sz w:val="24"/>
                      <w:szCs w:val="24"/>
                    </w:rPr>
                    <w:t>Summarise changes</w:t>
                  </w:r>
                  <w:r w:rsidR="6807537D" w:rsidRPr="00EE14AE">
                    <w:rPr>
                      <w:rFonts w:ascii="Open Sans" w:eastAsia="Open Sans" w:hAnsi="Open Sans" w:cs="Open Sans"/>
                      <w:b/>
                      <w:bCs/>
                      <w:sz w:val="24"/>
                      <w:szCs w:val="24"/>
                    </w:rPr>
                    <w:t>:</w:t>
                  </w:r>
                  <w:r w:rsidRPr="00EE14AE">
                    <w:rPr>
                      <w:rFonts w:ascii="Open Sans" w:eastAsia="Open Sans" w:hAnsi="Open Sans" w:cs="Open Sans"/>
                      <w:b/>
                      <w:bCs/>
                      <w:sz w:val="24"/>
                      <w:szCs w:val="24"/>
                    </w:rPr>
                    <w:t xml:space="preserve"> </w:t>
                  </w:r>
                </w:p>
              </w:tc>
              <w:tc>
                <w:tcPr>
                  <w:tcW w:w="3455" w:type="dxa"/>
                  <w:tcMar>
                    <w:top w:w="100" w:type="dxa"/>
                    <w:left w:w="100" w:type="dxa"/>
                    <w:bottom w:w="100" w:type="dxa"/>
                    <w:right w:w="100" w:type="dxa"/>
                  </w:tcMar>
                </w:tcPr>
                <w:p w14:paraId="286EDE93" w14:textId="0475617A" w:rsidR="72A765FC" w:rsidRPr="00EE14AE" w:rsidRDefault="00532E97" w:rsidP="7AA27F25">
                  <w:pPr>
                    <w:spacing w:line="240" w:lineRule="auto"/>
                    <w:rPr>
                      <w:rFonts w:ascii="Open Sans" w:eastAsia="Open Sans" w:hAnsi="Open Sans" w:cs="Open Sans"/>
                      <w:b/>
                      <w:bCs/>
                      <w:sz w:val="18"/>
                      <w:szCs w:val="18"/>
                    </w:rPr>
                  </w:pPr>
                  <w:r w:rsidRPr="00EE14AE">
                    <w:rPr>
                      <w:rFonts w:ascii="Open Sans" w:eastAsia="Open Sans" w:hAnsi="Open Sans" w:cs="Open Sans"/>
                      <w:b/>
                      <w:bCs/>
                      <w:sz w:val="20"/>
                      <w:szCs w:val="20"/>
                    </w:rPr>
                    <w:t>No changes needed</w:t>
                  </w:r>
                </w:p>
              </w:tc>
            </w:tr>
          </w:tbl>
          <w:p w14:paraId="0000001E"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007"/>
              <w:gridCol w:w="2008"/>
            </w:tblGrid>
            <w:tr w:rsidR="00F06E4F" w:rsidRPr="00EE14AE" w14:paraId="54ADE3E0" w14:textId="77777777">
              <w:trPr>
                <w:trHeight w:val="440"/>
              </w:trPr>
              <w:tc>
                <w:tcPr>
                  <w:tcW w:w="4014" w:type="dxa"/>
                  <w:gridSpan w:val="2"/>
                  <w:tcMar>
                    <w:top w:w="100" w:type="dxa"/>
                    <w:left w:w="100" w:type="dxa"/>
                    <w:bottom w:w="100" w:type="dxa"/>
                    <w:right w:w="100" w:type="dxa"/>
                  </w:tcMar>
                </w:tcPr>
                <w:p w14:paraId="00000020" w14:textId="77777777" w:rsidR="00F06E4F" w:rsidRPr="00EE14AE" w:rsidRDefault="00342F51">
                  <w:pPr>
                    <w:widowControl w:val="0"/>
                    <w:pBdr>
                      <w:top w:val="nil"/>
                      <w:left w:val="nil"/>
                      <w:bottom w:val="nil"/>
                      <w:right w:val="nil"/>
                      <w:between w:val="nil"/>
                    </w:pBdr>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Likelihood</w:t>
                  </w:r>
                </w:p>
              </w:tc>
            </w:tr>
            <w:tr w:rsidR="00F06E4F" w:rsidRPr="00EE14AE" w14:paraId="0B951D9C" w14:textId="77777777">
              <w:tc>
                <w:tcPr>
                  <w:tcW w:w="2007" w:type="dxa"/>
                  <w:tcMar>
                    <w:top w:w="100" w:type="dxa"/>
                    <w:left w:w="100" w:type="dxa"/>
                    <w:bottom w:w="100" w:type="dxa"/>
                    <w:right w:w="100" w:type="dxa"/>
                  </w:tcMar>
                </w:tcPr>
                <w:p w14:paraId="00000022"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Inevitable</w:t>
                  </w:r>
                </w:p>
              </w:tc>
            </w:tr>
            <w:tr w:rsidR="00F06E4F" w:rsidRPr="00EE14AE" w14:paraId="7E1B5DC5" w14:textId="77777777">
              <w:tc>
                <w:tcPr>
                  <w:tcW w:w="2007" w:type="dxa"/>
                  <w:tcMar>
                    <w:top w:w="100" w:type="dxa"/>
                    <w:left w:w="100" w:type="dxa"/>
                    <w:bottom w:w="100" w:type="dxa"/>
                    <w:right w:w="100" w:type="dxa"/>
                  </w:tcMar>
                </w:tcPr>
                <w:p w14:paraId="00000024"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Highly Likely</w:t>
                  </w:r>
                </w:p>
              </w:tc>
            </w:tr>
            <w:tr w:rsidR="00F06E4F" w:rsidRPr="00EE14AE" w14:paraId="5FB5798A" w14:textId="77777777">
              <w:tc>
                <w:tcPr>
                  <w:tcW w:w="2007" w:type="dxa"/>
                  <w:tcMar>
                    <w:top w:w="100" w:type="dxa"/>
                    <w:left w:w="100" w:type="dxa"/>
                    <w:bottom w:w="100" w:type="dxa"/>
                    <w:right w:w="100" w:type="dxa"/>
                  </w:tcMar>
                </w:tcPr>
                <w:p w14:paraId="00000026"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Probable</w:t>
                  </w:r>
                </w:p>
              </w:tc>
            </w:tr>
            <w:tr w:rsidR="00F06E4F" w:rsidRPr="00EE14AE" w14:paraId="3FD99189" w14:textId="77777777">
              <w:tc>
                <w:tcPr>
                  <w:tcW w:w="2007" w:type="dxa"/>
                  <w:tcMar>
                    <w:top w:w="100" w:type="dxa"/>
                    <w:left w:w="100" w:type="dxa"/>
                    <w:bottom w:w="100" w:type="dxa"/>
                    <w:right w:w="100" w:type="dxa"/>
                  </w:tcMar>
                </w:tcPr>
                <w:p w14:paraId="00000028"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Unlikely</w:t>
                  </w:r>
                </w:p>
              </w:tc>
            </w:tr>
            <w:tr w:rsidR="00F06E4F" w:rsidRPr="00EE14AE" w14:paraId="215CF27C" w14:textId="77777777">
              <w:tc>
                <w:tcPr>
                  <w:tcW w:w="2007" w:type="dxa"/>
                  <w:tcMar>
                    <w:top w:w="100" w:type="dxa"/>
                    <w:left w:w="100" w:type="dxa"/>
                    <w:bottom w:w="100" w:type="dxa"/>
                    <w:right w:w="100" w:type="dxa"/>
                  </w:tcMar>
                </w:tcPr>
                <w:p w14:paraId="0000002A"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sidRPr="00EE14AE">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4"/>
                      <w:szCs w:val="24"/>
                    </w:rPr>
                  </w:pPr>
                  <w:r w:rsidRPr="00EE14AE">
                    <w:rPr>
                      <w:rFonts w:ascii="Open Sans" w:eastAsia="Open Sans" w:hAnsi="Open Sans" w:cs="Open Sans"/>
                      <w:sz w:val="24"/>
                      <w:szCs w:val="24"/>
                    </w:rPr>
                    <w:t>Remote possibility</w:t>
                  </w:r>
                </w:p>
              </w:tc>
            </w:tr>
          </w:tbl>
          <w:p w14:paraId="0000002C"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F06E4F" w:rsidRPr="00EE14AE" w:rsidRDefault="00F06E4F">
            <w:pPr>
              <w:widowControl w:val="0"/>
              <w:spacing w:line="240" w:lineRule="auto"/>
              <w:rPr>
                <w:rFonts w:ascii="Open Sans" w:eastAsia="Open Sans" w:hAnsi="Open Sans" w:cs="Open Sans"/>
                <w:sz w:val="24"/>
                <w:szCs w:val="24"/>
              </w:rPr>
            </w:pPr>
          </w:p>
          <w:tbl>
            <w:tblPr>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007"/>
              <w:gridCol w:w="2008"/>
            </w:tblGrid>
            <w:tr w:rsidR="00F06E4F" w:rsidRPr="00EE14AE"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Severity</w:t>
                  </w:r>
                </w:p>
              </w:tc>
            </w:tr>
            <w:tr w:rsidR="00F06E4F" w:rsidRPr="00EE14AE" w14:paraId="1DFB8EDE" w14:textId="77777777" w:rsidTr="01BDCEE4">
              <w:tc>
                <w:tcPr>
                  <w:tcW w:w="2007" w:type="dxa"/>
                  <w:tcMar>
                    <w:top w:w="100" w:type="dxa"/>
                    <w:left w:w="100" w:type="dxa"/>
                    <w:bottom w:w="100" w:type="dxa"/>
                    <w:right w:w="100" w:type="dxa"/>
                  </w:tcMar>
                </w:tcPr>
                <w:p w14:paraId="00000030" w14:textId="77777777" w:rsidR="00F06E4F" w:rsidRPr="00EE14AE" w:rsidRDefault="00342F51">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F06E4F" w:rsidRPr="00EE14AE" w:rsidRDefault="01BDCEE4" w:rsidP="01BDCEE4">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Very high - multiple deaths</w:t>
                  </w:r>
                </w:p>
              </w:tc>
            </w:tr>
            <w:tr w:rsidR="00F06E4F" w:rsidRPr="00EE14AE" w14:paraId="3DB99638" w14:textId="77777777" w:rsidTr="01BDCEE4">
              <w:tc>
                <w:tcPr>
                  <w:tcW w:w="2007" w:type="dxa"/>
                  <w:tcMar>
                    <w:top w:w="100" w:type="dxa"/>
                    <w:left w:w="100" w:type="dxa"/>
                    <w:bottom w:w="100" w:type="dxa"/>
                    <w:right w:w="100" w:type="dxa"/>
                  </w:tcMar>
                </w:tcPr>
                <w:p w14:paraId="00000032" w14:textId="77777777" w:rsidR="00F06E4F" w:rsidRPr="00EE14AE" w:rsidRDefault="00342F51">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F06E4F" w:rsidRPr="00EE14AE" w:rsidRDefault="01BDCEE4" w:rsidP="01BDCEE4">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Highly - death, serious injury, permanent disability</w:t>
                  </w:r>
                </w:p>
              </w:tc>
            </w:tr>
            <w:tr w:rsidR="00F06E4F" w:rsidRPr="00EE14AE" w14:paraId="2FFE9596" w14:textId="77777777" w:rsidTr="01BDCEE4">
              <w:tc>
                <w:tcPr>
                  <w:tcW w:w="2007" w:type="dxa"/>
                  <w:tcMar>
                    <w:top w:w="100" w:type="dxa"/>
                    <w:left w:w="100" w:type="dxa"/>
                    <w:bottom w:w="100" w:type="dxa"/>
                    <w:right w:w="100" w:type="dxa"/>
                  </w:tcMar>
                </w:tcPr>
                <w:p w14:paraId="00000034" w14:textId="77777777" w:rsidR="00F06E4F" w:rsidRPr="00EE14AE" w:rsidRDefault="00342F51">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F06E4F" w:rsidRPr="00EE14AE" w:rsidRDefault="00342F51">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Moderate - Off Uni/work for at least 5 days</w:t>
                  </w:r>
                </w:p>
              </w:tc>
            </w:tr>
            <w:tr w:rsidR="00F06E4F" w:rsidRPr="00EE14AE" w14:paraId="70A08ACB" w14:textId="77777777" w:rsidTr="01BDCEE4">
              <w:tc>
                <w:tcPr>
                  <w:tcW w:w="2007" w:type="dxa"/>
                  <w:tcMar>
                    <w:top w:w="100" w:type="dxa"/>
                    <w:left w:w="100" w:type="dxa"/>
                    <w:bottom w:w="100" w:type="dxa"/>
                    <w:right w:w="100" w:type="dxa"/>
                  </w:tcMar>
                </w:tcPr>
                <w:p w14:paraId="00000036" w14:textId="77777777" w:rsidR="00F06E4F" w:rsidRPr="00EE14AE" w:rsidRDefault="00342F51">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F06E4F" w:rsidRPr="00EE14AE" w:rsidRDefault="00342F51">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Slight - First aid treatment</w:t>
                  </w:r>
                </w:p>
              </w:tc>
            </w:tr>
            <w:tr w:rsidR="00F06E4F" w:rsidRPr="00EE14AE" w14:paraId="4E17057B" w14:textId="77777777" w:rsidTr="01BDCEE4">
              <w:tc>
                <w:tcPr>
                  <w:tcW w:w="2007" w:type="dxa"/>
                  <w:tcMar>
                    <w:top w:w="100" w:type="dxa"/>
                    <w:left w:w="100" w:type="dxa"/>
                    <w:bottom w:w="100" w:type="dxa"/>
                    <w:right w:w="100" w:type="dxa"/>
                  </w:tcMar>
                </w:tcPr>
                <w:p w14:paraId="00000038" w14:textId="77777777" w:rsidR="00F06E4F" w:rsidRPr="00EE14AE" w:rsidRDefault="00342F51">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F06E4F" w:rsidRPr="00EE14AE" w:rsidRDefault="00342F51">
                  <w:pPr>
                    <w:widowControl w:val="0"/>
                    <w:spacing w:line="240" w:lineRule="auto"/>
                    <w:rPr>
                      <w:rFonts w:ascii="Open Sans" w:eastAsia="Open Sans" w:hAnsi="Open Sans" w:cs="Open Sans"/>
                      <w:sz w:val="24"/>
                      <w:szCs w:val="24"/>
                    </w:rPr>
                  </w:pPr>
                  <w:r w:rsidRPr="00EE14AE">
                    <w:rPr>
                      <w:rFonts w:ascii="Open Sans" w:eastAsia="Open Sans" w:hAnsi="Open Sans" w:cs="Open Sans"/>
                      <w:sz w:val="24"/>
                      <w:szCs w:val="24"/>
                    </w:rPr>
                    <w:t>Nil - Very minor</w:t>
                  </w:r>
                </w:p>
              </w:tc>
            </w:tr>
          </w:tbl>
          <w:p w14:paraId="0000003A" w14:textId="77777777" w:rsidR="00F06E4F" w:rsidRPr="00EE14AE" w:rsidRDefault="00F06E4F">
            <w:pPr>
              <w:widowControl w:val="0"/>
              <w:spacing w:line="240" w:lineRule="auto"/>
              <w:rPr>
                <w:rFonts w:ascii="Open Sans" w:eastAsia="Open Sans" w:hAnsi="Open Sans" w:cs="Open Sans"/>
                <w:b/>
                <w:sz w:val="24"/>
                <w:szCs w:val="24"/>
              </w:rPr>
            </w:pPr>
          </w:p>
          <w:p w14:paraId="0000003B"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695"/>
              <w:gridCol w:w="695"/>
              <w:gridCol w:w="696"/>
              <w:gridCol w:w="696"/>
              <w:gridCol w:w="696"/>
              <w:gridCol w:w="696"/>
              <w:gridCol w:w="696"/>
            </w:tblGrid>
            <w:tr w:rsidR="00F06E4F" w:rsidRPr="00EE14AE" w14:paraId="6C5ABAE8" w14:textId="77777777">
              <w:trPr>
                <w:trHeight w:val="440"/>
              </w:trPr>
              <w:tc>
                <w:tcPr>
                  <w:tcW w:w="4865" w:type="dxa"/>
                  <w:gridSpan w:val="7"/>
                  <w:tcMar>
                    <w:top w:w="100" w:type="dxa"/>
                    <w:left w:w="100" w:type="dxa"/>
                    <w:bottom w:w="100" w:type="dxa"/>
                    <w:right w:w="100" w:type="dxa"/>
                  </w:tcMar>
                </w:tcPr>
                <w:p w14:paraId="0000003D" w14:textId="77777777" w:rsidR="00F06E4F" w:rsidRPr="00EE14AE" w:rsidRDefault="00342F51">
                  <w:pPr>
                    <w:widowControl w:val="0"/>
                    <w:pBdr>
                      <w:top w:val="nil"/>
                      <w:left w:val="nil"/>
                      <w:bottom w:val="nil"/>
                      <w:right w:val="nil"/>
                      <w:between w:val="nil"/>
                    </w:pBdr>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 xml:space="preserve">Severity </w:t>
                  </w:r>
                </w:p>
              </w:tc>
            </w:tr>
            <w:tr w:rsidR="00F06E4F" w:rsidRPr="00EE14AE" w14:paraId="334B4BBA" w14:textId="77777777">
              <w:trPr>
                <w:trHeight w:val="440"/>
              </w:trPr>
              <w:tc>
                <w:tcPr>
                  <w:tcW w:w="695" w:type="dxa"/>
                  <w:vMerge w:val="restart"/>
                  <w:tcMar>
                    <w:top w:w="100" w:type="dxa"/>
                    <w:left w:w="100" w:type="dxa"/>
                    <w:bottom w:w="100" w:type="dxa"/>
                    <w:right w:w="100" w:type="dxa"/>
                  </w:tcMar>
                </w:tcPr>
                <w:p w14:paraId="00000044"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5</w:t>
                  </w:r>
                </w:p>
              </w:tc>
            </w:tr>
            <w:tr w:rsidR="00F06E4F" w:rsidRPr="00EE14AE" w14:paraId="559BCB14" w14:textId="77777777">
              <w:trPr>
                <w:trHeight w:val="440"/>
              </w:trPr>
              <w:tc>
                <w:tcPr>
                  <w:tcW w:w="695" w:type="dxa"/>
                  <w:vMerge/>
                  <w:tcMar>
                    <w:top w:w="100" w:type="dxa"/>
                    <w:left w:w="100" w:type="dxa"/>
                    <w:bottom w:w="100" w:type="dxa"/>
                    <w:right w:w="100" w:type="dxa"/>
                  </w:tcMar>
                </w:tcPr>
                <w:p w14:paraId="0000004D"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5</w:t>
                  </w:r>
                </w:p>
              </w:tc>
            </w:tr>
            <w:tr w:rsidR="00F06E4F" w:rsidRPr="00EE14AE" w14:paraId="61286C69" w14:textId="77777777">
              <w:trPr>
                <w:trHeight w:val="440"/>
              </w:trPr>
              <w:tc>
                <w:tcPr>
                  <w:tcW w:w="695" w:type="dxa"/>
                  <w:vMerge/>
                  <w:tcMar>
                    <w:top w:w="100" w:type="dxa"/>
                    <w:left w:w="100" w:type="dxa"/>
                    <w:bottom w:w="100" w:type="dxa"/>
                    <w:right w:w="100" w:type="dxa"/>
                  </w:tcMar>
                </w:tcPr>
                <w:p w14:paraId="00000054"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10</w:t>
                  </w:r>
                </w:p>
              </w:tc>
            </w:tr>
            <w:tr w:rsidR="00F06E4F" w:rsidRPr="00EE14AE" w14:paraId="6A09D0A0" w14:textId="77777777">
              <w:trPr>
                <w:trHeight w:val="440"/>
              </w:trPr>
              <w:tc>
                <w:tcPr>
                  <w:tcW w:w="695" w:type="dxa"/>
                  <w:vMerge/>
                  <w:tcMar>
                    <w:top w:w="100" w:type="dxa"/>
                    <w:left w:w="100" w:type="dxa"/>
                    <w:bottom w:w="100" w:type="dxa"/>
                    <w:right w:w="100" w:type="dxa"/>
                  </w:tcMar>
                </w:tcPr>
                <w:p w14:paraId="0000005B"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15</w:t>
                  </w:r>
                </w:p>
              </w:tc>
            </w:tr>
            <w:tr w:rsidR="00F06E4F" w:rsidRPr="00EE14AE" w14:paraId="79C28C44" w14:textId="77777777">
              <w:trPr>
                <w:trHeight w:val="440"/>
              </w:trPr>
              <w:tc>
                <w:tcPr>
                  <w:tcW w:w="695" w:type="dxa"/>
                  <w:vMerge/>
                  <w:tcMar>
                    <w:top w:w="100" w:type="dxa"/>
                    <w:left w:w="100" w:type="dxa"/>
                    <w:bottom w:w="100" w:type="dxa"/>
                    <w:right w:w="100" w:type="dxa"/>
                  </w:tcMar>
                </w:tcPr>
                <w:p w14:paraId="00000062"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20</w:t>
                  </w:r>
                </w:p>
              </w:tc>
            </w:tr>
            <w:tr w:rsidR="00F06E4F" w:rsidRPr="00EE14AE" w14:paraId="04B01778" w14:textId="77777777">
              <w:trPr>
                <w:trHeight w:val="440"/>
              </w:trPr>
              <w:tc>
                <w:tcPr>
                  <w:tcW w:w="695" w:type="dxa"/>
                  <w:vMerge/>
                  <w:tcMar>
                    <w:top w:w="100" w:type="dxa"/>
                    <w:left w:w="100" w:type="dxa"/>
                    <w:bottom w:w="100" w:type="dxa"/>
                    <w:right w:w="100" w:type="dxa"/>
                  </w:tcMar>
                </w:tcPr>
                <w:p w14:paraId="00000069"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b/>
                      <w:sz w:val="24"/>
                      <w:szCs w:val="24"/>
                    </w:rPr>
                  </w:pPr>
                  <w:r w:rsidRPr="00EE14AE">
                    <w:rPr>
                      <w:rFonts w:ascii="Open Sans" w:eastAsia="Open Sans" w:hAnsi="Open Sans" w:cs="Open Sans"/>
                      <w:b/>
                      <w:sz w:val="24"/>
                      <w:szCs w:val="24"/>
                    </w:rPr>
                    <w:t>25</w:t>
                  </w:r>
                </w:p>
              </w:tc>
            </w:tr>
          </w:tbl>
          <w:p w14:paraId="00000070"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F06E4F" w:rsidRPr="00EE14AE" w:rsidRDefault="00F06E4F">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435"/>
              <w:gridCol w:w="2435"/>
            </w:tblGrid>
            <w:tr w:rsidR="00F06E4F" w:rsidRPr="00EE14AE" w14:paraId="68A4E7A7" w14:textId="77777777" w:rsidTr="01BDCEE4">
              <w:tc>
                <w:tcPr>
                  <w:tcW w:w="2435" w:type="dxa"/>
                  <w:tcMar>
                    <w:top w:w="100" w:type="dxa"/>
                    <w:left w:w="100" w:type="dxa"/>
                    <w:bottom w:w="100" w:type="dxa"/>
                    <w:right w:w="100" w:type="dxa"/>
                  </w:tcMar>
                </w:tcPr>
                <w:p w14:paraId="00000072" w14:textId="77777777" w:rsidR="00F06E4F" w:rsidRPr="00EE14AE" w:rsidRDefault="00342F51">
                  <w:pPr>
                    <w:widowControl w:val="0"/>
                    <w:pBdr>
                      <w:top w:val="nil"/>
                      <w:left w:val="nil"/>
                      <w:bottom w:val="nil"/>
                      <w:right w:val="nil"/>
                      <w:between w:val="nil"/>
                    </w:pBdr>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F06E4F" w:rsidRPr="00EE14AE" w:rsidRDefault="00342F51">
                  <w:pPr>
                    <w:widowControl w:val="0"/>
                    <w:pBdr>
                      <w:top w:val="nil"/>
                      <w:left w:val="nil"/>
                      <w:bottom w:val="nil"/>
                      <w:right w:val="nil"/>
                      <w:between w:val="nil"/>
                    </w:pBdr>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Action</w:t>
                  </w:r>
                </w:p>
              </w:tc>
            </w:tr>
            <w:tr w:rsidR="00F06E4F" w:rsidRPr="00EE14AE" w14:paraId="26B2534E" w14:textId="77777777" w:rsidTr="01BDCEE4">
              <w:tc>
                <w:tcPr>
                  <w:tcW w:w="2435" w:type="dxa"/>
                  <w:shd w:val="clear" w:color="auto" w:fill="D9EAD3"/>
                  <w:tcMar>
                    <w:top w:w="100" w:type="dxa"/>
                    <w:left w:w="100" w:type="dxa"/>
                    <w:bottom w:w="100" w:type="dxa"/>
                    <w:right w:w="100" w:type="dxa"/>
                  </w:tcMar>
                </w:tcPr>
                <w:p w14:paraId="00000074"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0"/>
                      <w:szCs w:val="20"/>
                    </w:rPr>
                  </w:pPr>
                  <w:r w:rsidRPr="00EE14AE">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F06E4F" w:rsidRPr="00EE14AE"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rPr>
                  </w:pPr>
                  <w:r w:rsidRPr="00EE14AE">
                    <w:rPr>
                      <w:rFonts w:ascii="Open Sans" w:eastAsia="Open Sans" w:hAnsi="Open Sans" w:cs="Open Sans"/>
                      <w:sz w:val="20"/>
                      <w:szCs w:val="20"/>
                    </w:rPr>
                    <w:t>Broadly acceptable – no action required</w:t>
                  </w:r>
                </w:p>
              </w:tc>
            </w:tr>
            <w:tr w:rsidR="00F06E4F" w:rsidRPr="00EE14AE" w14:paraId="746F5A19" w14:textId="77777777" w:rsidTr="01BDCEE4">
              <w:tc>
                <w:tcPr>
                  <w:tcW w:w="2435" w:type="dxa"/>
                  <w:shd w:val="clear" w:color="auto" w:fill="CFE2F3"/>
                  <w:tcMar>
                    <w:top w:w="100" w:type="dxa"/>
                    <w:left w:w="100" w:type="dxa"/>
                    <w:bottom w:w="100" w:type="dxa"/>
                    <w:right w:w="100" w:type="dxa"/>
                  </w:tcMar>
                </w:tcPr>
                <w:p w14:paraId="00000076"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0"/>
                      <w:szCs w:val="20"/>
                    </w:rPr>
                  </w:pPr>
                  <w:r w:rsidRPr="00EE14AE">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F06E4F" w:rsidRPr="00EE14AE"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rPr>
                  </w:pPr>
                  <w:r w:rsidRPr="00EE14AE">
                    <w:rPr>
                      <w:rFonts w:ascii="Open Sans" w:eastAsia="Open Sans" w:hAnsi="Open Sans" w:cs="Open Sans"/>
                      <w:sz w:val="20"/>
                      <w:szCs w:val="20"/>
                    </w:rPr>
                    <w:t>Moderate - Reduce risks if reasonably practicable</w:t>
                  </w:r>
                </w:p>
              </w:tc>
            </w:tr>
            <w:tr w:rsidR="00F06E4F" w:rsidRPr="00EE14AE" w14:paraId="2B0DEEE6" w14:textId="77777777" w:rsidTr="01BDCEE4">
              <w:tc>
                <w:tcPr>
                  <w:tcW w:w="2435" w:type="dxa"/>
                  <w:shd w:val="clear" w:color="auto" w:fill="FFF2CC"/>
                  <w:tcMar>
                    <w:top w:w="100" w:type="dxa"/>
                    <w:left w:w="100" w:type="dxa"/>
                    <w:bottom w:w="100" w:type="dxa"/>
                    <w:right w:w="100" w:type="dxa"/>
                  </w:tcMar>
                </w:tcPr>
                <w:p w14:paraId="00000078"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0"/>
                      <w:szCs w:val="20"/>
                    </w:rPr>
                  </w:pPr>
                  <w:r w:rsidRPr="00EE14AE">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F06E4F" w:rsidRPr="00EE14AE"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rPr>
                  </w:pPr>
                  <w:r w:rsidRPr="00EE14AE">
                    <w:rPr>
                      <w:rFonts w:ascii="Open Sans" w:eastAsia="Open Sans" w:hAnsi="Open Sans" w:cs="Open Sans"/>
                      <w:sz w:val="20"/>
                      <w:szCs w:val="20"/>
                    </w:rPr>
                    <w:t>High risk - Priority action to be undertaken</w:t>
                  </w:r>
                </w:p>
              </w:tc>
            </w:tr>
            <w:tr w:rsidR="00F06E4F" w:rsidRPr="00EE14AE" w14:paraId="106E9850" w14:textId="77777777" w:rsidTr="01BDCEE4">
              <w:tc>
                <w:tcPr>
                  <w:tcW w:w="2435" w:type="dxa"/>
                  <w:shd w:val="clear" w:color="auto" w:fill="F4CCCC"/>
                  <w:tcMar>
                    <w:top w:w="100" w:type="dxa"/>
                    <w:left w:w="100" w:type="dxa"/>
                    <w:bottom w:w="100" w:type="dxa"/>
                    <w:right w:w="100" w:type="dxa"/>
                  </w:tcMar>
                </w:tcPr>
                <w:p w14:paraId="0000007A" w14:textId="77777777" w:rsidR="00F06E4F" w:rsidRPr="00EE14AE" w:rsidRDefault="00342F51">
                  <w:pPr>
                    <w:widowControl w:val="0"/>
                    <w:pBdr>
                      <w:top w:val="nil"/>
                      <w:left w:val="nil"/>
                      <w:bottom w:val="nil"/>
                      <w:right w:val="nil"/>
                      <w:between w:val="nil"/>
                    </w:pBdr>
                    <w:spacing w:line="240" w:lineRule="auto"/>
                    <w:rPr>
                      <w:rFonts w:ascii="Open Sans" w:eastAsia="Open Sans" w:hAnsi="Open Sans" w:cs="Open Sans"/>
                      <w:sz w:val="20"/>
                      <w:szCs w:val="20"/>
                    </w:rPr>
                  </w:pPr>
                  <w:r w:rsidRPr="00EE14AE">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F06E4F" w:rsidRPr="00EE14AE"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rPr>
                  </w:pPr>
                  <w:r w:rsidRPr="00EE14AE">
                    <w:rPr>
                      <w:rFonts w:ascii="Open Sans" w:eastAsia="Open Sans" w:hAnsi="Open Sans" w:cs="Open Sans"/>
                      <w:sz w:val="20"/>
                      <w:szCs w:val="20"/>
                    </w:rPr>
                    <w:t xml:space="preserve">Unacceptable - Action must be taken </w:t>
                  </w:r>
                  <w:r w:rsidRPr="00EE14AE">
                    <w:rPr>
                      <w:rFonts w:ascii="Open Sans" w:eastAsia="Open Sans" w:hAnsi="Open Sans" w:cs="Open Sans"/>
                      <w:sz w:val="20"/>
                      <w:szCs w:val="20"/>
                    </w:rPr>
                    <w:lastRenderedPageBreak/>
                    <w:t>immediately</w:t>
                  </w:r>
                </w:p>
              </w:tc>
            </w:tr>
          </w:tbl>
          <w:p w14:paraId="0000007C" w14:textId="77777777" w:rsidR="00F06E4F" w:rsidRPr="00EE14AE" w:rsidRDefault="00342F51">
            <w:pPr>
              <w:widowControl w:val="0"/>
              <w:pBdr>
                <w:top w:val="nil"/>
                <w:left w:val="nil"/>
                <w:bottom w:val="nil"/>
                <w:right w:val="nil"/>
                <w:between w:val="nil"/>
              </w:pBdr>
              <w:spacing w:line="240" w:lineRule="auto"/>
              <w:jc w:val="center"/>
              <w:rPr>
                <w:rFonts w:ascii="Open Sans" w:eastAsia="Open Sans" w:hAnsi="Open Sans" w:cs="Open Sans"/>
                <w:b/>
                <w:sz w:val="24"/>
                <w:szCs w:val="24"/>
              </w:rPr>
            </w:pPr>
            <w:r w:rsidRPr="00EE14AE">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468800" cy="771525"/>
                          </a:xfrm>
                          <a:prstGeom prst="rect">
                            <a:avLst/>
                          </a:prstGeom>
                          <a:ln/>
                        </pic:spPr>
                      </pic:pic>
                    </a:graphicData>
                  </a:graphic>
                </wp:inline>
              </w:drawing>
            </w:r>
          </w:p>
        </w:tc>
      </w:tr>
    </w:tbl>
    <w:p w14:paraId="0000007D" w14:textId="77777777" w:rsidR="00F06E4F" w:rsidRPr="00EE14AE" w:rsidRDefault="00F06E4F">
      <w:pPr>
        <w:rPr>
          <w:rFonts w:ascii="Open Sans" w:eastAsia="Open Sans" w:hAnsi="Open Sans" w:cs="Open Sans"/>
          <w:b/>
          <w:sz w:val="24"/>
          <w:szCs w:val="24"/>
        </w:rPr>
      </w:pPr>
    </w:p>
    <w:p w14:paraId="0000007E" w14:textId="77777777" w:rsidR="00F06E4F" w:rsidRPr="00EE14AE" w:rsidRDefault="00F06E4F">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920"/>
        <w:gridCol w:w="345"/>
        <w:gridCol w:w="480"/>
        <w:gridCol w:w="750"/>
        <w:gridCol w:w="3960"/>
        <w:gridCol w:w="540"/>
        <w:gridCol w:w="570"/>
        <w:gridCol w:w="615"/>
        <w:gridCol w:w="4305"/>
      </w:tblGrid>
      <w:tr w:rsidR="00F06E4F" w:rsidRPr="00EE14AE" w14:paraId="476B610E" w14:textId="77777777" w:rsidTr="7AA27F25">
        <w:trPr>
          <w:trHeight w:val="440"/>
        </w:trPr>
        <w:tc>
          <w:tcPr>
            <w:tcW w:w="2370" w:type="dxa"/>
            <w:tcMar>
              <w:top w:w="100" w:type="dxa"/>
              <w:left w:w="100" w:type="dxa"/>
              <w:bottom w:w="100" w:type="dxa"/>
              <w:right w:w="100" w:type="dxa"/>
            </w:tcMar>
          </w:tcPr>
          <w:p w14:paraId="0000007F" w14:textId="77777777" w:rsidR="00F06E4F" w:rsidRPr="00EE14AE" w:rsidRDefault="01BDCEE4" w:rsidP="01BDCEE4">
            <w:pPr>
              <w:widowControl w:val="0"/>
              <w:spacing w:line="240" w:lineRule="auto"/>
              <w:jc w:val="center"/>
              <w:rPr>
                <w:rFonts w:ascii="Open Sans" w:eastAsia="Open Sans" w:hAnsi="Open Sans" w:cs="Open Sans"/>
                <w:i/>
                <w:iCs/>
                <w:sz w:val="24"/>
                <w:szCs w:val="24"/>
              </w:rPr>
            </w:pPr>
            <w:r w:rsidRPr="00EE14AE">
              <w:rPr>
                <w:rFonts w:ascii="Open Sans" w:eastAsia="Open Sans" w:hAnsi="Open Sans" w:cs="Open Sans"/>
                <w:i/>
                <w:iCs/>
                <w:sz w:val="24"/>
                <w:szCs w:val="24"/>
              </w:rPr>
              <w:t>Identify Hazards</w:t>
            </w:r>
          </w:p>
        </w:tc>
        <w:tc>
          <w:tcPr>
            <w:tcW w:w="3495" w:type="dxa"/>
            <w:gridSpan w:val="4"/>
            <w:tcMar>
              <w:top w:w="100" w:type="dxa"/>
              <w:left w:w="100" w:type="dxa"/>
              <w:bottom w:w="100" w:type="dxa"/>
              <w:right w:w="100" w:type="dxa"/>
            </w:tcMar>
          </w:tcPr>
          <w:p w14:paraId="00000080" w14:textId="77777777" w:rsidR="00F06E4F" w:rsidRPr="00EE14AE" w:rsidRDefault="00342F51">
            <w:pPr>
              <w:widowControl w:val="0"/>
              <w:spacing w:line="240" w:lineRule="auto"/>
              <w:jc w:val="center"/>
              <w:rPr>
                <w:rFonts w:ascii="Open Sans" w:eastAsia="Open Sans" w:hAnsi="Open Sans" w:cs="Open Sans"/>
                <w:i/>
                <w:sz w:val="24"/>
                <w:szCs w:val="24"/>
              </w:rPr>
            </w:pPr>
            <w:r w:rsidRPr="00EE14AE">
              <w:rPr>
                <w:rFonts w:ascii="Open Sans" w:eastAsia="Open Sans" w:hAnsi="Open Sans" w:cs="Open Sans"/>
                <w:i/>
                <w:sz w:val="24"/>
                <w:szCs w:val="24"/>
              </w:rPr>
              <w:t>Estimate the risk</w:t>
            </w:r>
          </w:p>
        </w:tc>
        <w:tc>
          <w:tcPr>
            <w:tcW w:w="5685" w:type="dxa"/>
            <w:gridSpan w:val="4"/>
            <w:tcMar>
              <w:top w:w="100" w:type="dxa"/>
              <w:left w:w="100" w:type="dxa"/>
              <w:bottom w:w="100" w:type="dxa"/>
              <w:right w:w="100" w:type="dxa"/>
            </w:tcMar>
          </w:tcPr>
          <w:p w14:paraId="00000084" w14:textId="77777777" w:rsidR="00F06E4F" w:rsidRPr="00EE14AE" w:rsidRDefault="00342F51">
            <w:pPr>
              <w:widowControl w:val="0"/>
              <w:spacing w:line="240" w:lineRule="auto"/>
              <w:jc w:val="center"/>
              <w:rPr>
                <w:rFonts w:ascii="Open Sans" w:eastAsia="Open Sans" w:hAnsi="Open Sans" w:cs="Open Sans"/>
                <w:i/>
                <w:sz w:val="24"/>
                <w:szCs w:val="24"/>
              </w:rPr>
            </w:pPr>
            <w:r w:rsidRPr="00EE14AE">
              <w:rPr>
                <w:rFonts w:ascii="Open Sans" w:eastAsia="Open Sans" w:hAnsi="Open Sans" w:cs="Open Sans"/>
                <w:i/>
                <w:sz w:val="24"/>
                <w:szCs w:val="24"/>
              </w:rPr>
              <w:t>Evaluate the risk</w:t>
            </w:r>
          </w:p>
        </w:tc>
        <w:tc>
          <w:tcPr>
            <w:tcW w:w="4305" w:type="dxa"/>
            <w:tcMar>
              <w:top w:w="100" w:type="dxa"/>
              <w:left w:w="100" w:type="dxa"/>
              <w:bottom w:w="100" w:type="dxa"/>
              <w:right w:w="100" w:type="dxa"/>
            </w:tcMar>
          </w:tcPr>
          <w:p w14:paraId="00000088" w14:textId="77777777" w:rsidR="00F06E4F" w:rsidRPr="00EE14AE" w:rsidRDefault="00342F51">
            <w:pPr>
              <w:widowControl w:val="0"/>
              <w:spacing w:line="240" w:lineRule="auto"/>
              <w:jc w:val="center"/>
              <w:rPr>
                <w:rFonts w:ascii="Open Sans" w:eastAsia="Open Sans" w:hAnsi="Open Sans" w:cs="Open Sans"/>
                <w:i/>
                <w:sz w:val="24"/>
                <w:szCs w:val="24"/>
              </w:rPr>
            </w:pPr>
            <w:r w:rsidRPr="00EE14AE">
              <w:rPr>
                <w:rFonts w:ascii="Open Sans" w:eastAsia="Open Sans" w:hAnsi="Open Sans" w:cs="Open Sans"/>
                <w:i/>
                <w:sz w:val="24"/>
                <w:szCs w:val="24"/>
              </w:rPr>
              <w:t>Evaluate residual risk</w:t>
            </w:r>
          </w:p>
        </w:tc>
      </w:tr>
      <w:tr w:rsidR="00F06E4F" w:rsidRPr="00EE14AE" w14:paraId="17B9234E" w14:textId="77777777" w:rsidTr="7AA27F25">
        <w:trPr>
          <w:trHeight w:val="440"/>
        </w:trPr>
        <w:tc>
          <w:tcPr>
            <w:tcW w:w="2370" w:type="dxa"/>
            <w:tcMar>
              <w:top w:w="100" w:type="dxa"/>
              <w:left w:w="100" w:type="dxa"/>
              <w:bottom w:w="100" w:type="dxa"/>
              <w:right w:w="100" w:type="dxa"/>
            </w:tcMar>
          </w:tcPr>
          <w:p w14:paraId="00000089"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Hazard</w:t>
            </w:r>
          </w:p>
        </w:tc>
        <w:tc>
          <w:tcPr>
            <w:tcW w:w="1920" w:type="dxa"/>
            <w:tcMar>
              <w:top w:w="100" w:type="dxa"/>
              <w:left w:w="100" w:type="dxa"/>
              <w:bottom w:w="100" w:type="dxa"/>
              <w:right w:w="100" w:type="dxa"/>
            </w:tcMar>
          </w:tcPr>
          <w:p w14:paraId="0000008A"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How may harm result?</w:t>
            </w:r>
          </w:p>
        </w:tc>
        <w:tc>
          <w:tcPr>
            <w:tcW w:w="345" w:type="dxa"/>
            <w:tcMar>
              <w:top w:w="100" w:type="dxa"/>
              <w:left w:w="100" w:type="dxa"/>
              <w:bottom w:w="100" w:type="dxa"/>
              <w:right w:w="100" w:type="dxa"/>
            </w:tcMar>
          </w:tcPr>
          <w:p w14:paraId="0000008B"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0000008C"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Severity</w:t>
            </w:r>
          </w:p>
        </w:tc>
        <w:tc>
          <w:tcPr>
            <w:tcW w:w="750" w:type="dxa"/>
            <w:tcMar>
              <w:top w:w="100" w:type="dxa"/>
              <w:left w:w="100" w:type="dxa"/>
              <w:bottom w:w="100" w:type="dxa"/>
              <w:right w:w="100" w:type="dxa"/>
            </w:tcMar>
          </w:tcPr>
          <w:p w14:paraId="0000008D"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Rating</w:t>
            </w:r>
          </w:p>
        </w:tc>
        <w:tc>
          <w:tcPr>
            <w:tcW w:w="3960" w:type="dxa"/>
            <w:tcMar>
              <w:top w:w="100" w:type="dxa"/>
              <w:left w:w="100" w:type="dxa"/>
              <w:bottom w:w="100" w:type="dxa"/>
              <w:right w:w="100" w:type="dxa"/>
            </w:tcMar>
          </w:tcPr>
          <w:p w14:paraId="0000008E"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0000008F"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00000090"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00000091" w14:textId="77777777" w:rsidR="00F06E4F" w:rsidRPr="00EE14AE" w:rsidRDefault="00342F51">
            <w:pPr>
              <w:widowControl w:val="0"/>
              <w:spacing w:line="240" w:lineRule="auto"/>
              <w:jc w:val="center"/>
              <w:rPr>
                <w:rFonts w:ascii="Open Sans" w:eastAsia="Open Sans" w:hAnsi="Open Sans" w:cs="Open Sans"/>
                <w:b/>
                <w:sz w:val="24"/>
                <w:szCs w:val="24"/>
              </w:rPr>
            </w:pPr>
            <w:r w:rsidRPr="00EE14AE">
              <w:rPr>
                <w:rFonts w:ascii="Open Sans" w:eastAsia="Open Sans" w:hAnsi="Open Sans" w:cs="Open Sans"/>
                <w:b/>
                <w:sz w:val="24"/>
                <w:szCs w:val="24"/>
              </w:rPr>
              <w:t>Rating</w:t>
            </w:r>
          </w:p>
        </w:tc>
        <w:tc>
          <w:tcPr>
            <w:tcW w:w="4305" w:type="dxa"/>
            <w:tcMar>
              <w:top w:w="100" w:type="dxa"/>
              <w:left w:w="100" w:type="dxa"/>
              <w:bottom w:w="100" w:type="dxa"/>
              <w:right w:w="100" w:type="dxa"/>
            </w:tcMar>
          </w:tcPr>
          <w:p w14:paraId="00000092" w14:textId="77777777" w:rsidR="00F06E4F" w:rsidRPr="00EE14AE" w:rsidRDefault="01BDCEE4" w:rsidP="01BDCEE4">
            <w:pPr>
              <w:widowControl w:val="0"/>
              <w:spacing w:line="240" w:lineRule="auto"/>
              <w:jc w:val="center"/>
              <w:rPr>
                <w:rFonts w:ascii="Open Sans" w:eastAsia="Open Sans" w:hAnsi="Open Sans" w:cs="Open Sans"/>
                <w:b/>
                <w:bCs/>
                <w:sz w:val="24"/>
                <w:szCs w:val="24"/>
              </w:rPr>
            </w:pPr>
            <w:r w:rsidRPr="00EE14AE">
              <w:rPr>
                <w:rFonts w:ascii="Open Sans" w:eastAsia="Open Sans" w:hAnsi="Open Sans" w:cs="Open Sans"/>
                <w:b/>
                <w:bCs/>
                <w:sz w:val="24"/>
                <w:szCs w:val="24"/>
              </w:rPr>
              <w:t xml:space="preserve">Further action required? </w:t>
            </w:r>
          </w:p>
          <w:p w14:paraId="00000093" w14:textId="77777777" w:rsidR="00F06E4F" w:rsidRPr="00EE14AE" w:rsidRDefault="00F06E4F">
            <w:pPr>
              <w:widowControl w:val="0"/>
              <w:spacing w:line="240" w:lineRule="auto"/>
              <w:jc w:val="center"/>
              <w:rPr>
                <w:rFonts w:ascii="Open Sans" w:eastAsia="Open Sans" w:hAnsi="Open Sans" w:cs="Open Sans"/>
                <w:sz w:val="18"/>
                <w:szCs w:val="18"/>
              </w:rPr>
            </w:pPr>
          </w:p>
          <w:p w14:paraId="00000094" w14:textId="77777777" w:rsidR="00F06E4F" w:rsidRPr="00EE14AE" w:rsidRDefault="01BDCEE4" w:rsidP="01BDCEE4">
            <w:pPr>
              <w:widowControl w:val="0"/>
              <w:spacing w:line="240" w:lineRule="auto"/>
              <w:jc w:val="center"/>
              <w:rPr>
                <w:rFonts w:ascii="Open Sans" w:eastAsia="Open Sans" w:hAnsi="Open Sans" w:cs="Open Sans"/>
                <w:sz w:val="18"/>
                <w:szCs w:val="18"/>
              </w:rPr>
            </w:pPr>
            <w:r w:rsidRPr="00EE14AE">
              <w:rPr>
                <w:rFonts w:ascii="Open Sans" w:eastAsia="Open Sans" w:hAnsi="Open Sans" w:cs="Open Sans"/>
                <w:sz w:val="24"/>
                <w:szCs w:val="24"/>
              </w:rPr>
              <w:t>Only fill out if additional control measures are needed to be implemented or reviewed</w:t>
            </w:r>
          </w:p>
          <w:p w14:paraId="00000095" w14:textId="77777777" w:rsidR="00F06E4F" w:rsidRPr="00EE14AE" w:rsidRDefault="00F06E4F">
            <w:pPr>
              <w:widowControl w:val="0"/>
              <w:spacing w:line="240" w:lineRule="auto"/>
              <w:jc w:val="center"/>
              <w:rPr>
                <w:rFonts w:ascii="Open Sans" w:eastAsia="Open Sans" w:hAnsi="Open Sans" w:cs="Open Sans"/>
                <w:sz w:val="18"/>
                <w:szCs w:val="18"/>
              </w:rPr>
            </w:pPr>
          </w:p>
          <w:p w14:paraId="00000096" w14:textId="77777777" w:rsidR="00F06E4F" w:rsidRPr="00EE14AE" w:rsidRDefault="01BDCEE4" w:rsidP="01BDCEE4">
            <w:pPr>
              <w:widowControl w:val="0"/>
              <w:spacing w:line="240" w:lineRule="auto"/>
              <w:jc w:val="center"/>
              <w:rPr>
                <w:rFonts w:ascii="Open Sans" w:eastAsia="Open Sans" w:hAnsi="Open Sans" w:cs="Open Sans"/>
                <w:b/>
                <w:bCs/>
                <w:sz w:val="24"/>
                <w:szCs w:val="24"/>
              </w:rPr>
            </w:pPr>
            <w:r w:rsidRPr="00EE14AE">
              <w:rPr>
                <w:rFonts w:ascii="Open Sans" w:eastAsia="Open Sans" w:hAnsi="Open Sans" w:cs="Open Sans"/>
                <w:sz w:val="18"/>
                <w:szCs w:val="18"/>
              </w:rPr>
              <w:t>Include timescales and who is responsible for implementation</w:t>
            </w:r>
          </w:p>
        </w:tc>
      </w:tr>
      <w:tr w:rsidR="00F06E4F" w:rsidRPr="00EE14AE" w14:paraId="672A6659" w14:textId="77777777" w:rsidTr="7AA27F25">
        <w:trPr>
          <w:trHeight w:val="440"/>
        </w:trPr>
        <w:tc>
          <w:tcPr>
            <w:tcW w:w="2370" w:type="dxa"/>
            <w:tcMar>
              <w:top w:w="100" w:type="dxa"/>
              <w:left w:w="100" w:type="dxa"/>
              <w:bottom w:w="100" w:type="dxa"/>
              <w:right w:w="100" w:type="dxa"/>
            </w:tcMar>
          </w:tcPr>
          <w:p w14:paraId="00000097" w14:textId="066BE25C" w:rsidR="00F06E4F" w:rsidRPr="00EE14AE" w:rsidRDefault="000350E2">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Shuttles on court</w:t>
            </w:r>
          </w:p>
        </w:tc>
        <w:tc>
          <w:tcPr>
            <w:tcW w:w="1920" w:type="dxa"/>
            <w:tcMar>
              <w:top w:w="100" w:type="dxa"/>
              <w:left w:w="100" w:type="dxa"/>
              <w:bottom w:w="100" w:type="dxa"/>
              <w:right w:w="100" w:type="dxa"/>
            </w:tcMar>
          </w:tcPr>
          <w:p w14:paraId="00000098" w14:textId="77B05401" w:rsidR="00F06E4F" w:rsidRPr="00EE14AE" w:rsidRDefault="000350E2">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Players may trip over shuttles</w:t>
            </w:r>
          </w:p>
        </w:tc>
        <w:tc>
          <w:tcPr>
            <w:tcW w:w="345" w:type="dxa"/>
            <w:tcMar>
              <w:top w:w="100" w:type="dxa"/>
              <w:left w:w="100" w:type="dxa"/>
              <w:bottom w:w="100" w:type="dxa"/>
              <w:right w:w="100" w:type="dxa"/>
            </w:tcMar>
          </w:tcPr>
          <w:p w14:paraId="00000099" w14:textId="1E20BC6F" w:rsidR="00F06E4F" w:rsidRPr="00EE14AE" w:rsidRDefault="00A81ED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80" w:type="dxa"/>
            <w:tcMar>
              <w:top w:w="100" w:type="dxa"/>
              <w:left w:w="100" w:type="dxa"/>
              <w:bottom w:w="100" w:type="dxa"/>
              <w:right w:w="100" w:type="dxa"/>
            </w:tcMar>
          </w:tcPr>
          <w:p w14:paraId="0000009A" w14:textId="68E9A6AB" w:rsidR="00F06E4F" w:rsidRPr="00EE14AE" w:rsidRDefault="00A81ED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9B" w14:textId="66ABDEBC" w:rsidR="00F06E4F" w:rsidRPr="00EE14AE" w:rsidRDefault="00A81EDC">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8</w:t>
            </w:r>
          </w:p>
        </w:tc>
        <w:tc>
          <w:tcPr>
            <w:tcW w:w="3960" w:type="dxa"/>
            <w:tcMar>
              <w:top w:w="100" w:type="dxa"/>
              <w:left w:w="100" w:type="dxa"/>
              <w:bottom w:w="100" w:type="dxa"/>
              <w:right w:w="100" w:type="dxa"/>
            </w:tcMar>
          </w:tcPr>
          <w:p w14:paraId="0000009C" w14:textId="6E702787" w:rsidR="00F06E4F" w:rsidRPr="00EE14AE" w:rsidRDefault="000358AA">
            <w:pPr>
              <w:widowControl w:val="0"/>
              <w:spacing w:line="240" w:lineRule="auto"/>
              <w:jc w:val="center"/>
              <w:rPr>
                <w:rFonts w:ascii="Open Sans" w:eastAsia="Open Sans" w:hAnsi="Open Sans" w:cs="Open Sans"/>
                <w:b/>
                <w:sz w:val="24"/>
                <w:szCs w:val="24"/>
                <w:highlight w:val="black"/>
              </w:rPr>
            </w:pPr>
            <w:r w:rsidRPr="000358AA">
              <w:rPr>
                <w:rFonts w:ascii="Open Sans" w:eastAsia="Open Sans" w:hAnsi="Open Sans" w:cs="Open Sans"/>
                <w:b/>
                <w:sz w:val="24"/>
                <w:szCs w:val="24"/>
              </w:rPr>
              <w:t>Ensurin</w:t>
            </w:r>
            <w:r>
              <w:rPr>
                <w:rFonts w:ascii="Open Sans" w:eastAsia="Open Sans" w:hAnsi="Open Sans" w:cs="Open Sans"/>
                <w:b/>
                <w:sz w:val="24"/>
                <w:szCs w:val="24"/>
              </w:rPr>
              <w:t xml:space="preserve">g </w:t>
            </w:r>
            <w:r w:rsidR="004D39F9">
              <w:rPr>
                <w:rFonts w:ascii="Open Sans" w:eastAsia="Open Sans" w:hAnsi="Open Sans" w:cs="Open Sans"/>
                <w:b/>
                <w:sz w:val="24"/>
                <w:szCs w:val="24"/>
              </w:rPr>
              <w:t>the side you are playing on is clear of shuttles before playing. Bring out sweep from cupboard so it is readily available</w:t>
            </w:r>
          </w:p>
        </w:tc>
        <w:tc>
          <w:tcPr>
            <w:tcW w:w="540" w:type="dxa"/>
            <w:tcMar>
              <w:top w:w="100" w:type="dxa"/>
              <w:left w:w="100" w:type="dxa"/>
              <w:bottom w:w="100" w:type="dxa"/>
              <w:right w:w="100" w:type="dxa"/>
            </w:tcMar>
          </w:tcPr>
          <w:p w14:paraId="0000009D" w14:textId="1E3A1786" w:rsidR="00F06E4F" w:rsidRPr="00EE14AE" w:rsidRDefault="00726AE8">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0000009E" w14:textId="35A529E6" w:rsidR="00F06E4F" w:rsidRPr="00EE14AE" w:rsidRDefault="00726AE8">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9F" w14:textId="1C453B91" w:rsidR="00F06E4F" w:rsidRPr="00EE14AE" w:rsidRDefault="00726AE8">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3DB841E6" w14:textId="77777777" w:rsidR="00F06E4F" w:rsidRDefault="004E78EE">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 xml:space="preserve">Remind players to clear shuttles between games. Appoint at least one committee </w:t>
            </w:r>
            <w:r w:rsidR="00B2032A">
              <w:rPr>
                <w:rFonts w:ascii="Open Sans" w:eastAsia="Open Sans" w:hAnsi="Open Sans" w:cs="Open Sans"/>
                <w:bCs/>
                <w:sz w:val="24"/>
                <w:szCs w:val="24"/>
              </w:rPr>
              <w:t>member per session to check the court before and during play.</w:t>
            </w:r>
          </w:p>
          <w:p w14:paraId="000000A0" w14:textId="12C05EF0" w:rsidR="00B2032A" w:rsidRPr="00B2032A" w:rsidRDefault="00B2032A">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Committee</w:t>
            </w:r>
          </w:p>
        </w:tc>
      </w:tr>
      <w:tr w:rsidR="00F06E4F" w:rsidRPr="00EE14AE" w14:paraId="0A37501D" w14:textId="77777777" w:rsidTr="7AA27F25">
        <w:trPr>
          <w:trHeight w:val="440"/>
        </w:trPr>
        <w:tc>
          <w:tcPr>
            <w:tcW w:w="2370" w:type="dxa"/>
            <w:tcMar>
              <w:top w:w="100" w:type="dxa"/>
              <w:left w:w="100" w:type="dxa"/>
              <w:bottom w:w="100" w:type="dxa"/>
              <w:right w:w="100" w:type="dxa"/>
            </w:tcMar>
          </w:tcPr>
          <w:p w14:paraId="000000A1" w14:textId="09BE0965" w:rsidR="00F06E4F" w:rsidRPr="00EE14AE" w:rsidRDefault="009B760E"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Nets</w:t>
            </w:r>
          </w:p>
        </w:tc>
        <w:tc>
          <w:tcPr>
            <w:tcW w:w="1920" w:type="dxa"/>
            <w:tcMar>
              <w:top w:w="100" w:type="dxa"/>
              <w:left w:w="100" w:type="dxa"/>
              <w:bottom w:w="100" w:type="dxa"/>
              <w:right w:w="100" w:type="dxa"/>
            </w:tcMar>
          </w:tcPr>
          <w:p w14:paraId="000000A2" w14:textId="030E62B2" w:rsidR="00F06E4F" w:rsidRPr="00EE14AE" w:rsidRDefault="004C7161"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Nets placed incorrectly can be a trip hazard for players and those walking around the sports hall</w:t>
            </w:r>
            <w:r w:rsidR="00DD47E6">
              <w:rPr>
                <w:rFonts w:ascii="Open Sans" w:eastAsia="Open Sans" w:hAnsi="Open Sans" w:cs="Open Sans"/>
                <w:b/>
                <w:sz w:val="24"/>
                <w:szCs w:val="24"/>
              </w:rPr>
              <w:t>, especially when running with speed.</w:t>
            </w:r>
          </w:p>
        </w:tc>
        <w:tc>
          <w:tcPr>
            <w:tcW w:w="345" w:type="dxa"/>
            <w:tcMar>
              <w:top w:w="100" w:type="dxa"/>
              <w:left w:w="100" w:type="dxa"/>
              <w:bottom w:w="100" w:type="dxa"/>
              <w:right w:w="100" w:type="dxa"/>
            </w:tcMar>
          </w:tcPr>
          <w:p w14:paraId="000000A3" w14:textId="76C84454" w:rsidR="00F06E4F" w:rsidRPr="00EE14AE" w:rsidRDefault="005E450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A4" w14:textId="5FD5E196" w:rsidR="00F06E4F" w:rsidRPr="00EE14AE" w:rsidRDefault="00321D0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A5" w14:textId="1A6B381C" w:rsidR="00F06E4F" w:rsidRPr="00EE14AE" w:rsidRDefault="005E450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tcPr>
          <w:p w14:paraId="000000A6" w14:textId="5EA37BF2" w:rsidR="00F06E4F" w:rsidRPr="00EE14AE" w:rsidRDefault="00AC4A9B"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Ensure nets are put up correctly and are safely put together, with one side of the bottom string untied to the posts. </w:t>
            </w:r>
            <w:r w:rsidR="001F1713">
              <w:rPr>
                <w:rFonts w:ascii="Open Sans" w:eastAsia="Open Sans" w:hAnsi="Open Sans" w:cs="Open Sans"/>
                <w:b/>
                <w:sz w:val="24"/>
                <w:szCs w:val="24"/>
              </w:rPr>
              <w:t>Have committee members checking each net before play at the start of each session.</w:t>
            </w:r>
          </w:p>
        </w:tc>
        <w:tc>
          <w:tcPr>
            <w:tcW w:w="540" w:type="dxa"/>
            <w:tcMar>
              <w:top w:w="100" w:type="dxa"/>
              <w:left w:w="100" w:type="dxa"/>
              <w:bottom w:w="100" w:type="dxa"/>
              <w:right w:w="100" w:type="dxa"/>
            </w:tcMar>
          </w:tcPr>
          <w:p w14:paraId="000000A7" w14:textId="270AE971" w:rsidR="00F06E4F" w:rsidRPr="00EE14AE" w:rsidRDefault="00726AE8"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A8" w14:textId="68AA5DA1" w:rsidR="00F06E4F" w:rsidRPr="00EE14AE" w:rsidRDefault="00726AE8"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A9" w14:textId="6AD6D190" w:rsidR="00F06E4F" w:rsidRPr="00EE14AE" w:rsidRDefault="00726AE8"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1AE37601" w14:textId="77777777" w:rsidR="00F06E4F" w:rsidRDefault="001A494F" w:rsidP="009B760E">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 xml:space="preserve">Share a simple guide on how to set up nets correctly. Assign one trained person to check net safety </w:t>
            </w:r>
            <w:r w:rsidR="00B606C8">
              <w:rPr>
                <w:rFonts w:ascii="Open Sans" w:eastAsia="Open Sans" w:hAnsi="Open Sans" w:cs="Open Sans"/>
                <w:bCs/>
                <w:sz w:val="24"/>
                <w:szCs w:val="24"/>
              </w:rPr>
              <w:t>before sessions.</w:t>
            </w:r>
          </w:p>
          <w:p w14:paraId="7038B16F" w14:textId="77777777" w:rsidR="00B606C8" w:rsidRDefault="00B606C8" w:rsidP="009B760E">
            <w:pPr>
              <w:widowControl w:val="0"/>
              <w:spacing w:line="240" w:lineRule="auto"/>
              <w:jc w:val="center"/>
              <w:rPr>
                <w:rFonts w:ascii="Open Sans" w:eastAsia="Open Sans" w:hAnsi="Open Sans" w:cs="Open Sans"/>
                <w:bCs/>
                <w:sz w:val="24"/>
                <w:szCs w:val="24"/>
              </w:rPr>
            </w:pPr>
          </w:p>
          <w:p w14:paraId="000000AA" w14:textId="344DF839" w:rsidR="00B606C8" w:rsidRPr="00B606C8" w:rsidRDefault="00B606C8"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Committee</w:t>
            </w:r>
          </w:p>
        </w:tc>
      </w:tr>
      <w:tr w:rsidR="00F06E4F" w:rsidRPr="00EE14AE" w14:paraId="5DAB6C7B" w14:textId="77777777" w:rsidTr="7AA27F25">
        <w:trPr>
          <w:trHeight w:val="440"/>
        </w:trPr>
        <w:tc>
          <w:tcPr>
            <w:tcW w:w="2370" w:type="dxa"/>
            <w:tcMar>
              <w:top w:w="100" w:type="dxa"/>
              <w:left w:w="100" w:type="dxa"/>
              <w:bottom w:w="100" w:type="dxa"/>
              <w:right w:w="100" w:type="dxa"/>
            </w:tcMar>
          </w:tcPr>
          <w:p w14:paraId="000000AB" w14:textId="7762007E" w:rsidR="00F06E4F" w:rsidRPr="00EE14AE" w:rsidRDefault="00DD47E6"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Wet floor</w:t>
            </w:r>
          </w:p>
        </w:tc>
        <w:tc>
          <w:tcPr>
            <w:tcW w:w="1920" w:type="dxa"/>
            <w:tcMar>
              <w:top w:w="100" w:type="dxa"/>
              <w:left w:w="100" w:type="dxa"/>
              <w:bottom w:w="100" w:type="dxa"/>
              <w:right w:w="100" w:type="dxa"/>
            </w:tcMar>
          </w:tcPr>
          <w:p w14:paraId="000000AC" w14:textId="71747D13" w:rsidR="00F06E4F" w:rsidRPr="00EE14AE" w:rsidRDefault="00097B6A"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Creates a slip hazard when playing on court – especially due to the high demands on ankles and knees during play</w:t>
            </w:r>
            <w:r w:rsidR="00F44412">
              <w:rPr>
                <w:rFonts w:ascii="Open Sans" w:eastAsia="Open Sans" w:hAnsi="Open Sans" w:cs="Open Sans"/>
                <w:b/>
                <w:sz w:val="24"/>
                <w:szCs w:val="24"/>
              </w:rPr>
              <w:t>. Could result in sprained ankles</w:t>
            </w:r>
            <w:r w:rsidR="003F3F6B">
              <w:rPr>
                <w:rFonts w:ascii="Open Sans" w:eastAsia="Open Sans" w:hAnsi="Open Sans" w:cs="Open Sans"/>
                <w:b/>
                <w:sz w:val="24"/>
                <w:szCs w:val="24"/>
              </w:rPr>
              <w:t xml:space="preserve"> or even fractures.</w:t>
            </w:r>
          </w:p>
        </w:tc>
        <w:tc>
          <w:tcPr>
            <w:tcW w:w="345" w:type="dxa"/>
            <w:tcMar>
              <w:top w:w="100" w:type="dxa"/>
              <w:left w:w="100" w:type="dxa"/>
              <w:bottom w:w="100" w:type="dxa"/>
              <w:right w:w="100" w:type="dxa"/>
            </w:tcMar>
          </w:tcPr>
          <w:p w14:paraId="000000AD" w14:textId="4AA23854" w:rsidR="00F06E4F" w:rsidRPr="00EE14AE" w:rsidRDefault="00281EBF"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80" w:type="dxa"/>
            <w:tcMar>
              <w:top w:w="100" w:type="dxa"/>
              <w:left w:w="100" w:type="dxa"/>
              <w:bottom w:w="100" w:type="dxa"/>
              <w:right w:w="100" w:type="dxa"/>
            </w:tcMar>
          </w:tcPr>
          <w:p w14:paraId="000000AE" w14:textId="4C57C821" w:rsidR="00F06E4F" w:rsidRPr="00EE14AE" w:rsidRDefault="00281EBF"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AF" w14:textId="5EA57D1E" w:rsidR="00F06E4F" w:rsidRPr="00EE14AE" w:rsidRDefault="00281EBF"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8</w:t>
            </w:r>
          </w:p>
        </w:tc>
        <w:tc>
          <w:tcPr>
            <w:tcW w:w="3960" w:type="dxa"/>
            <w:tcMar>
              <w:top w:w="100" w:type="dxa"/>
              <w:left w:w="100" w:type="dxa"/>
              <w:bottom w:w="100" w:type="dxa"/>
              <w:right w:w="100" w:type="dxa"/>
            </w:tcMar>
          </w:tcPr>
          <w:p w14:paraId="000000B0" w14:textId="680FECD9" w:rsidR="00F06E4F" w:rsidRPr="00EE14AE" w:rsidRDefault="001F1713"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Make sure floor has been mopped prior to stepping onto court and sweat on the floor is wiped away accordingly. Make towels readily available and bring sweep out of cupboard for easy access</w:t>
            </w:r>
          </w:p>
        </w:tc>
        <w:tc>
          <w:tcPr>
            <w:tcW w:w="540" w:type="dxa"/>
            <w:tcMar>
              <w:top w:w="100" w:type="dxa"/>
              <w:left w:w="100" w:type="dxa"/>
              <w:bottom w:w="100" w:type="dxa"/>
              <w:right w:w="100" w:type="dxa"/>
            </w:tcMar>
          </w:tcPr>
          <w:p w14:paraId="000000B1" w14:textId="11521897" w:rsidR="00F06E4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000000B2" w14:textId="15861FF7" w:rsidR="00F06E4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B3" w14:textId="55851652" w:rsidR="00F06E4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631A626B" w14:textId="77777777" w:rsidR="00F06E4F" w:rsidRDefault="00B606C8" w:rsidP="009B760E">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Sports centre</w:t>
            </w:r>
            <w:r w:rsidR="007B6536">
              <w:rPr>
                <w:rFonts w:ascii="Open Sans" w:eastAsia="Open Sans" w:hAnsi="Open Sans" w:cs="Open Sans"/>
                <w:bCs/>
                <w:sz w:val="24"/>
                <w:szCs w:val="24"/>
              </w:rPr>
              <w:t xml:space="preserve"> to clean floors before sessions and provide towels/mops. Committee to check that towels are available and remind players to use them.</w:t>
            </w:r>
          </w:p>
          <w:p w14:paraId="2845ACA4" w14:textId="77777777" w:rsidR="007B6536" w:rsidRDefault="007B6536" w:rsidP="009B760E">
            <w:pPr>
              <w:widowControl w:val="0"/>
              <w:spacing w:line="240" w:lineRule="auto"/>
              <w:jc w:val="center"/>
              <w:rPr>
                <w:rFonts w:ascii="Open Sans" w:eastAsia="Open Sans" w:hAnsi="Open Sans" w:cs="Open Sans"/>
                <w:bCs/>
                <w:sz w:val="24"/>
                <w:szCs w:val="24"/>
              </w:rPr>
            </w:pPr>
          </w:p>
          <w:p w14:paraId="000000B4" w14:textId="73DE4EFD" w:rsidR="007B6536" w:rsidRPr="007B6536" w:rsidRDefault="007B6536"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Sports Centre (cleaning/towels), Committee (check</w:t>
            </w:r>
            <w:r w:rsidR="000B7761">
              <w:rPr>
                <w:rFonts w:ascii="Open Sans" w:eastAsia="Open Sans" w:hAnsi="Open Sans" w:cs="Open Sans"/>
                <w:b/>
                <w:sz w:val="24"/>
                <w:szCs w:val="24"/>
              </w:rPr>
              <w:t>/reminders)</w:t>
            </w:r>
          </w:p>
        </w:tc>
      </w:tr>
      <w:tr w:rsidR="00634E9F" w:rsidRPr="00EE14AE" w14:paraId="09D768E4" w14:textId="77777777" w:rsidTr="7AA27F25">
        <w:trPr>
          <w:trHeight w:val="440"/>
        </w:trPr>
        <w:tc>
          <w:tcPr>
            <w:tcW w:w="2370" w:type="dxa"/>
            <w:tcMar>
              <w:top w:w="100" w:type="dxa"/>
              <w:left w:w="100" w:type="dxa"/>
              <w:bottom w:w="100" w:type="dxa"/>
              <w:right w:w="100" w:type="dxa"/>
            </w:tcMar>
          </w:tcPr>
          <w:p w14:paraId="03200481" w14:textId="28D98395" w:rsidR="00634E9F" w:rsidRDefault="00634E9F"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Slippery floor</w:t>
            </w:r>
          </w:p>
        </w:tc>
        <w:tc>
          <w:tcPr>
            <w:tcW w:w="1920" w:type="dxa"/>
            <w:tcMar>
              <w:top w:w="100" w:type="dxa"/>
              <w:left w:w="100" w:type="dxa"/>
              <w:bottom w:w="100" w:type="dxa"/>
              <w:right w:w="100" w:type="dxa"/>
            </w:tcMar>
          </w:tcPr>
          <w:p w14:paraId="7E598A93" w14:textId="2B1BAFBE" w:rsidR="00634E9F" w:rsidRDefault="00097B6A"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Courts may be slippery due to dust buildup</w:t>
            </w:r>
            <w:r w:rsidR="00BA0030">
              <w:rPr>
                <w:rFonts w:ascii="Open Sans" w:eastAsia="Open Sans" w:hAnsi="Open Sans" w:cs="Open Sans"/>
                <w:b/>
                <w:sz w:val="24"/>
                <w:szCs w:val="24"/>
              </w:rPr>
              <w:t xml:space="preserve">. Puts players more at risk of injury </w:t>
            </w:r>
            <w:r w:rsidR="0056012E">
              <w:rPr>
                <w:rFonts w:ascii="Open Sans" w:eastAsia="Open Sans" w:hAnsi="Open Sans" w:cs="Open Sans"/>
                <w:b/>
                <w:sz w:val="24"/>
                <w:szCs w:val="24"/>
              </w:rPr>
              <w:t xml:space="preserve">(sprained ankle, </w:t>
            </w:r>
            <w:r w:rsidR="003F3F6B">
              <w:rPr>
                <w:rFonts w:ascii="Open Sans" w:eastAsia="Open Sans" w:hAnsi="Open Sans" w:cs="Open Sans"/>
                <w:b/>
                <w:sz w:val="24"/>
                <w:szCs w:val="24"/>
              </w:rPr>
              <w:t xml:space="preserve">bruises, </w:t>
            </w:r>
            <w:r w:rsidR="0056012E">
              <w:rPr>
                <w:rFonts w:ascii="Open Sans" w:eastAsia="Open Sans" w:hAnsi="Open Sans" w:cs="Open Sans"/>
                <w:b/>
                <w:sz w:val="24"/>
                <w:szCs w:val="24"/>
              </w:rPr>
              <w:t xml:space="preserve">fractures etc) </w:t>
            </w:r>
            <w:r w:rsidR="00BA0030">
              <w:rPr>
                <w:rFonts w:ascii="Open Sans" w:eastAsia="Open Sans" w:hAnsi="Open Sans" w:cs="Open Sans"/>
                <w:b/>
                <w:sz w:val="24"/>
                <w:szCs w:val="24"/>
              </w:rPr>
              <w:t>from slips</w:t>
            </w:r>
            <w:r w:rsidR="0056012E">
              <w:rPr>
                <w:rFonts w:ascii="Open Sans" w:eastAsia="Open Sans" w:hAnsi="Open Sans" w:cs="Open Sans"/>
                <w:b/>
                <w:sz w:val="24"/>
                <w:szCs w:val="24"/>
              </w:rPr>
              <w:t>.</w:t>
            </w:r>
          </w:p>
        </w:tc>
        <w:tc>
          <w:tcPr>
            <w:tcW w:w="345" w:type="dxa"/>
            <w:tcMar>
              <w:top w:w="100" w:type="dxa"/>
              <w:left w:w="100" w:type="dxa"/>
              <w:bottom w:w="100" w:type="dxa"/>
              <w:right w:w="100" w:type="dxa"/>
            </w:tcMar>
          </w:tcPr>
          <w:p w14:paraId="4C2625B4" w14:textId="56665ACD" w:rsidR="00634E9F"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6E8149C6" w14:textId="2FB641FD" w:rsidR="00634E9F"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70F81388" w14:textId="7E0E66BD" w:rsidR="00634E9F"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tcPr>
          <w:p w14:paraId="78124A1B" w14:textId="6DFD089B" w:rsidR="00634E9F" w:rsidRPr="00EE14AE" w:rsidRDefault="00A11FA0"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Make sure that players are playing with badminton shoes ensuring they have good grip. Keep a reasonable separation of outdoor and indoor shoe zones using signage </w:t>
            </w:r>
            <w:r w:rsidR="00DE76EE">
              <w:rPr>
                <w:rFonts w:ascii="Open Sans" w:eastAsia="Open Sans" w:hAnsi="Open Sans" w:cs="Open Sans"/>
                <w:b/>
                <w:sz w:val="24"/>
                <w:szCs w:val="24"/>
              </w:rPr>
              <w:t>and announcements. If available, use a floor sweep before each session and at intervals during. If necessary, provide a damp towel by each court.</w:t>
            </w:r>
          </w:p>
        </w:tc>
        <w:tc>
          <w:tcPr>
            <w:tcW w:w="540" w:type="dxa"/>
            <w:tcMar>
              <w:top w:w="100" w:type="dxa"/>
              <w:left w:w="100" w:type="dxa"/>
              <w:bottom w:w="100" w:type="dxa"/>
              <w:right w:w="100" w:type="dxa"/>
            </w:tcMar>
          </w:tcPr>
          <w:p w14:paraId="70B1D7D4" w14:textId="6DB63C65" w:rsidR="00634E9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71B1E11D" w14:textId="0337D8F2" w:rsidR="00634E9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5016148A" w14:textId="108A5EE9" w:rsidR="00634E9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4305" w:type="dxa"/>
            <w:tcMar>
              <w:top w:w="100" w:type="dxa"/>
              <w:left w:w="100" w:type="dxa"/>
              <w:bottom w:w="100" w:type="dxa"/>
              <w:right w:w="100" w:type="dxa"/>
            </w:tcMar>
          </w:tcPr>
          <w:p w14:paraId="65822F06" w14:textId="4A0DD337" w:rsidR="00634E9F" w:rsidRDefault="00515953" w:rsidP="009B760E">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Sometimes the sports hall can still be a little slippery; w</w:t>
            </w:r>
            <w:r w:rsidR="000B7761">
              <w:rPr>
                <w:rFonts w:ascii="Open Sans" w:eastAsia="Open Sans" w:hAnsi="Open Sans" w:cs="Open Sans"/>
                <w:bCs/>
                <w:sz w:val="24"/>
                <w:szCs w:val="24"/>
              </w:rPr>
              <w:t xml:space="preserve">e kindly request </w:t>
            </w:r>
            <w:r w:rsidR="00822B82">
              <w:rPr>
                <w:rFonts w:ascii="Open Sans" w:eastAsia="Open Sans" w:hAnsi="Open Sans" w:cs="Open Sans"/>
                <w:bCs/>
                <w:sz w:val="24"/>
                <w:szCs w:val="24"/>
              </w:rPr>
              <w:t>sports centre’s help on ensuring that the floor is maintained regularly.</w:t>
            </w:r>
          </w:p>
          <w:p w14:paraId="5DA3C246" w14:textId="77777777" w:rsidR="00822B82" w:rsidRDefault="00822B82" w:rsidP="009B760E">
            <w:pPr>
              <w:widowControl w:val="0"/>
              <w:spacing w:line="240" w:lineRule="auto"/>
              <w:jc w:val="center"/>
              <w:rPr>
                <w:rFonts w:ascii="Open Sans" w:eastAsia="Open Sans" w:hAnsi="Open Sans" w:cs="Open Sans"/>
                <w:bCs/>
                <w:sz w:val="24"/>
                <w:szCs w:val="24"/>
              </w:rPr>
            </w:pPr>
          </w:p>
          <w:p w14:paraId="7A1EC779" w14:textId="54FA8604" w:rsidR="00822B82" w:rsidRPr="00822B82" w:rsidRDefault="00822B82"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Sports Centre (cleaning)</w:t>
            </w:r>
          </w:p>
        </w:tc>
      </w:tr>
      <w:tr w:rsidR="00F06E4F" w:rsidRPr="00EE14AE" w14:paraId="02EB378F" w14:textId="77777777" w:rsidTr="7AA27F25">
        <w:trPr>
          <w:trHeight w:val="440"/>
        </w:trPr>
        <w:tc>
          <w:tcPr>
            <w:tcW w:w="2370" w:type="dxa"/>
            <w:tcMar>
              <w:top w:w="100" w:type="dxa"/>
              <w:left w:w="100" w:type="dxa"/>
              <w:bottom w:w="100" w:type="dxa"/>
              <w:right w:w="100" w:type="dxa"/>
            </w:tcMar>
          </w:tcPr>
          <w:p w14:paraId="000000B5" w14:textId="0E086542" w:rsidR="00F06E4F" w:rsidRPr="00EE14AE" w:rsidRDefault="00B67631"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Badminton bags on the side of the court</w:t>
            </w:r>
          </w:p>
        </w:tc>
        <w:tc>
          <w:tcPr>
            <w:tcW w:w="1920" w:type="dxa"/>
            <w:tcMar>
              <w:top w:w="100" w:type="dxa"/>
              <w:left w:w="100" w:type="dxa"/>
              <w:bottom w:w="100" w:type="dxa"/>
              <w:right w:w="100" w:type="dxa"/>
            </w:tcMar>
          </w:tcPr>
          <w:p w14:paraId="000000B6" w14:textId="6D4572D4" w:rsidR="00F06E4F" w:rsidRPr="00EE14AE" w:rsidRDefault="002C27FD"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Can create a trip hazard for players or anyone walking past</w:t>
            </w:r>
            <w:r w:rsidR="003F3F6B">
              <w:rPr>
                <w:rFonts w:ascii="Open Sans" w:eastAsia="Open Sans" w:hAnsi="Open Sans" w:cs="Open Sans"/>
                <w:b/>
                <w:sz w:val="24"/>
                <w:szCs w:val="24"/>
              </w:rPr>
              <w:t>. Can result in bruises</w:t>
            </w:r>
            <w:r w:rsidR="00737184">
              <w:rPr>
                <w:rFonts w:ascii="Open Sans" w:eastAsia="Open Sans" w:hAnsi="Open Sans" w:cs="Open Sans"/>
                <w:b/>
                <w:sz w:val="24"/>
                <w:szCs w:val="24"/>
              </w:rPr>
              <w:t>, and fractures if more severe.</w:t>
            </w:r>
          </w:p>
        </w:tc>
        <w:tc>
          <w:tcPr>
            <w:tcW w:w="345" w:type="dxa"/>
            <w:tcMar>
              <w:top w:w="100" w:type="dxa"/>
              <w:left w:w="100" w:type="dxa"/>
              <w:bottom w:w="100" w:type="dxa"/>
              <w:right w:w="100" w:type="dxa"/>
            </w:tcMar>
          </w:tcPr>
          <w:p w14:paraId="000000B7" w14:textId="39CEACC0" w:rsidR="00F06E4F" w:rsidRPr="00EE14AE"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B8" w14:textId="71543616" w:rsidR="00F06E4F" w:rsidRPr="00EE14AE"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750" w:type="dxa"/>
            <w:tcMar>
              <w:top w:w="100" w:type="dxa"/>
              <w:left w:w="100" w:type="dxa"/>
              <w:bottom w:w="100" w:type="dxa"/>
              <w:right w:w="100" w:type="dxa"/>
            </w:tcMar>
          </w:tcPr>
          <w:p w14:paraId="000000B9" w14:textId="51CD5B07" w:rsidR="00F06E4F" w:rsidRPr="00EE14AE"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3960" w:type="dxa"/>
            <w:tcMar>
              <w:top w:w="100" w:type="dxa"/>
              <w:left w:w="100" w:type="dxa"/>
              <w:bottom w:w="100" w:type="dxa"/>
              <w:right w:w="100" w:type="dxa"/>
            </w:tcMar>
          </w:tcPr>
          <w:p w14:paraId="000000BA" w14:textId="10730082" w:rsidR="00F06E4F" w:rsidRPr="00EE14AE" w:rsidRDefault="00976DF2"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When bags are in the hall make sure they are all pushed up against the same wall and as far away from the court as possible. Communicate a reasonable distance from the court.</w:t>
            </w:r>
          </w:p>
        </w:tc>
        <w:tc>
          <w:tcPr>
            <w:tcW w:w="540" w:type="dxa"/>
            <w:tcMar>
              <w:top w:w="100" w:type="dxa"/>
              <w:left w:w="100" w:type="dxa"/>
              <w:bottom w:w="100" w:type="dxa"/>
              <w:right w:w="100" w:type="dxa"/>
            </w:tcMar>
          </w:tcPr>
          <w:p w14:paraId="000000BB" w14:textId="2767BD75" w:rsidR="00F06E4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BC" w14:textId="51DBED72" w:rsidR="00F06E4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615" w:type="dxa"/>
            <w:tcMar>
              <w:top w:w="100" w:type="dxa"/>
              <w:left w:w="100" w:type="dxa"/>
              <w:bottom w:w="100" w:type="dxa"/>
              <w:right w:w="100" w:type="dxa"/>
            </w:tcMar>
          </w:tcPr>
          <w:p w14:paraId="000000BD" w14:textId="7D31143D" w:rsidR="00F06E4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4305" w:type="dxa"/>
            <w:tcMar>
              <w:top w:w="100" w:type="dxa"/>
              <w:left w:w="100" w:type="dxa"/>
              <w:bottom w:w="100" w:type="dxa"/>
              <w:right w:w="100" w:type="dxa"/>
            </w:tcMar>
          </w:tcPr>
          <w:p w14:paraId="27229D40" w14:textId="77777777" w:rsidR="00312670" w:rsidRDefault="00312670" w:rsidP="00312670">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Remind everyone at the start of each session to keep the court clear.</w:t>
            </w:r>
          </w:p>
          <w:p w14:paraId="75F75512" w14:textId="77777777" w:rsidR="00312670" w:rsidRDefault="00312670" w:rsidP="00312670">
            <w:pPr>
              <w:widowControl w:val="0"/>
              <w:spacing w:line="240" w:lineRule="auto"/>
              <w:jc w:val="center"/>
              <w:rPr>
                <w:rFonts w:ascii="Open Sans" w:eastAsia="Open Sans" w:hAnsi="Open Sans" w:cs="Open Sans"/>
                <w:bCs/>
                <w:sz w:val="24"/>
                <w:szCs w:val="24"/>
              </w:rPr>
            </w:pPr>
          </w:p>
          <w:p w14:paraId="000000BE" w14:textId="2C8795EA" w:rsidR="00F06E4F" w:rsidRPr="00EE14AE" w:rsidRDefault="00312670" w:rsidP="0031267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Committee</w:t>
            </w:r>
          </w:p>
        </w:tc>
      </w:tr>
      <w:tr w:rsidR="009B1717" w:rsidRPr="00EE14AE" w14:paraId="2B099EEA" w14:textId="77777777" w:rsidTr="7AA27F25">
        <w:trPr>
          <w:trHeight w:val="440"/>
        </w:trPr>
        <w:tc>
          <w:tcPr>
            <w:tcW w:w="2370" w:type="dxa"/>
            <w:tcMar>
              <w:top w:w="100" w:type="dxa"/>
              <w:left w:w="100" w:type="dxa"/>
              <w:bottom w:w="100" w:type="dxa"/>
              <w:right w:w="100" w:type="dxa"/>
            </w:tcMar>
          </w:tcPr>
          <w:p w14:paraId="4A61C84E" w14:textId="01649F7B" w:rsidR="009B1717" w:rsidRDefault="004930F4"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People standing </w:t>
            </w:r>
            <w:r w:rsidR="007D0E01">
              <w:rPr>
                <w:rFonts w:ascii="Open Sans" w:eastAsia="Open Sans" w:hAnsi="Open Sans" w:cs="Open Sans"/>
                <w:b/>
                <w:sz w:val="24"/>
                <w:szCs w:val="24"/>
              </w:rPr>
              <w:t xml:space="preserve">on or </w:t>
            </w:r>
            <w:r>
              <w:rPr>
                <w:rFonts w:ascii="Open Sans" w:eastAsia="Open Sans" w:hAnsi="Open Sans" w:cs="Open Sans"/>
                <w:b/>
                <w:sz w:val="24"/>
                <w:szCs w:val="24"/>
              </w:rPr>
              <w:t>too close to the court</w:t>
            </w:r>
          </w:p>
        </w:tc>
        <w:tc>
          <w:tcPr>
            <w:tcW w:w="1920" w:type="dxa"/>
            <w:tcMar>
              <w:top w:w="100" w:type="dxa"/>
              <w:left w:w="100" w:type="dxa"/>
              <w:bottom w:w="100" w:type="dxa"/>
              <w:right w:w="100" w:type="dxa"/>
            </w:tcMar>
          </w:tcPr>
          <w:p w14:paraId="244E2224" w14:textId="5B31AFCF" w:rsidR="00AE2A05" w:rsidRDefault="004930F4" w:rsidP="00AE2A05">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Can cause collisions with those playing on the court</w:t>
            </w:r>
            <w:r w:rsidR="00F43E3C">
              <w:rPr>
                <w:rFonts w:ascii="Open Sans" w:eastAsia="Open Sans" w:hAnsi="Open Sans" w:cs="Open Sans"/>
                <w:b/>
                <w:sz w:val="24"/>
                <w:szCs w:val="24"/>
              </w:rPr>
              <w:t>, and disrupt play</w:t>
            </w:r>
            <w:r w:rsidR="00D56F25">
              <w:rPr>
                <w:rFonts w:ascii="Open Sans" w:eastAsia="Open Sans" w:hAnsi="Open Sans" w:cs="Open Sans"/>
                <w:b/>
                <w:sz w:val="24"/>
                <w:szCs w:val="24"/>
              </w:rPr>
              <w:t>. Greater risk of being hit by the shuttlecock.</w:t>
            </w:r>
            <w:r w:rsidR="00AE2A05">
              <w:rPr>
                <w:rFonts w:ascii="Open Sans" w:eastAsia="Open Sans" w:hAnsi="Open Sans" w:cs="Open Sans"/>
                <w:b/>
                <w:sz w:val="24"/>
                <w:szCs w:val="24"/>
              </w:rPr>
              <w:t xml:space="preserve"> Bruising may occur.</w:t>
            </w:r>
          </w:p>
        </w:tc>
        <w:tc>
          <w:tcPr>
            <w:tcW w:w="345" w:type="dxa"/>
            <w:tcMar>
              <w:top w:w="100" w:type="dxa"/>
              <w:left w:w="100" w:type="dxa"/>
              <w:bottom w:w="100" w:type="dxa"/>
              <w:right w:w="100" w:type="dxa"/>
            </w:tcMar>
          </w:tcPr>
          <w:p w14:paraId="648095B1" w14:textId="7A4C1027" w:rsidR="009B1717" w:rsidRDefault="007D0E01"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33FBA69B" w14:textId="53149DA8" w:rsidR="009B1717" w:rsidRDefault="007D0E01"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750" w:type="dxa"/>
            <w:tcMar>
              <w:top w:w="100" w:type="dxa"/>
              <w:left w:w="100" w:type="dxa"/>
              <w:bottom w:w="100" w:type="dxa"/>
              <w:right w:w="100" w:type="dxa"/>
            </w:tcMar>
          </w:tcPr>
          <w:p w14:paraId="58335316" w14:textId="58F108AD" w:rsidR="009B1717" w:rsidRDefault="007D0E01"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3960" w:type="dxa"/>
            <w:tcMar>
              <w:top w:w="100" w:type="dxa"/>
              <w:left w:w="100" w:type="dxa"/>
              <w:bottom w:w="100" w:type="dxa"/>
              <w:right w:w="100" w:type="dxa"/>
            </w:tcMar>
          </w:tcPr>
          <w:p w14:paraId="44075779" w14:textId="7F91326E" w:rsidR="009B1717" w:rsidRDefault="007D0E01"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Keep an eye out for people standing on or too close to the court and warn them if they are doing so.</w:t>
            </w:r>
          </w:p>
        </w:tc>
        <w:tc>
          <w:tcPr>
            <w:tcW w:w="540" w:type="dxa"/>
            <w:tcMar>
              <w:top w:w="100" w:type="dxa"/>
              <w:left w:w="100" w:type="dxa"/>
              <w:bottom w:w="100" w:type="dxa"/>
              <w:right w:w="100" w:type="dxa"/>
            </w:tcMar>
          </w:tcPr>
          <w:p w14:paraId="68B386AF" w14:textId="1698DD7B" w:rsidR="009B1717" w:rsidRDefault="00C92012"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4A42DD96" w14:textId="017578CD" w:rsidR="009B1717" w:rsidRDefault="00C92012"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615" w:type="dxa"/>
            <w:tcMar>
              <w:top w:w="100" w:type="dxa"/>
              <w:left w:w="100" w:type="dxa"/>
              <w:bottom w:w="100" w:type="dxa"/>
              <w:right w:w="100" w:type="dxa"/>
            </w:tcMar>
          </w:tcPr>
          <w:p w14:paraId="023BA08F" w14:textId="12A7FE08" w:rsidR="009B1717" w:rsidRDefault="00C92012"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4305" w:type="dxa"/>
            <w:tcMar>
              <w:top w:w="100" w:type="dxa"/>
              <w:left w:w="100" w:type="dxa"/>
              <w:bottom w:w="100" w:type="dxa"/>
              <w:right w:w="100" w:type="dxa"/>
            </w:tcMar>
          </w:tcPr>
          <w:p w14:paraId="448B31FD" w14:textId="5872537A" w:rsidR="009B1717" w:rsidRPr="00C92012" w:rsidRDefault="00C92012" w:rsidP="0031267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Committee</w:t>
            </w:r>
          </w:p>
        </w:tc>
      </w:tr>
      <w:tr w:rsidR="00F06E4F" w:rsidRPr="00EE14AE" w14:paraId="6A05A809" w14:textId="77777777" w:rsidTr="7AA27F25">
        <w:trPr>
          <w:trHeight w:val="440"/>
        </w:trPr>
        <w:tc>
          <w:tcPr>
            <w:tcW w:w="2370" w:type="dxa"/>
            <w:tcMar>
              <w:top w:w="100" w:type="dxa"/>
              <w:left w:w="100" w:type="dxa"/>
              <w:bottom w:w="100" w:type="dxa"/>
              <w:right w:w="100" w:type="dxa"/>
            </w:tcMar>
          </w:tcPr>
          <w:p w14:paraId="000000BF" w14:textId="6A654E96" w:rsidR="00F06E4F" w:rsidRPr="00EE14AE" w:rsidRDefault="001721FB"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Access and exits of the training building</w:t>
            </w:r>
          </w:p>
        </w:tc>
        <w:tc>
          <w:tcPr>
            <w:tcW w:w="1920" w:type="dxa"/>
            <w:tcMar>
              <w:top w:w="100" w:type="dxa"/>
              <w:left w:w="100" w:type="dxa"/>
              <w:bottom w:w="100" w:type="dxa"/>
              <w:right w:w="100" w:type="dxa"/>
            </w:tcMar>
          </w:tcPr>
          <w:p w14:paraId="000000C0" w14:textId="6EB8504A" w:rsidR="00F06E4F" w:rsidRPr="00EE14AE" w:rsidRDefault="00186FA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Doors left open to storage cupboards and outside access can be a danger to those playing, as they can slip and injure themselves with any left around items</w:t>
            </w:r>
          </w:p>
        </w:tc>
        <w:tc>
          <w:tcPr>
            <w:tcW w:w="345" w:type="dxa"/>
            <w:tcMar>
              <w:top w:w="100" w:type="dxa"/>
              <w:left w:w="100" w:type="dxa"/>
              <w:bottom w:w="100" w:type="dxa"/>
              <w:right w:w="100" w:type="dxa"/>
            </w:tcMar>
          </w:tcPr>
          <w:p w14:paraId="000000C1" w14:textId="46ABECD1" w:rsidR="00F06E4F" w:rsidRPr="00EE14AE"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000000C2" w14:textId="4CA8ED75" w:rsidR="00F06E4F" w:rsidRPr="00EE14AE"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000000C3" w14:textId="07AA920D" w:rsidR="00F06E4F" w:rsidRPr="00EE14AE" w:rsidRDefault="000B61F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000000C4" w14:textId="3FA49DE5" w:rsidR="00F06E4F" w:rsidRPr="00EE14AE" w:rsidRDefault="00976DF2"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When entering the sports hall, </w:t>
            </w:r>
            <w:r w:rsidR="00CF0D66">
              <w:rPr>
                <w:rFonts w:ascii="Open Sans" w:eastAsia="Open Sans" w:hAnsi="Open Sans" w:cs="Open Sans"/>
                <w:b/>
                <w:sz w:val="24"/>
                <w:szCs w:val="24"/>
              </w:rPr>
              <w:t>ensure that all access and exit doors are closed to prevent any unwanted injuries.</w:t>
            </w:r>
          </w:p>
        </w:tc>
        <w:tc>
          <w:tcPr>
            <w:tcW w:w="540" w:type="dxa"/>
            <w:tcMar>
              <w:top w:w="100" w:type="dxa"/>
              <w:left w:w="100" w:type="dxa"/>
              <w:bottom w:w="100" w:type="dxa"/>
              <w:right w:w="100" w:type="dxa"/>
            </w:tcMar>
          </w:tcPr>
          <w:p w14:paraId="000000C5" w14:textId="424ED187" w:rsidR="00F06E4F" w:rsidRPr="00EE14AE" w:rsidRDefault="00E8021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000000C6" w14:textId="2DED3391" w:rsidR="00F06E4F" w:rsidRPr="00EE14AE" w:rsidRDefault="00C70017"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000000C7" w14:textId="0D5FF807" w:rsidR="00F06E4F" w:rsidRPr="00EE14AE" w:rsidRDefault="00E80219"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tcPr>
          <w:p w14:paraId="1B5A5EF5" w14:textId="77777777" w:rsidR="00312670" w:rsidRDefault="00312670" w:rsidP="009B760E">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Ensure doors to storage and exits are closed during play. Add clear ‘Keep Closed’ signage where needed.</w:t>
            </w:r>
          </w:p>
          <w:p w14:paraId="287B6A14" w14:textId="77777777" w:rsidR="00312670" w:rsidRDefault="00312670" w:rsidP="009B760E">
            <w:pPr>
              <w:widowControl w:val="0"/>
              <w:spacing w:line="240" w:lineRule="auto"/>
              <w:jc w:val="center"/>
              <w:rPr>
                <w:rFonts w:ascii="Open Sans" w:eastAsia="Open Sans" w:hAnsi="Open Sans" w:cs="Open Sans"/>
                <w:bCs/>
                <w:sz w:val="24"/>
                <w:szCs w:val="24"/>
              </w:rPr>
            </w:pPr>
          </w:p>
          <w:p w14:paraId="000000C8" w14:textId="3BB537AE" w:rsidR="00312670" w:rsidRPr="00312670" w:rsidRDefault="00312670" w:rsidP="009B760E">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Sports Centre (door maint</w:t>
            </w:r>
            <w:r w:rsidR="00396837">
              <w:rPr>
                <w:rFonts w:ascii="Open Sans" w:eastAsia="Open Sans" w:hAnsi="Open Sans" w:cs="Open Sans"/>
                <w:b/>
                <w:sz w:val="24"/>
                <w:szCs w:val="24"/>
              </w:rPr>
              <w:t>e</w:t>
            </w:r>
            <w:r>
              <w:rPr>
                <w:rFonts w:ascii="Open Sans" w:eastAsia="Open Sans" w:hAnsi="Open Sans" w:cs="Open Sans"/>
                <w:b/>
                <w:sz w:val="24"/>
                <w:szCs w:val="24"/>
              </w:rPr>
              <w:t>nance</w:t>
            </w:r>
            <w:r w:rsidR="00396837">
              <w:rPr>
                <w:rFonts w:ascii="Open Sans" w:eastAsia="Open Sans" w:hAnsi="Open Sans" w:cs="Open Sans"/>
                <w:b/>
                <w:sz w:val="24"/>
                <w:szCs w:val="24"/>
              </w:rPr>
              <w:t xml:space="preserve"> + signage), committee (session checks)</w:t>
            </w:r>
          </w:p>
        </w:tc>
      </w:tr>
      <w:tr w:rsidR="00F06E4F" w:rsidRPr="00EE14AE" w14:paraId="5A39BBE3" w14:textId="77777777" w:rsidTr="7AA27F25">
        <w:trPr>
          <w:trHeight w:val="440"/>
        </w:trPr>
        <w:tc>
          <w:tcPr>
            <w:tcW w:w="2370" w:type="dxa"/>
            <w:tcMar>
              <w:top w:w="100" w:type="dxa"/>
              <w:left w:w="100" w:type="dxa"/>
              <w:bottom w:w="100" w:type="dxa"/>
              <w:right w:w="100" w:type="dxa"/>
            </w:tcMar>
          </w:tcPr>
          <w:p w14:paraId="000000C9" w14:textId="4D8A7A23" w:rsidR="00F06E4F" w:rsidRPr="00EE14AE" w:rsidRDefault="00186FA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Fire</w:t>
            </w:r>
          </w:p>
        </w:tc>
        <w:tc>
          <w:tcPr>
            <w:tcW w:w="1920" w:type="dxa"/>
            <w:tcMar>
              <w:top w:w="100" w:type="dxa"/>
              <w:left w:w="100" w:type="dxa"/>
              <w:bottom w:w="100" w:type="dxa"/>
              <w:right w:w="100" w:type="dxa"/>
            </w:tcMar>
          </w:tcPr>
          <w:p w14:paraId="000000CA" w14:textId="22CF6B3A" w:rsidR="00F06E4F" w:rsidRPr="00EE14AE" w:rsidRDefault="00186FA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All participants are at risk of injury from fire, suffocation from smoke or injury from collapse of the building in the case of a fire.</w:t>
            </w:r>
          </w:p>
        </w:tc>
        <w:tc>
          <w:tcPr>
            <w:tcW w:w="345" w:type="dxa"/>
            <w:tcMar>
              <w:top w:w="100" w:type="dxa"/>
              <w:left w:w="100" w:type="dxa"/>
              <w:bottom w:w="100" w:type="dxa"/>
              <w:right w:w="100" w:type="dxa"/>
            </w:tcMar>
          </w:tcPr>
          <w:p w14:paraId="000000CB" w14:textId="35B1A975"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000000CC" w14:textId="7BBEB1D6"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000000CD" w14:textId="5DB951C1"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tcPr>
          <w:p w14:paraId="000000CE" w14:textId="3AFC8690" w:rsidR="00F06E4F" w:rsidRPr="00EE14AE" w:rsidRDefault="00CF0D66"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Ensure that the person running the session knows the fire procedure and where all the exits are in the event of a fire</w:t>
            </w:r>
            <w:r w:rsidR="00B431D2">
              <w:rPr>
                <w:rFonts w:ascii="Open Sans" w:eastAsia="Open Sans" w:hAnsi="Open Sans" w:cs="Open Sans"/>
                <w:b/>
                <w:sz w:val="24"/>
                <w:szCs w:val="24"/>
              </w:rPr>
              <w:t>. Make sure that everyone can be located and directed to the exits to evacuate safely.</w:t>
            </w:r>
          </w:p>
        </w:tc>
        <w:tc>
          <w:tcPr>
            <w:tcW w:w="540" w:type="dxa"/>
            <w:tcMar>
              <w:top w:w="100" w:type="dxa"/>
              <w:left w:w="100" w:type="dxa"/>
              <w:bottom w:w="100" w:type="dxa"/>
              <w:right w:w="100" w:type="dxa"/>
            </w:tcMar>
          </w:tcPr>
          <w:p w14:paraId="000000CF" w14:textId="5161A196" w:rsidR="00F06E4F" w:rsidRPr="00EE14AE" w:rsidRDefault="00C7001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000000D0" w14:textId="2980C6B1" w:rsidR="00F06E4F" w:rsidRPr="00EE14AE" w:rsidRDefault="00C7001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D1" w14:textId="4C534DEA" w:rsidR="00F06E4F" w:rsidRPr="00EE14AE" w:rsidRDefault="00C7001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000000D2" w14:textId="091F6C05" w:rsidR="00F06E4F" w:rsidRPr="00EE14AE" w:rsidRDefault="0039683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Committee</w:t>
            </w:r>
          </w:p>
        </w:tc>
      </w:tr>
      <w:tr w:rsidR="00F06E4F" w:rsidRPr="00EE14AE" w14:paraId="41C8F396" w14:textId="77777777" w:rsidTr="7AA27F25">
        <w:trPr>
          <w:trHeight w:val="440"/>
        </w:trPr>
        <w:tc>
          <w:tcPr>
            <w:tcW w:w="2370" w:type="dxa"/>
            <w:tcMar>
              <w:top w:w="100" w:type="dxa"/>
              <w:left w:w="100" w:type="dxa"/>
              <w:bottom w:w="100" w:type="dxa"/>
              <w:right w:w="100" w:type="dxa"/>
            </w:tcMar>
          </w:tcPr>
          <w:p w14:paraId="000000D3" w14:textId="025B9408" w:rsidR="00F06E4F" w:rsidRPr="00EE14AE" w:rsidRDefault="00186FA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Faulty equipment</w:t>
            </w:r>
          </w:p>
        </w:tc>
        <w:tc>
          <w:tcPr>
            <w:tcW w:w="1920" w:type="dxa"/>
            <w:tcMar>
              <w:top w:w="100" w:type="dxa"/>
              <w:left w:w="100" w:type="dxa"/>
              <w:bottom w:w="100" w:type="dxa"/>
              <w:right w:w="100" w:type="dxa"/>
            </w:tcMar>
          </w:tcPr>
          <w:p w14:paraId="000000D4" w14:textId="185CB9BC" w:rsidR="00F06E4F" w:rsidRPr="00EE14AE" w:rsidRDefault="009925E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The equipment being used is faulty</w:t>
            </w:r>
            <w:r w:rsidR="00116B39">
              <w:rPr>
                <w:rFonts w:ascii="Open Sans" w:eastAsia="Open Sans" w:hAnsi="Open Sans" w:cs="Open Sans"/>
                <w:b/>
                <w:sz w:val="24"/>
                <w:szCs w:val="24"/>
              </w:rPr>
              <w:t xml:space="preserve">. Means higher chance of misuse and therefore </w:t>
            </w:r>
            <w:r w:rsidR="00116B39">
              <w:rPr>
                <w:rFonts w:ascii="Open Sans" w:eastAsia="Open Sans" w:hAnsi="Open Sans" w:cs="Open Sans"/>
                <w:b/>
                <w:sz w:val="24"/>
                <w:szCs w:val="24"/>
              </w:rPr>
              <w:lastRenderedPageBreak/>
              <w:t>injury.</w:t>
            </w:r>
          </w:p>
        </w:tc>
        <w:tc>
          <w:tcPr>
            <w:tcW w:w="345" w:type="dxa"/>
            <w:tcMar>
              <w:top w:w="100" w:type="dxa"/>
              <w:left w:w="100" w:type="dxa"/>
              <w:bottom w:w="100" w:type="dxa"/>
              <w:right w:w="100" w:type="dxa"/>
            </w:tcMar>
          </w:tcPr>
          <w:p w14:paraId="000000D5" w14:textId="2982526D"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tcPr>
          <w:p w14:paraId="000000D6" w14:textId="07A0D600"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750" w:type="dxa"/>
            <w:tcMar>
              <w:top w:w="100" w:type="dxa"/>
              <w:left w:w="100" w:type="dxa"/>
              <w:bottom w:w="100" w:type="dxa"/>
              <w:right w:w="100" w:type="dxa"/>
            </w:tcMar>
          </w:tcPr>
          <w:p w14:paraId="000000D7" w14:textId="403E6C88"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3960" w:type="dxa"/>
            <w:tcMar>
              <w:top w:w="100" w:type="dxa"/>
              <w:left w:w="100" w:type="dxa"/>
              <w:bottom w:w="100" w:type="dxa"/>
              <w:right w:w="100" w:type="dxa"/>
            </w:tcMar>
          </w:tcPr>
          <w:p w14:paraId="000000D8" w14:textId="289F0E38" w:rsidR="00F06E4F" w:rsidRPr="00EE14AE" w:rsidRDefault="00B431D2"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Ensuring the venue is safe to use, which is controlled by the venue</w:t>
            </w:r>
            <w:r w:rsidR="00257759">
              <w:rPr>
                <w:rFonts w:ascii="Open Sans" w:eastAsia="Open Sans" w:hAnsi="Open Sans" w:cs="Open Sans"/>
                <w:b/>
                <w:sz w:val="24"/>
                <w:szCs w:val="24"/>
              </w:rPr>
              <w:t xml:space="preserve">, and only letting us enter when it is safe to do so. E.g. all other equipment is put away before we can enter and that the equipment is sage to </w:t>
            </w:r>
            <w:r w:rsidR="00257759">
              <w:rPr>
                <w:rFonts w:ascii="Open Sans" w:eastAsia="Open Sans" w:hAnsi="Open Sans" w:cs="Open Sans"/>
                <w:b/>
                <w:sz w:val="24"/>
                <w:szCs w:val="24"/>
              </w:rPr>
              <w:lastRenderedPageBreak/>
              <w:t>use.</w:t>
            </w:r>
          </w:p>
        </w:tc>
        <w:tc>
          <w:tcPr>
            <w:tcW w:w="540" w:type="dxa"/>
            <w:tcMar>
              <w:top w:w="100" w:type="dxa"/>
              <w:left w:w="100" w:type="dxa"/>
              <w:bottom w:w="100" w:type="dxa"/>
              <w:right w:w="100" w:type="dxa"/>
            </w:tcMar>
          </w:tcPr>
          <w:p w14:paraId="000000D9" w14:textId="7882EACB" w:rsidR="00F06E4F"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000000DA" w14:textId="5176634F" w:rsidR="00F06E4F"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DB" w14:textId="45CCA763" w:rsidR="00F06E4F"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1C895433" w14:textId="77777777" w:rsidR="00F27FFD" w:rsidRDefault="00F27FFD" w:rsidP="00186FA7">
            <w:pPr>
              <w:widowControl w:val="0"/>
              <w:spacing w:line="240" w:lineRule="auto"/>
              <w:jc w:val="center"/>
              <w:rPr>
                <w:rFonts w:ascii="Open Sans" w:eastAsia="Open Sans" w:hAnsi="Open Sans" w:cs="Open Sans"/>
                <w:bCs/>
                <w:sz w:val="24"/>
                <w:szCs w:val="24"/>
              </w:rPr>
            </w:pPr>
            <w:r w:rsidRPr="00F27FFD">
              <w:rPr>
                <w:rFonts w:ascii="Open Sans" w:eastAsia="Open Sans" w:hAnsi="Open Sans" w:cs="Open Sans"/>
                <w:bCs/>
                <w:sz w:val="24"/>
                <w:szCs w:val="24"/>
              </w:rPr>
              <w:t>Committee to visually check equipment before play. Any broken equipment should be reported to the Sports Centre.</w:t>
            </w:r>
          </w:p>
          <w:p w14:paraId="000000DC" w14:textId="409E860C" w:rsidR="00F06E4F" w:rsidRPr="00F27FFD" w:rsidRDefault="00F27FFD" w:rsidP="00186FA7">
            <w:pPr>
              <w:widowControl w:val="0"/>
              <w:spacing w:line="240" w:lineRule="auto"/>
              <w:jc w:val="center"/>
              <w:rPr>
                <w:rFonts w:ascii="Open Sans" w:eastAsia="Open Sans" w:hAnsi="Open Sans" w:cs="Open Sans"/>
                <w:b/>
                <w:sz w:val="24"/>
                <w:szCs w:val="24"/>
              </w:rPr>
            </w:pPr>
            <w:r w:rsidRPr="00F27FFD">
              <w:rPr>
                <w:rFonts w:ascii="Open Sans" w:eastAsia="Open Sans" w:hAnsi="Open Sans" w:cs="Open Sans"/>
                <w:b/>
                <w:sz w:val="24"/>
                <w:szCs w:val="24"/>
              </w:rPr>
              <w:t>Responsible: Committee (checks), Sports Centre (repairs)</w:t>
            </w:r>
          </w:p>
        </w:tc>
      </w:tr>
      <w:tr w:rsidR="00F06E4F" w:rsidRPr="00EE14AE" w14:paraId="72A3D3EC" w14:textId="77777777" w:rsidTr="7AA27F25">
        <w:trPr>
          <w:trHeight w:val="440"/>
        </w:trPr>
        <w:tc>
          <w:tcPr>
            <w:tcW w:w="2370" w:type="dxa"/>
            <w:tcMar>
              <w:top w:w="100" w:type="dxa"/>
              <w:left w:w="100" w:type="dxa"/>
              <w:bottom w:w="100" w:type="dxa"/>
              <w:right w:w="100" w:type="dxa"/>
            </w:tcMar>
          </w:tcPr>
          <w:p w14:paraId="000000DD" w14:textId="309BA8B3" w:rsidR="00F06E4F" w:rsidRPr="00EE14AE" w:rsidRDefault="009925E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Socials</w:t>
            </w:r>
          </w:p>
        </w:tc>
        <w:tc>
          <w:tcPr>
            <w:tcW w:w="1920" w:type="dxa"/>
            <w:tcMar>
              <w:top w:w="100" w:type="dxa"/>
              <w:left w:w="100" w:type="dxa"/>
              <w:bottom w:w="100" w:type="dxa"/>
              <w:right w:w="100" w:type="dxa"/>
            </w:tcMar>
          </w:tcPr>
          <w:p w14:paraId="000000DE" w14:textId="39D2A29A" w:rsidR="00F06E4F" w:rsidRPr="00EE14AE" w:rsidRDefault="009925E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Over-consumption of alcohol, spiking, unknown venue risks in socials.</w:t>
            </w:r>
          </w:p>
        </w:tc>
        <w:tc>
          <w:tcPr>
            <w:tcW w:w="345" w:type="dxa"/>
            <w:tcMar>
              <w:top w:w="100" w:type="dxa"/>
              <w:left w:w="100" w:type="dxa"/>
              <w:bottom w:w="100" w:type="dxa"/>
              <w:right w:w="100" w:type="dxa"/>
            </w:tcMar>
          </w:tcPr>
          <w:p w14:paraId="000000DF" w14:textId="35D66F87"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000000E0" w14:textId="7E816AE0"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000000E1" w14:textId="45EE159A" w:rsidR="00F06E4F"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9</w:t>
            </w:r>
          </w:p>
        </w:tc>
        <w:tc>
          <w:tcPr>
            <w:tcW w:w="3960" w:type="dxa"/>
            <w:tcMar>
              <w:top w:w="100" w:type="dxa"/>
              <w:left w:w="100" w:type="dxa"/>
              <w:bottom w:w="100" w:type="dxa"/>
              <w:right w:w="100" w:type="dxa"/>
            </w:tcMar>
          </w:tcPr>
          <w:p w14:paraId="000000E2" w14:textId="36DA913B" w:rsidR="00F06E4F" w:rsidRPr="00EE14AE" w:rsidRDefault="0025775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Ensure a safe environment for anyone </w:t>
            </w:r>
            <w:r w:rsidR="00640B01">
              <w:rPr>
                <w:rFonts w:ascii="Open Sans" w:eastAsia="Open Sans" w:hAnsi="Open Sans" w:cs="Open Sans"/>
                <w:b/>
                <w:sz w:val="24"/>
                <w:szCs w:val="24"/>
              </w:rPr>
              <w:t>attending the event. Using a reputable venue, task social secs with shepherding, and/or having a ‘designated non-drinker’ at each event</w:t>
            </w:r>
          </w:p>
        </w:tc>
        <w:tc>
          <w:tcPr>
            <w:tcW w:w="540" w:type="dxa"/>
            <w:tcMar>
              <w:top w:w="100" w:type="dxa"/>
              <w:left w:w="100" w:type="dxa"/>
              <w:bottom w:w="100" w:type="dxa"/>
              <w:right w:w="100" w:type="dxa"/>
            </w:tcMar>
          </w:tcPr>
          <w:p w14:paraId="000000E3" w14:textId="573E6B10" w:rsidR="00F06E4F"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000000E4" w14:textId="109E2673" w:rsidR="00F06E4F"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00000E5" w14:textId="1E35B0E4" w:rsidR="00F06E4F"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30A469DA" w14:textId="77777777" w:rsidR="00F06E4F" w:rsidRDefault="00F27FFD" w:rsidP="00186FA7">
            <w:pPr>
              <w:widowControl w:val="0"/>
              <w:spacing w:line="240" w:lineRule="auto"/>
              <w:jc w:val="center"/>
              <w:rPr>
                <w:rFonts w:ascii="Open Sans" w:eastAsia="Open Sans" w:hAnsi="Open Sans" w:cs="Open Sans"/>
                <w:bCs/>
                <w:sz w:val="24"/>
                <w:szCs w:val="24"/>
              </w:rPr>
            </w:pPr>
            <w:r w:rsidRPr="00F27FFD">
              <w:rPr>
                <w:rFonts w:ascii="Open Sans" w:eastAsia="Open Sans" w:hAnsi="Open Sans" w:cs="Open Sans"/>
                <w:bCs/>
                <w:sz w:val="24"/>
                <w:szCs w:val="24"/>
              </w:rPr>
              <w:t>Choose venues with professional staff/security. Appoint at least one sober committee members for each event to support safety.</w:t>
            </w:r>
          </w:p>
          <w:p w14:paraId="25641348" w14:textId="77777777" w:rsidR="00F27FFD" w:rsidRDefault="00F27FFD" w:rsidP="00186FA7">
            <w:pPr>
              <w:widowControl w:val="0"/>
              <w:spacing w:line="240" w:lineRule="auto"/>
              <w:jc w:val="center"/>
              <w:rPr>
                <w:rFonts w:ascii="Open Sans" w:eastAsia="Open Sans" w:hAnsi="Open Sans" w:cs="Open Sans"/>
                <w:bCs/>
                <w:sz w:val="24"/>
                <w:szCs w:val="24"/>
              </w:rPr>
            </w:pPr>
          </w:p>
          <w:p w14:paraId="000000E6" w14:textId="6C4C57F0" w:rsidR="00F27FFD" w:rsidRPr="00D01914" w:rsidRDefault="00D01914" w:rsidP="00186FA7">
            <w:pPr>
              <w:widowControl w:val="0"/>
              <w:spacing w:line="240" w:lineRule="auto"/>
              <w:jc w:val="center"/>
              <w:rPr>
                <w:rFonts w:ascii="Open Sans" w:eastAsia="Open Sans" w:hAnsi="Open Sans" w:cs="Open Sans"/>
                <w:b/>
                <w:sz w:val="24"/>
                <w:szCs w:val="24"/>
              </w:rPr>
            </w:pPr>
            <w:r w:rsidRPr="00D01914">
              <w:rPr>
                <w:rFonts w:ascii="Open Sans" w:eastAsia="Open Sans" w:hAnsi="Open Sans" w:cs="Open Sans"/>
                <w:b/>
                <w:sz w:val="24"/>
                <w:szCs w:val="24"/>
              </w:rPr>
              <w:t>Responsible: Social Sec &amp; Welfare Sec (Committee)</w:t>
            </w:r>
          </w:p>
        </w:tc>
      </w:tr>
      <w:tr w:rsidR="009925E1" w:rsidRPr="00EE14AE" w14:paraId="7357BBA3" w14:textId="77777777" w:rsidTr="7AA27F25">
        <w:trPr>
          <w:trHeight w:val="440"/>
        </w:trPr>
        <w:tc>
          <w:tcPr>
            <w:tcW w:w="2370" w:type="dxa"/>
            <w:tcMar>
              <w:top w:w="100" w:type="dxa"/>
              <w:left w:w="100" w:type="dxa"/>
              <w:bottom w:w="100" w:type="dxa"/>
              <w:right w:w="100" w:type="dxa"/>
            </w:tcMar>
          </w:tcPr>
          <w:p w14:paraId="29731193" w14:textId="3127AF0E" w:rsidR="009925E1" w:rsidRDefault="009925E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Match transport - train</w:t>
            </w:r>
          </w:p>
        </w:tc>
        <w:tc>
          <w:tcPr>
            <w:tcW w:w="1920" w:type="dxa"/>
            <w:tcMar>
              <w:top w:w="100" w:type="dxa"/>
              <w:left w:w="100" w:type="dxa"/>
              <w:bottom w:w="100" w:type="dxa"/>
              <w:right w:w="100" w:type="dxa"/>
            </w:tcMar>
          </w:tcPr>
          <w:p w14:paraId="3E760C25" w14:textId="4DC2BE74" w:rsidR="009925E1" w:rsidRDefault="009925E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Train strikes or delayed trains could cause players to get stuck in locations outside of the university</w:t>
            </w:r>
          </w:p>
        </w:tc>
        <w:tc>
          <w:tcPr>
            <w:tcW w:w="345" w:type="dxa"/>
            <w:tcMar>
              <w:top w:w="100" w:type="dxa"/>
              <w:left w:w="100" w:type="dxa"/>
              <w:bottom w:w="100" w:type="dxa"/>
              <w:right w:w="100" w:type="dxa"/>
            </w:tcMar>
          </w:tcPr>
          <w:p w14:paraId="51BCB5D1" w14:textId="59BF8318" w:rsidR="009925E1"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4F97EC9D" w14:textId="23151ADE" w:rsidR="009925E1"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750" w:type="dxa"/>
            <w:tcMar>
              <w:top w:w="100" w:type="dxa"/>
              <w:left w:w="100" w:type="dxa"/>
              <w:bottom w:w="100" w:type="dxa"/>
              <w:right w:w="100" w:type="dxa"/>
            </w:tcMar>
          </w:tcPr>
          <w:p w14:paraId="125D2D23" w14:textId="7BB486BE" w:rsidR="009925E1"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3960" w:type="dxa"/>
            <w:tcMar>
              <w:top w:w="100" w:type="dxa"/>
              <w:left w:w="100" w:type="dxa"/>
              <w:bottom w:w="100" w:type="dxa"/>
              <w:right w:w="100" w:type="dxa"/>
            </w:tcMar>
          </w:tcPr>
          <w:p w14:paraId="1B9952FC" w14:textId="7804817C" w:rsidR="009925E1" w:rsidRPr="00EE14AE" w:rsidRDefault="00640B0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Ensuring that the tickets purchased are open returns so that if one train is cancelled or delayed, they can get back to Leeds</w:t>
            </w:r>
          </w:p>
        </w:tc>
        <w:tc>
          <w:tcPr>
            <w:tcW w:w="540" w:type="dxa"/>
            <w:tcMar>
              <w:top w:w="100" w:type="dxa"/>
              <w:left w:w="100" w:type="dxa"/>
              <w:bottom w:w="100" w:type="dxa"/>
              <w:right w:w="100" w:type="dxa"/>
            </w:tcMar>
          </w:tcPr>
          <w:p w14:paraId="64115B05" w14:textId="0CCFEDA1" w:rsidR="009925E1"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08DDC7FB" w14:textId="044E27E2" w:rsidR="009925E1"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615" w:type="dxa"/>
            <w:tcMar>
              <w:top w:w="100" w:type="dxa"/>
              <w:left w:w="100" w:type="dxa"/>
              <w:bottom w:w="100" w:type="dxa"/>
              <w:right w:w="100" w:type="dxa"/>
            </w:tcMar>
          </w:tcPr>
          <w:p w14:paraId="3F4D90A5" w14:textId="455CC69E" w:rsidR="009925E1"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4C98DAF" w14:textId="77777777" w:rsidR="009925E1" w:rsidRDefault="00D01914" w:rsidP="00186FA7">
            <w:pPr>
              <w:widowControl w:val="0"/>
              <w:spacing w:line="240" w:lineRule="auto"/>
              <w:jc w:val="center"/>
              <w:rPr>
                <w:rFonts w:ascii="Open Sans" w:eastAsia="Open Sans" w:hAnsi="Open Sans" w:cs="Open Sans"/>
                <w:bCs/>
                <w:sz w:val="24"/>
                <w:szCs w:val="24"/>
              </w:rPr>
            </w:pPr>
            <w:r w:rsidRPr="00D01914">
              <w:rPr>
                <w:rFonts w:ascii="Open Sans" w:eastAsia="Open Sans" w:hAnsi="Open Sans" w:cs="Open Sans"/>
                <w:bCs/>
                <w:sz w:val="24"/>
                <w:szCs w:val="24"/>
              </w:rPr>
              <w:t>Book flexible tickets. Check transport services before travel. Have a group chat and contact list for emergencies.</w:t>
            </w:r>
          </w:p>
          <w:p w14:paraId="0326A1F9" w14:textId="77777777" w:rsidR="00D01914" w:rsidRDefault="00D01914" w:rsidP="00186FA7">
            <w:pPr>
              <w:widowControl w:val="0"/>
              <w:spacing w:line="240" w:lineRule="auto"/>
              <w:jc w:val="center"/>
              <w:rPr>
                <w:rFonts w:ascii="Open Sans" w:eastAsia="Open Sans" w:hAnsi="Open Sans" w:cs="Open Sans"/>
                <w:bCs/>
                <w:sz w:val="24"/>
                <w:szCs w:val="24"/>
              </w:rPr>
            </w:pPr>
          </w:p>
          <w:p w14:paraId="1DB2E714" w14:textId="5F5F00C0" w:rsidR="00D01914" w:rsidRPr="00CC1DD8" w:rsidRDefault="00CC1DD8" w:rsidP="00186FA7">
            <w:pPr>
              <w:widowControl w:val="0"/>
              <w:spacing w:line="240" w:lineRule="auto"/>
              <w:jc w:val="center"/>
              <w:rPr>
                <w:rFonts w:ascii="Open Sans" w:eastAsia="Open Sans" w:hAnsi="Open Sans" w:cs="Open Sans"/>
                <w:b/>
                <w:sz w:val="24"/>
                <w:szCs w:val="24"/>
              </w:rPr>
            </w:pPr>
            <w:r w:rsidRPr="00CC1DD8">
              <w:rPr>
                <w:rFonts w:ascii="Open Sans" w:eastAsia="Open Sans" w:hAnsi="Open Sans" w:cs="Open Sans"/>
                <w:b/>
                <w:sz w:val="24"/>
                <w:szCs w:val="24"/>
              </w:rPr>
              <w:t>Responsible: Transport Officer (Committee)</w:t>
            </w:r>
          </w:p>
        </w:tc>
      </w:tr>
      <w:tr w:rsidR="00F92639" w:rsidRPr="00EE14AE" w14:paraId="1A58F574" w14:textId="77777777" w:rsidTr="7AA27F25">
        <w:trPr>
          <w:trHeight w:val="440"/>
        </w:trPr>
        <w:tc>
          <w:tcPr>
            <w:tcW w:w="2370" w:type="dxa"/>
            <w:tcMar>
              <w:top w:w="100" w:type="dxa"/>
              <w:left w:w="100" w:type="dxa"/>
              <w:bottom w:w="100" w:type="dxa"/>
              <w:right w:w="100" w:type="dxa"/>
            </w:tcMar>
          </w:tcPr>
          <w:p w14:paraId="16A83995" w14:textId="17590D1F" w:rsidR="00F92639" w:rsidRDefault="00F9263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Match transport - car</w:t>
            </w:r>
          </w:p>
        </w:tc>
        <w:tc>
          <w:tcPr>
            <w:tcW w:w="1920" w:type="dxa"/>
            <w:tcMar>
              <w:top w:w="100" w:type="dxa"/>
              <w:left w:w="100" w:type="dxa"/>
              <w:bottom w:w="100" w:type="dxa"/>
              <w:right w:w="100" w:type="dxa"/>
            </w:tcMar>
          </w:tcPr>
          <w:p w14:paraId="4EB5B676" w14:textId="2F92438B" w:rsidR="00F92639" w:rsidRDefault="00F9263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Car breaking down, traffic, car accident, car damage</w:t>
            </w:r>
          </w:p>
        </w:tc>
        <w:tc>
          <w:tcPr>
            <w:tcW w:w="345" w:type="dxa"/>
            <w:tcMar>
              <w:top w:w="100" w:type="dxa"/>
              <w:left w:w="100" w:type="dxa"/>
              <w:bottom w:w="100" w:type="dxa"/>
              <w:right w:w="100" w:type="dxa"/>
            </w:tcMar>
          </w:tcPr>
          <w:p w14:paraId="2C25A296" w14:textId="57A22DE5" w:rsidR="00F92639"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3ADB268A" w14:textId="03C7823C" w:rsidR="00F92639"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04625201" w14:textId="17DBFBAF" w:rsidR="00F92639"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6</w:t>
            </w:r>
          </w:p>
        </w:tc>
        <w:tc>
          <w:tcPr>
            <w:tcW w:w="3960" w:type="dxa"/>
            <w:tcMar>
              <w:top w:w="100" w:type="dxa"/>
              <w:left w:w="100" w:type="dxa"/>
              <w:bottom w:w="100" w:type="dxa"/>
              <w:right w:w="100" w:type="dxa"/>
            </w:tcMar>
          </w:tcPr>
          <w:p w14:paraId="4AF0A9FC" w14:textId="0D0D8E68" w:rsidR="00F92639" w:rsidRPr="00EE14AE" w:rsidRDefault="00640B0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Ensuring that the correct insurance is in place, and that the university is ensuring that any driver is approved by them to allow for the correct insurance to be in place. The driver is a university authorised driver.</w:t>
            </w:r>
          </w:p>
        </w:tc>
        <w:tc>
          <w:tcPr>
            <w:tcW w:w="540" w:type="dxa"/>
            <w:tcMar>
              <w:top w:w="100" w:type="dxa"/>
              <w:left w:w="100" w:type="dxa"/>
              <w:bottom w:w="100" w:type="dxa"/>
              <w:right w:w="100" w:type="dxa"/>
            </w:tcMar>
          </w:tcPr>
          <w:p w14:paraId="0DB5F62D" w14:textId="133C7A1C" w:rsidR="00F92639"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18B1D6B8" w14:textId="12254E6E" w:rsidR="00F92639"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7987176C" w14:textId="3C3E85A9" w:rsidR="00F92639"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7023099F" w14:textId="77777777" w:rsidR="00F92639" w:rsidRDefault="00CC1DD8" w:rsidP="00186FA7">
            <w:pPr>
              <w:widowControl w:val="0"/>
              <w:spacing w:line="240" w:lineRule="auto"/>
              <w:jc w:val="center"/>
              <w:rPr>
                <w:rFonts w:ascii="Open Sans" w:eastAsia="Open Sans" w:hAnsi="Open Sans" w:cs="Open Sans"/>
                <w:bCs/>
                <w:sz w:val="24"/>
                <w:szCs w:val="24"/>
              </w:rPr>
            </w:pPr>
            <w:r w:rsidRPr="00CC1DD8">
              <w:rPr>
                <w:rFonts w:ascii="Open Sans" w:eastAsia="Open Sans" w:hAnsi="Open Sans" w:cs="Open Sans"/>
                <w:bCs/>
                <w:sz w:val="24"/>
                <w:szCs w:val="24"/>
              </w:rPr>
              <w:t>Drivers should do a quick vehicle check before travel.</w:t>
            </w:r>
          </w:p>
          <w:p w14:paraId="0AB8DF59" w14:textId="77777777" w:rsidR="00CC1DD8" w:rsidRDefault="00CC1DD8" w:rsidP="00186FA7">
            <w:pPr>
              <w:widowControl w:val="0"/>
              <w:spacing w:line="240" w:lineRule="auto"/>
              <w:jc w:val="center"/>
              <w:rPr>
                <w:rFonts w:ascii="Open Sans" w:eastAsia="Open Sans" w:hAnsi="Open Sans" w:cs="Open Sans"/>
                <w:bCs/>
                <w:sz w:val="24"/>
                <w:szCs w:val="24"/>
              </w:rPr>
            </w:pPr>
          </w:p>
          <w:p w14:paraId="4E9A8E7B" w14:textId="3FD98B3F" w:rsidR="00CC1DD8" w:rsidRPr="00CC1DD8" w:rsidRDefault="00CC1DD8" w:rsidP="00186FA7">
            <w:pPr>
              <w:widowControl w:val="0"/>
              <w:spacing w:line="240" w:lineRule="auto"/>
              <w:jc w:val="center"/>
              <w:rPr>
                <w:rFonts w:ascii="Open Sans" w:eastAsia="Open Sans" w:hAnsi="Open Sans" w:cs="Open Sans"/>
                <w:b/>
                <w:sz w:val="24"/>
                <w:szCs w:val="24"/>
              </w:rPr>
            </w:pPr>
            <w:r w:rsidRPr="00CC1DD8">
              <w:rPr>
                <w:rFonts w:ascii="Open Sans" w:eastAsia="Open Sans" w:hAnsi="Open Sans" w:cs="Open Sans"/>
                <w:b/>
                <w:sz w:val="24"/>
                <w:szCs w:val="24"/>
              </w:rPr>
              <w:t>Responsible: Transport Officer, Drivers (Committees or Players)</w:t>
            </w:r>
          </w:p>
        </w:tc>
      </w:tr>
      <w:tr w:rsidR="00F92639" w:rsidRPr="00EE14AE" w14:paraId="3F48F67B" w14:textId="77777777" w:rsidTr="7AA27F25">
        <w:trPr>
          <w:trHeight w:val="440"/>
        </w:trPr>
        <w:tc>
          <w:tcPr>
            <w:tcW w:w="2370" w:type="dxa"/>
            <w:tcMar>
              <w:top w:w="100" w:type="dxa"/>
              <w:left w:w="100" w:type="dxa"/>
              <w:bottom w:w="100" w:type="dxa"/>
              <w:right w:w="100" w:type="dxa"/>
            </w:tcMar>
          </w:tcPr>
          <w:p w14:paraId="27198DF2" w14:textId="141D7BEF" w:rsidR="00F92639" w:rsidRDefault="00F9263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Losing a member while away at competition</w:t>
            </w:r>
          </w:p>
        </w:tc>
        <w:tc>
          <w:tcPr>
            <w:tcW w:w="1920" w:type="dxa"/>
            <w:tcMar>
              <w:top w:w="100" w:type="dxa"/>
              <w:left w:w="100" w:type="dxa"/>
              <w:bottom w:w="100" w:type="dxa"/>
              <w:right w:w="100" w:type="dxa"/>
            </w:tcMar>
          </w:tcPr>
          <w:p w14:paraId="1A67575B" w14:textId="09FA43CD" w:rsidR="00F92639" w:rsidRDefault="00F9263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Members may not always stay with the group and therefore be separated </w:t>
            </w:r>
            <w:r>
              <w:rPr>
                <w:rFonts w:ascii="Open Sans" w:eastAsia="Open Sans" w:hAnsi="Open Sans" w:cs="Open Sans"/>
                <w:b/>
                <w:sz w:val="24"/>
                <w:szCs w:val="24"/>
              </w:rPr>
              <w:lastRenderedPageBreak/>
              <w:t>from the rest of the competitors</w:t>
            </w:r>
          </w:p>
        </w:tc>
        <w:tc>
          <w:tcPr>
            <w:tcW w:w="345" w:type="dxa"/>
            <w:tcMar>
              <w:top w:w="100" w:type="dxa"/>
              <w:left w:w="100" w:type="dxa"/>
              <w:bottom w:w="100" w:type="dxa"/>
              <w:right w:w="100" w:type="dxa"/>
            </w:tcMar>
          </w:tcPr>
          <w:p w14:paraId="098EFAC1" w14:textId="22422060" w:rsidR="00F92639"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3</w:t>
            </w:r>
          </w:p>
        </w:tc>
        <w:tc>
          <w:tcPr>
            <w:tcW w:w="480" w:type="dxa"/>
            <w:tcMar>
              <w:top w:w="100" w:type="dxa"/>
              <w:left w:w="100" w:type="dxa"/>
              <w:bottom w:w="100" w:type="dxa"/>
              <w:right w:w="100" w:type="dxa"/>
            </w:tcMar>
          </w:tcPr>
          <w:p w14:paraId="4D367689" w14:textId="5DE0CAA8" w:rsidR="00F92639"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750" w:type="dxa"/>
            <w:tcMar>
              <w:top w:w="100" w:type="dxa"/>
              <w:left w:w="100" w:type="dxa"/>
              <w:bottom w:w="100" w:type="dxa"/>
              <w:right w:w="100" w:type="dxa"/>
            </w:tcMar>
          </w:tcPr>
          <w:p w14:paraId="3D6E36FE" w14:textId="13CB6953" w:rsidR="00F92639" w:rsidRPr="00EE14AE" w:rsidRDefault="000B61F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3960" w:type="dxa"/>
            <w:tcMar>
              <w:top w:w="100" w:type="dxa"/>
              <w:left w:w="100" w:type="dxa"/>
              <w:bottom w:w="100" w:type="dxa"/>
              <w:right w:w="100" w:type="dxa"/>
            </w:tcMar>
          </w:tcPr>
          <w:p w14:paraId="3034D522" w14:textId="77777777" w:rsidR="00F92639" w:rsidRDefault="00640B0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Make sure to do a register of everyone before leaving a venue to make sure everyone is there.</w:t>
            </w:r>
          </w:p>
          <w:p w14:paraId="5BF46201" w14:textId="77777777" w:rsidR="00640B01" w:rsidRDefault="00640B01" w:rsidP="00186FA7">
            <w:pPr>
              <w:widowControl w:val="0"/>
              <w:spacing w:line="240" w:lineRule="auto"/>
              <w:jc w:val="center"/>
              <w:rPr>
                <w:rFonts w:ascii="Open Sans" w:eastAsia="Open Sans" w:hAnsi="Open Sans" w:cs="Open Sans"/>
                <w:b/>
                <w:sz w:val="24"/>
                <w:szCs w:val="24"/>
              </w:rPr>
            </w:pPr>
          </w:p>
          <w:p w14:paraId="48408437" w14:textId="285C3673" w:rsidR="00640B01" w:rsidRPr="00EE14AE" w:rsidRDefault="00640B01"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Have all competitors’ phone </w:t>
            </w:r>
            <w:r>
              <w:rPr>
                <w:rFonts w:ascii="Open Sans" w:eastAsia="Open Sans" w:hAnsi="Open Sans" w:cs="Open Sans"/>
                <w:b/>
                <w:sz w:val="24"/>
                <w:szCs w:val="24"/>
              </w:rPr>
              <w:lastRenderedPageBreak/>
              <w:t>numbers in a group chat so that everyone can be easily contacted.</w:t>
            </w:r>
          </w:p>
        </w:tc>
        <w:tc>
          <w:tcPr>
            <w:tcW w:w="540" w:type="dxa"/>
            <w:tcMar>
              <w:top w:w="100" w:type="dxa"/>
              <w:left w:w="100" w:type="dxa"/>
              <w:bottom w:w="100" w:type="dxa"/>
              <w:right w:w="100" w:type="dxa"/>
            </w:tcMar>
          </w:tcPr>
          <w:p w14:paraId="6E1D18EE" w14:textId="088E866A" w:rsidR="00F92639"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570" w:type="dxa"/>
            <w:tcMar>
              <w:top w:w="100" w:type="dxa"/>
              <w:left w:w="100" w:type="dxa"/>
              <w:bottom w:w="100" w:type="dxa"/>
              <w:right w:w="100" w:type="dxa"/>
            </w:tcMar>
          </w:tcPr>
          <w:p w14:paraId="6D525254" w14:textId="5EC750B8" w:rsidR="00F92639"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615" w:type="dxa"/>
            <w:tcMar>
              <w:top w:w="100" w:type="dxa"/>
              <w:left w:w="100" w:type="dxa"/>
              <w:bottom w:w="100" w:type="dxa"/>
              <w:right w:w="100" w:type="dxa"/>
            </w:tcMar>
          </w:tcPr>
          <w:p w14:paraId="0A2D41B4" w14:textId="1F70963C" w:rsidR="00F92639" w:rsidRPr="00EE14AE" w:rsidRDefault="00052C8E"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415DAC33" w14:textId="2026999E" w:rsidR="006E4B94" w:rsidRPr="0050788B" w:rsidRDefault="0050788B" w:rsidP="00186FA7">
            <w:pPr>
              <w:widowControl w:val="0"/>
              <w:spacing w:line="240" w:lineRule="auto"/>
              <w:jc w:val="center"/>
              <w:rPr>
                <w:rFonts w:ascii="Open Sans" w:eastAsia="Open Sans" w:hAnsi="Open Sans" w:cs="Open Sans"/>
                <w:bCs/>
                <w:sz w:val="24"/>
                <w:szCs w:val="24"/>
              </w:rPr>
            </w:pPr>
            <w:r w:rsidRPr="0050788B">
              <w:rPr>
                <w:rFonts w:ascii="Open Sans" w:eastAsia="Open Sans" w:hAnsi="Open Sans" w:cs="Open Sans"/>
                <w:bCs/>
                <w:sz w:val="24"/>
                <w:szCs w:val="24"/>
              </w:rPr>
              <w:t>Take a headcount before/after travel and at major venue changes. Use a group chat for communication.</w:t>
            </w:r>
          </w:p>
          <w:p w14:paraId="4A6F9DD4" w14:textId="77777777" w:rsidR="006E4B94" w:rsidRDefault="006E4B94" w:rsidP="00186FA7">
            <w:pPr>
              <w:widowControl w:val="0"/>
              <w:spacing w:line="240" w:lineRule="auto"/>
              <w:jc w:val="center"/>
              <w:rPr>
                <w:rFonts w:ascii="Open Sans" w:eastAsia="Open Sans" w:hAnsi="Open Sans" w:cs="Open Sans"/>
                <w:b/>
                <w:sz w:val="24"/>
                <w:szCs w:val="24"/>
              </w:rPr>
            </w:pPr>
          </w:p>
          <w:p w14:paraId="053E3A23" w14:textId="41A3F80B" w:rsidR="00F92639" w:rsidRPr="00EE14AE" w:rsidRDefault="006E4B94" w:rsidP="00186FA7">
            <w:pPr>
              <w:widowControl w:val="0"/>
              <w:spacing w:line="240" w:lineRule="auto"/>
              <w:jc w:val="center"/>
              <w:rPr>
                <w:rFonts w:ascii="Open Sans" w:eastAsia="Open Sans" w:hAnsi="Open Sans" w:cs="Open Sans"/>
                <w:b/>
                <w:sz w:val="24"/>
                <w:szCs w:val="24"/>
              </w:rPr>
            </w:pPr>
            <w:r w:rsidRPr="006E4B94">
              <w:rPr>
                <w:rFonts w:ascii="Open Sans" w:eastAsia="Open Sans" w:hAnsi="Open Sans" w:cs="Open Sans"/>
                <w:b/>
                <w:sz w:val="24"/>
                <w:szCs w:val="24"/>
              </w:rPr>
              <w:t>Responsible: Team Captain, Transport Officer</w:t>
            </w:r>
          </w:p>
        </w:tc>
      </w:tr>
      <w:tr w:rsidR="00962D7D" w:rsidRPr="00EE14AE" w14:paraId="4086D726" w14:textId="77777777" w:rsidTr="7AA27F25">
        <w:trPr>
          <w:trHeight w:val="440"/>
        </w:trPr>
        <w:tc>
          <w:tcPr>
            <w:tcW w:w="2370" w:type="dxa"/>
            <w:tcMar>
              <w:top w:w="100" w:type="dxa"/>
              <w:left w:w="100" w:type="dxa"/>
              <w:bottom w:w="100" w:type="dxa"/>
              <w:right w:w="100" w:type="dxa"/>
            </w:tcMar>
          </w:tcPr>
          <w:p w14:paraId="57FB42CB" w14:textId="1A4ED6AE" w:rsidR="00962D7D" w:rsidRDefault="0087704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Coaches/activity leaders not properly trained</w:t>
            </w:r>
          </w:p>
        </w:tc>
        <w:tc>
          <w:tcPr>
            <w:tcW w:w="1920" w:type="dxa"/>
            <w:tcMar>
              <w:top w:w="100" w:type="dxa"/>
              <w:left w:w="100" w:type="dxa"/>
              <w:bottom w:w="100" w:type="dxa"/>
              <w:right w:w="100" w:type="dxa"/>
            </w:tcMar>
          </w:tcPr>
          <w:p w14:paraId="5D3E5743" w14:textId="38C992EB" w:rsidR="00962D7D" w:rsidRDefault="00877047"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Greater chance of equipment misuse and therefore injury</w:t>
            </w:r>
            <w:r w:rsidR="00F46175">
              <w:rPr>
                <w:rFonts w:ascii="Open Sans" w:eastAsia="Open Sans" w:hAnsi="Open Sans" w:cs="Open Sans"/>
                <w:b/>
                <w:sz w:val="24"/>
                <w:szCs w:val="24"/>
              </w:rPr>
              <w:t xml:space="preserve">, but also </w:t>
            </w:r>
            <w:r w:rsidR="000020E4">
              <w:rPr>
                <w:rFonts w:ascii="Open Sans" w:eastAsia="Open Sans" w:hAnsi="Open Sans" w:cs="Open Sans"/>
                <w:b/>
                <w:sz w:val="24"/>
                <w:szCs w:val="24"/>
              </w:rPr>
              <w:t>session becomes unproductive.</w:t>
            </w:r>
          </w:p>
        </w:tc>
        <w:tc>
          <w:tcPr>
            <w:tcW w:w="345" w:type="dxa"/>
            <w:tcMar>
              <w:top w:w="100" w:type="dxa"/>
              <w:left w:w="100" w:type="dxa"/>
              <w:bottom w:w="100" w:type="dxa"/>
              <w:right w:w="100" w:type="dxa"/>
            </w:tcMar>
          </w:tcPr>
          <w:p w14:paraId="3BA6864C" w14:textId="535F28B4" w:rsidR="00962D7D" w:rsidRDefault="00E154A2"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480" w:type="dxa"/>
            <w:tcMar>
              <w:top w:w="100" w:type="dxa"/>
              <w:left w:w="100" w:type="dxa"/>
              <w:bottom w:w="100" w:type="dxa"/>
              <w:right w:w="100" w:type="dxa"/>
            </w:tcMar>
          </w:tcPr>
          <w:p w14:paraId="7E7AED18" w14:textId="04A96234" w:rsidR="00962D7D" w:rsidRDefault="00E154A2"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750" w:type="dxa"/>
            <w:tcMar>
              <w:top w:w="100" w:type="dxa"/>
              <w:left w:w="100" w:type="dxa"/>
              <w:bottom w:w="100" w:type="dxa"/>
              <w:right w:w="100" w:type="dxa"/>
            </w:tcMar>
          </w:tcPr>
          <w:p w14:paraId="4CE6A99B" w14:textId="651C3EC2" w:rsidR="00962D7D" w:rsidRDefault="00E154A2"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3</w:t>
            </w:r>
          </w:p>
        </w:tc>
        <w:tc>
          <w:tcPr>
            <w:tcW w:w="3960" w:type="dxa"/>
            <w:tcMar>
              <w:top w:w="100" w:type="dxa"/>
              <w:left w:w="100" w:type="dxa"/>
              <w:bottom w:w="100" w:type="dxa"/>
              <w:right w:w="100" w:type="dxa"/>
            </w:tcMar>
          </w:tcPr>
          <w:p w14:paraId="48056AC3" w14:textId="12C44862" w:rsidR="00962D7D" w:rsidRDefault="00BB4359"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Ensure that all coaches of sessions are properly trained and have the necessary qualifications for their coaching duties. Ensure that all leaders of activities (i.e. recreational, socials) </w:t>
            </w:r>
            <w:r w:rsidR="00555EEC">
              <w:rPr>
                <w:rFonts w:ascii="Open Sans" w:eastAsia="Open Sans" w:hAnsi="Open Sans" w:cs="Open Sans"/>
                <w:b/>
                <w:sz w:val="24"/>
                <w:szCs w:val="24"/>
              </w:rPr>
              <w:t xml:space="preserve">understand their responsibilities and are not </w:t>
            </w:r>
            <w:r w:rsidR="00E154A2">
              <w:rPr>
                <w:rFonts w:ascii="Open Sans" w:eastAsia="Open Sans" w:hAnsi="Open Sans" w:cs="Open Sans"/>
                <w:b/>
                <w:sz w:val="24"/>
                <w:szCs w:val="24"/>
              </w:rPr>
              <w:t>subject to distractions.</w:t>
            </w:r>
          </w:p>
        </w:tc>
        <w:tc>
          <w:tcPr>
            <w:tcW w:w="540" w:type="dxa"/>
            <w:tcMar>
              <w:top w:w="100" w:type="dxa"/>
              <w:left w:w="100" w:type="dxa"/>
              <w:bottom w:w="100" w:type="dxa"/>
              <w:right w:w="100" w:type="dxa"/>
            </w:tcMar>
          </w:tcPr>
          <w:p w14:paraId="12DD914F" w14:textId="07A083ED" w:rsidR="00962D7D" w:rsidRDefault="00E154A2"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591C4EB4" w14:textId="33F1E0B5" w:rsidR="00962D7D" w:rsidRDefault="00E154A2"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615" w:type="dxa"/>
            <w:tcMar>
              <w:top w:w="100" w:type="dxa"/>
              <w:left w:w="100" w:type="dxa"/>
              <w:bottom w:w="100" w:type="dxa"/>
              <w:right w:w="100" w:type="dxa"/>
            </w:tcMar>
          </w:tcPr>
          <w:p w14:paraId="2E04226A" w14:textId="61464FC7" w:rsidR="00962D7D" w:rsidRDefault="00E154A2"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1</w:t>
            </w:r>
          </w:p>
        </w:tc>
        <w:tc>
          <w:tcPr>
            <w:tcW w:w="4305" w:type="dxa"/>
            <w:tcMar>
              <w:top w:w="100" w:type="dxa"/>
              <w:left w:w="100" w:type="dxa"/>
              <w:bottom w:w="100" w:type="dxa"/>
              <w:right w:w="100" w:type="dxa"/>
            </w:tcMar>
          </w:tcPr>
          <w:p w14:paraId="642E9917" w14:textId="77777777" w:rsidR="00962D7D" w:rsidRDefault="00E154A2" w:rsidP="00186FA7">
            <w:pPr>
              <w:widowControl w:val="0"/>
              <w:spacing w:line="240" w:lineRule="auto"/>
              <w:jc w:val="center"/>
              <w:rPr>
                <w:rFonts w:ascii="Open Sans" w:eastAsia="Open Sans" w:hAnsi="Open Sans" w:cs="Open Sans"/>
                <w:bCs/>
                <w:sz w:val="24"/>
                <w:szCs w:val="24"/>
              </w:rPr>
            </w:pPr>
            <w:r>
              <w:rPr>
                <w:rFonts w:ascii="Open Sans" w:eastAsia="Open Sans" w:hAnsi="Open Sans" w:cs="Open Sans"/>
                <w:bCs/>
                <w:sz w:val="24"/>
                <w:szCs w:val="24"/>
              </w:rPr>
              <w:t>Occasional minor distractions may still occur.</w:t>
            </w:r>
          </w:p>
          <w:p w14:paraId="17258F8A" w14:textId="22E46FED" w:rsidR="00E307E8" w:rsidRDefault="00E307E8" w:rsidP="00186FA7">
            <w:pPr>
              <w:widowControl w:val="0"/>
              <w:spacing w:line="240" w:lineRule="auto"/>
              <w:jc w:val="center"/>
              <w:rPr>
                <w:rFonts w:ascii="Open Sans" w:eastAsia="Open Sans" w:hAnsi="Open Sans" w:cs="Open Sans"/>
                <w:bCs/>
                <w:sz w:val="24"/>
                <w:szCs w:val="24"/>
              </w:rPr>
            </w:pPr>
          </w:p>
          <w:p w14:paraId="6FA8F9DF" w14:textId="0BF28D9A" w:rsidR="00E307E8" w:rsidRPr="00E307E8" w:rsidRDefault="00E307E8" w:rsidP="00186FA7">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Responsible: Committee</w:t>
            </w:r>
          </w:p>
        </w:tc>
      </w:tr>
    </w:tbl>
    <w:p w14:paraId="000000E7" w14:textId="77777777" w:rsidR="00F06E4F" w:rsidRPr="00EE14AE" w:rsidRDefault="00F06E4F">
      <w:pPr>
        <w:rPr>
          <w:rFonts w:ascii="Open Sans" w:eastAsia="Open Sans" w:hAnsi="Open Sans" w:cs="Open Sans"/>
          <w:b/>
          <w:sz w:val="24"/>
          <w:szCs w:val="24"/>
        </w:rPr>
      </w:pPr>
    </w:p>
    <w:p w14:paraId="000000E8" w14:textId="77777777" w:rsidR="00F06E4F" w:rsidRPr="00EE14AE" w:rsidRDefault="00F06E4F">
      <w:pPr>
        <w:rPr>
          <w:rFonts w:ascii="Open Sans" w:eastAsia="Open Sans" w:hAnsi="Open Sans" w:cs="Open Sans"/>
          <w:b/>
          <w:sz w:val="24"/>
          <w:szCs w:val="24"/>
        </w:rPr>
      </w:pPr>
    </w:p>
    <w:p w14:paraId="000000E9" w14:textId="77777777" w:rsidR="00F06E4F" w:rsidRDefault="00F06E4F">
      <w:pPr>
        <w:rPr>
          <w:rFonts w:ascii="Open Sans" w:eastAsia="Open Sans" w:hAnsi="Open Sans" w:cs="Open Sans"/>
          <w:b/>
          <w:sz w:val="24"/>
          <w:szCs w:val="24"/>
        </w:rPr>
      </w:pPr>
    </w:p>
    <w:sectPr w:rsidR="00F06E4F">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2D28292E-8CD3-4788-90DC-3818701EA64A}"/>
    <w:embedBold r:id="rId2" w:fontKey="{13FDF47D-D72E-4D13-A9A0-A1FEEB0748D2}"/>
    <w:embedItalic r:id="rId3" w:fontKey="{2436D586-51AD-499A-9038-38E25E7788E3}"/>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4" w:fontKey="{C28F4DE4-6A87-4C2E-810B-2F606B952A9E}"/>
  </w:font>
  <w:font w:name="Cambria">
    <w:panose1 w:val="02040503050406030204"/>
    <w:charset w:val="00"/>
    <w:family w:val="roman"/>
    <w:pitch w:val="variable"/>
    <w:sig w:usb0="E00006FF" w:usb1="420024FF" w:usb2="02000000" w:usb3="00000000" w:csb0="0000019F" w:csb1="00000000"/>
    <w:embedRegular r:id="rId5" w:fontKey="{E8012058-4ED9-4A2A-BABE-14193915300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805F"/>
    <w:multiLevelType w:val="multilevel"/>
    <w:tmpl w:val="0D3E6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08922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0020E4"/>
    <w:rsid w:val="00024EF7"/>
    <w:rsid w:val="000350E2"/>
    <w:rsid w:val="000358AA"/>
    <w:rsid w:val="00052C8E"/>
    <w:rsid w:val="00096BAB"/>
    <w:rsid w:val="00097B6A"/>
    <w:rsid w:val="000B61F9"/>
    <w:rsid w:val="000B7761"/>
    <w:rsid w:val="0010395D"/>
    <w:rsid w:val="00113CD8"/>
    <w:rsid w:val="00116B39"/>
    <w:rsid w:val="00142650"/>
    <w:rsid w:val="0016520F"/>
    <w:rsid w:val="001721FB"/>
    <w:rsid w:val="00186FA7"/>
    <w:rsid w:val="001A494F"/>
    <w:rsid w:val="001F1713"/>
    <w:rsid w:val="0020675C"/>
    <w:rsid w:val="00257759"/>
    <w:rsid w:val="00281EBF"/>
    <w:rsid w:val="0029170A"/>
    <w:rsid w:val="0029611B"/>
    <w:rsid w:val="002A385F"/>
    <w:rsid w:val="002C27FD"/>
    <w:rsid w:val="00312670"/>
    <w:rsid w:val="00321D09"/>
    <w:rsid w:val="00355295"/>
    <w:rsid w:val="00396837"/>
    <w:rsid w:val="003B05AA"/>
    <w:rsid w:val="003F3F6B"/>
    <w:rsid w:val="004930F4"/>
    <w:rsid w:val="004B1B92"/>
    <w:rsid w:val="004C7161"/>
    <w:rsid w:val="004D39F9"/>
    <w:rsid w:val="004E0754"/>
    <w:rsid w:val="004E78EE"/>
    <w:rsid w:val="0050788B"/>
    <w:rsid w:val="00515953"/>
    <w:rsid w:val="00525497"/>
    <w:rsid w:val="00532E97"/>
    <w:rsid w:val="00555431"/>
    <w:rsid w:val="00555EEC"/>
    <w:rsid w:val="0056012E"/>
    <w:rsid w:val="005B498E"/>
    <w:rsid w:val="005D0570"/>
    <w:rsid w:val="005E4507"/>
    <w:rsid w:val="00611C7F"/>
    <w:rsid w:val="00634E9F"/>
    <w:rsid w:val="00640B01"/>
    <w:rsid w:val="006835F6"/>
    <w:rsid w:val="006E4B94"/>
    <w:rsid w:val="006F397D"/>
    <w:rsid w:val="0071341C"/>
    <w:rsid w:val="00726AE8"/>
    <w:rsid w:val="00737184"/>
    <w:rsid w:val="00791FDD"/>
    <w:rsid w:val="007B6536"/>
    <w:rsid w:val="007C60C7"/>
    <w:rsid w:val="007D0E01"/>
    <w:rsid w:val="00822B82"/>
    <w:rsid w:val="00877047"/>
    <w:rsid w:val="00962D7D"/>
    <w:rsid w:val="00976DF2"/>
    <w:rsid w:val="009925E1"/>
    <w:rsid w:val="009B1717"/>
    <w:rsid w:val="009B2F08"/>
    <w:rsid w:val="009B760E"/>
    <w:rsid w:val="009D6CF2"/>
    <w:rsid w:val="00A11FA0"/>
    <w:rsid w:val="00A50FA2"/>
    <w:rsid w:val="00A81EDC"/>
    <w:rsid w:val="00AC186E"/>
    <w:rsid w:val="00AC4A9B"/>
    <w:rsid w:val="00AE2A05"/>
    <w:rsid w:val="00AF134D"/>
    <w:rsid w:val="00B2032A"/>
    <w:rsid w:val="00B431D2"/>
    <w:rsid w:val="00B606C8"/>
    <w:rsid w:val="00B67631"/>
    <w:rsid w:val="00BA0030"/>
    <w:rsid w:val="00BB4359"/>
    <w:rsid w:val="00BD688F"/>
    <w:rsid w:val="00C43667"/>
    <w:rsid w:val="00C57CCE"/>
    <w:rsid w:val="00C662A8"/>
    <w:rsid w:val="00C70017"/>
    <w:rsid w:val="00C92012"/>
    <w:rsid w:val="00CA0D6B"/>
    <w:rsid w:val="00CC1DD8"/>
    <w:rsid w:val="00CC4A1C"/>
    <w:rsid w:val="00CF0D66"/>
    <w:rsid w:val="00D01914"/>
    <w:rsid w:val="00D56F25"/>
    <w:rsid w:val="00DD47E6"/>
    <w:rsid w:val="00DE76EE"/>
    <w:rsid w:val="00E154A2"/>
    <w:rsid w:val="00E307E8"/>
    <w:rsid w:val="00E80219"/>
    <w:rsid w:val="00EB5154"/>
    <w:rsid w:val="00EE14AE"/>
    <w:rsid w:val="00EF57F2"/>
    <w:rsid w:val="00F06E4F"/>
    <w:rsid w:val="00F27FFD"/>
    <w:rsid w:val="00F370C7"/>
    <w:rsid w:val="00F43E3C"/>
    <w:rsid w:val="00F44412"/>
    <w:rsid w:val="00F46175"/>
    <w:rsid w:val="00F8030A"/>
    <w:rsid w:val="00F92639"/>
    <w:rsid w:val="00F95D9D"/>
    <w:rsid w:val="00FE6132"/>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4165"/>
  <w15:docId w15:val="{C30FAC8E-B589-417C-B3D6-EDEEABFB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3T00:59:59.935"/>
    </inkml:context>
    <inkml:brush xml:id="br0">
      <inkml:brushProperty name="width" value="0.05" units="cm"/>
      <inkml:brushProperty name="height" value="0.05" units="cm"/>
    </inkml:brush>
  </inkml:definitions>
  <inkml:trace contextRef="#ctx0" brushRef="#br0">394 335 192,'0'0'0,"0"0"112,0 0-8,0 0-104,0 0 96,0 0 16,3 0 16,-3-3 0,1 3-128,0 0 144,-1-2 8,0 2 8,2-2 0,0 0-160,-2 2 144,2-3 0,-2 1-32,3 0 48,-3 0-160,0 2 144,2-2-16,-2-2 0,2 2 8,-2-1-136,0 3 128,2-4-8,-2 1 0,0 0-8,0 0-112,0 2 136,0-2 0,0-1 8,0 1 0,0 1-144,0 1 120,0-3 24,0 1 8,0 0 0,0 0-152,0 2 144,0-2 48,-1 0-39,-1-1-17,0 1-136,2 3 152,-1-2-8,0-1 24,-1 1 0,1 0-168,1 2 160,-2-2-48,0-1 24,0 1-16,0 0-120,1 2 112,-1-2-16,0 2-16,-1-2 32,0 2-112,3 0 112,-3-3 0,-2 3-40,1 0 24,-5 0 0,7 0-16,-2 0-8,0 0-24,0 0-16,-1 0 0,1 0 16,-6 0-24,6 1-8,4-1-16,-10 3 32,7-1 56,-6 1-64,5 1-16,0-1 0,-5 0-24,6 2 32,-2-1 8,4-3-24,-7 3 32,5 0-24,-2 1 32,-4-1 0,9-3-40,-3 3 8,-1 5-16,-5-6 32,6 7 24,3-10-48,-3 3 16,-1 7 0,-1-6-24,1 7 32,-1-7 64,1 8-16,-1-8-24,1 7-32,0-2 0,1 0 40,0 0 8,-1 2-16,4-9-48,-4 7 80,-1 4 0,1 0 24,-1 0-40,5-11-64,-3 8 24,1 2 40,0 0 88,-1 0-80,3-10-72,-2 7 88,0 4-40,0 1-32,-1-1 88,3-10-104,-2 8 96,1 1-16,0 0-48,1-1 0,0-8-32,0 5 32,0 3-24,0-1 48,2 0 16,-2-8-72,0 6 25,2 2 71,-2-1-64,4 0-48,-3-8 16,1 2 32,1 8-24,1-6-8,-1 5 16,1-7-8,6 7 8,-8-6 8,7-1 8,-8 0-32,0 3 0,8-4 8,-6 2-8,6-2 16,-8-1-16,2 0-16,7 0-8,-7 0 48,7 0-40,-9 0 16,1 0 24,9 0-8,-8 0-8,9 0 0,-8-1-8,1 0 48,4 0-40,0 0-16,0 0-8,-6-2 48,10-1-32,-4 0 0,1-6 24,0 7-88,0-1 56,-1-1 16,-6-5-8,3 9 0,0 0 0,-2-3 8,8-7-24,-3 6-8,-5 0 24,1-2-8,4 3-80,0-7 40,-6 7-24,3-4 72,-1 1-80,-1 3 23,6-10 33,-7 4-40,2 7 64,0 0-56,-2-11 24,0 9-72,6-8 64,-8 10 40,0 1-80,8-12-16,-7 10 0,2-9 0,-2 10 96,-1 0-48,8-10 24,-7 9-16,2-10-32,-3 12 72,1-1-40,7-10-8,-7 8 24,1-8 32,-1 10-8,0 1 8,7-11-56,-9 3 32,3 0 8,-1 4 8,-1 1-72,3-5 56,-1 5 32,0-8 0,-1 10-16,0 1 24,0-12 16,0 10-16,-2-9-64,2 10 40,-1 0-24,-1-9-40,2 8-16,-2-7 72,1 8 8,0 0 16,-1-7 0,2 7-24,-2-7 16,2 8-8,-1 0-8,-1-2 24,2-1 0,-2 1-24,0 1 16,0-1-8,0 1 32,0 2-40,0-1 8,0 0-24,-1 1 24,1 0 40,-1 0-40,1 0 40,-3 0-40,1 1 0,0 2 24,1 0-24,1-2 80,-3 2-8,1 6-24,1-5 24,0-1-72,1-2 16,-1 8 0,0-5 56,-2 8-80,2-9 8,0-2 16,-1 10 56,0-2-64,0 0 48,0-1-56,1-6 16,-1 8 24,-1 0-32,-1 0 64,2-1-72,1-8 32,-2 10-40,0-1 24,1 0-16,0-3 0,1-4 16,-3 7 32,1 0 8,0 0 0,0-2-56,2-6 32,-2 8-16,1 0 8,0 0-16,0-1-8,1-8 32,-1 9 40,0 0-32,0 1 9,0-3-49,1-6 40,-1 7-56,0-1 8,0 1 8,0-1 0,1-7 8,0 4 8,-1 6 24,0-6-32,1 3-8,1-6-8,-1 1 8,-1 7 0,1-7 40,0 0-40,1-2 0,-1 3 16,0 1-8,0-2-72,0 0 88,0 1-16,1-1-24,0-2 64,0 0-56,0 0-16,0 1 8,0-1 16,0-1 8,0 0-8,0 0 8,0 0 16,0 0-48,0 0 8,0-3 8,2 1-16,1 0 8,-1-1 24,-1 3-8,1-4 8,-2 1 8,2 0-40,0-1 24,-2 4-16,2-9 8,1 7-48,-1-1 128,-2-6-48,0 8-24,2-1-8,-2-6 64,2 5-104,1-6 0,-3 9 48,2-3-16,0-7-33,-2 7 74,2-9-1,-1 12-24,1-3 0,0-9 8,0 8-56,0-8-17,-1 11 65,1-7-16,0-1-32,0 0 0,1-1 64,-2 8-16,2-6-8,6-2-32,-9-1 8,3-2 8,-3 12 24,3-10 8,1-1 88,-1 0-104,0-3-16,-1 12 24,5-9-32,-4-2-8,0-2 56,0 0 8,-1 12-24,5-8-72,-7-3 24,4 2-8,-1-1-8,-2 12 64,1-8 8,1-1-16,-1 0 32,1 1-8,-2 7-16,2-4 8,0-2-8,0 5 32,1-7 8,-3 11-40,1-2 24,1-1 8,0-6-32,-1 9-16,-2-1 16,2-2 48,0 1-48,0 0 16,1 0-8,-1-1 8,0 1 0,0 0-8,1 2-16,-3 0 8,2 0-24,0 0 48,-2 0 0,0 1-8,0 0-16,0 0 0,0 3 32,0-1-8,0 0 8,0-2-32,0 2 16,0 6 16,2-6-16,-2 1-7,0 0-9,0 1 8,0 0-65,0 6 49,0-7 48,0 1-40,0 2 89,0-3-25,0 8-8,0-3 32,0-4-88,0 0 24,0 6-8,0 0 48,0 0-72,0 0 56,0 0-16,0 0-48,0 1 0,0-7 16,0 1-16,0 5 24,0 0 40,-1-1 24,1-5-72,-1 0 32,0 5 72,0 0-88,0 1 16,0-6-32,1 0 8,-1 5-8,1 0 64,0-1-8,0-5-56,0 1 56,0 4-24,0 0-24,0-5 16,0 2-24,0-1 32,-2 0-16,1 6 16,1-8 8,0 3-40,0-2 64,0 0-8,0 5-40,0-6 8,0-1-24,0 0 16,0 3-8,0-2 16,0 1-24,0-3 0,0 1 8,3 1 8,-3 1 16,2-1-8,-2-2-24,0 0 16,2 0 32,0 1-40,1-1 8,-3-1-16,0 1-24,2 0 8,-2-1 8,3 0 40,-1 0-32,-1 0 16,3 0 32,-1-2-24,-1-1-24,1 2 0,-2 0 48,2-2-56,-1-1 8,1-5-8,-1 8 8,-1 0-8,2-8-8,1 7 0,-2-7 48,0 7-48,0-7 48,2 6-40,-1-7-16,6 6 32,-7-8-64,2 3 64,-1-1-32,3 3 24,-3 4-24,-1-7-16,2 0 16,-1 0 40,6-1-8,-7 1 32,1 0 8,1-1-40,3 3-8,-5 5-16,0-8 24,1-2-48,1 1-8,5 0 96,-7 0-48,1-1-88,1 2 32,-1 0-24,6 0 24,-9 0 96,3-1-24,1 1-8,-1 1 8,0 0 24,1 1-8,3 2-32,-5 5-16,-2-7 24,3 6-8,0-9 8,0 9-8,-2 2 0,2-8-8,0 7 24,1-7-16,-1 9 0,-3 0 48,3-3-56,1-1-8,-2 1 24,0 1-8,-2 2 0,3-3 8,-1 3-24,0-2 32,0 2-16,-2 0 72,2 0-40,1 0-24,-1 1-8,0 0 0,-2-1-56,0 4 48,2-1 24,-2 1-8,0 0-8,0-4-24,0 9 32,0-6-40,0 2 16,0 4 16,0-7-32,0 2 0,0 8 72,0-8-40,0 8 0,0-12 56,0 9 16,0 1-48,-1 1 64,1-1-80,0 1-24,0 0 80,-1 3 8,0 1-48,-2-2 24,-1 1-96,2-1-16,1 0 136,1-13-72,-1 12 48,0 0-8,0 1-16,0-2-56,0-11 32,0 11 16,0 0 0,0 0 40,0 0-8,0 1 40,0-2-40,0 0-32,0 0 0,0-9-16,0 8 64,0 1-16,1 0 8,-1-1 24,1-8-80,-1 7-64,0 1 88,0-5 0,0 8-40,1-12 16,0 4 24,0 6-32,0-7 72,0 8-72,0-8 8,0 1-24,0 1-64,0-1 88,0 0 32,0-1-16,0 0-40,0 0 88,0-1-72,0-1 56,0 0 8,0 0-80,0-1 24,0 1-8,0 0 0,0-1 32,2 0-8,-2 0-16,0 0 88,2 0-64,-2 0-32,2 0 8,-2 0 0,0 0-40,3-2 16,-3 0 48,3 0-40,-2 1 16,1-1-16,2 0 32,-1 0-48,-1-1 32,-1 2 0,1-2 0,0-6-16,0 9 16,0-3-8,-1 0 8,2-3-8,0 4 80,0-7-64,1 7-8,-3-1 0,1-3 8,1 3-120,1-6 80,-1 7-16,0-1 48,3-3-48,-4 4 64,1-7 0,0 7 32,-2-2-48,1-1-16,2 3 16,-1-8-8,0 6 8,-1 0 0,0-2-16,1 3 0,0-7-48,1 6 0,0 0 64,1-3-16,-3 4-8,0-9 32,2 3-48,-1 0 80,0 0-72,1 0 0,-1 0 48,-2 4-16,1 0 32,7-5-32,-6 0-24,0-3-8,-1 7 32,-1 0-112,8-6 152,-7-4 16,2 0-104,-1 2-8,0-1-32,6 2 32,-9-1 80,2 8-24,0 0-16,7-6 32,-7 1 40,1-1 8,-1 7-64,0 0 64,1-5-56,6 1 16,-7 0 24,-1 4-48,0 1 48,3 1-80,-1-9-24,1 10-8,-3-3 64,1 1-16,1 1 56,-1 1-40,1 0 32,-2 1-32,0 0 8,1-2 24,0 1 0,1 2-56,-2 0 24,0 0 8,1 0 8,0 0 16,2 0-40,-3 0 8,0 0 0,1 0-8,0 1 80,1 3-8,-2-3-64,0 1 24,1 1 8,0 6-32,-2-5 56,2 1-56,-1 0-16,1-1 24,-2 7 16,2-6-48,-2 2 24,0-3 72,2 1-32,-2 6-72,3-1 72,-3 0 64,0 0-32,0 0 8,0 0-8,0-3-72,0-4-32,0 7 40,0 0 56,0 0-96,0-4 32,0-2 48,0 7-8,0-1 0,0-1 32,0-3-72,0-4 0,0 7 24,0 0-48,0 0 40,0-2-16,0-5 40,0 7-48,0 0 32,0-4 0,0 4-24,0-7 32,2 2 40,-2 7 0,2-6 8,-2 4-80,0-7 56,2 3-8,-2 6-24,3-7-32,-3 6 8,0-9-8,0 3 0,0 6-16,0-7 80,0 6-56,0-8 32,0 3 16,2 6 40,-2-7-8,0 7-56,0-6-16,0 6 0,0-7-56,0 5 48,0-7 24,0 2-48,0 2 24,0 4 16,2-7-16,-2-1-16,0 4 40,0 3-32,0-5-16,0 0 24,0-3-32,2 3 8,-2 1 8,0-1 24,2 0-8,-2-3 56,0 4-8,0-1-40,3-1-16,-3-1 8,0 0 16,0 0-8,0 0-8,0 0-40,0 0 40,0-1-32,0 1 24,2 0 56,-2 0-32,0 0-16,0-1 32,0 0 8,0 0-16,0 0-24,0 0-8,0-2 0,0 2-48,0 0 64,0 0-32,0 0 24,0 0-40,0 0 8,0 0 0,0 0 24,0 0 120,0 0-216,0 0 64,0 0 24,0 0-8,0 0 208,0 0-376,0 0 104,0 0 56,0 0 344,-1 0-648,0 0 288,0 0 0,-1 0 8,2 0 40,-2 0-56,1 0 80,-1 0-24,0 0-32,1 0 32,-1 0-40,1 0-16,-1 0 48,1 0-16,1 0 24,-1 0-8,0-2-16,0 2-16,-1 0 48,2 0-8,-1-2-24,-1 2 0,0-2 40,0 2-40,1-1 24,-1-1 0,0 2-32,0-2 16,0 2-8,1 0 24,-1-2-40,0 0 40,0-1-24,0 1 24,1 2 0,0-2 16,-2 0 0,1-1-56,0 1 40,1 2 0,0-2-8,-2 0-8,2-2 48,-1 1-24,1 2-8,0-1 8,-2-2-48,1 1 24,0 0 0,1 2 16,0-2-24,-1 0 48,0-1-64,0 1 0,2 2 40,-1-1-40,-1-2-32,0 1 88,-1 0-48,3 2 32,-2-2-8,0 0 40,-1 0-64,-1-1 48,3 3-16,-1-1 32,-3-1-8,2-1 0,0 1-8,1 2-16,0-1 8,-1-2-32,0-5 16,-2 9 40,4-1-32,-1-1-16,-2-2 8,0-4 16,1 5-40,1 3 32,0-2 40,-1-1-32,-2-1 24,1 1-72,2 2 40,-1-1-40,0-2 24,0 1-40,-1-6 136,3 9-80,-1 0 32,-1-3-56,-1-1 16,1 1-32,1 1 40,1 1-40,-3-3 24,2 1 0,0-1 40,1 3-24,-1-1-8,0-1 56,0-1-40,0 1-32,1 0 48,1-1-8,0 2-16,0 0 8,0 1-8,0 0 16,0-2-16,2 1 16,-2 0-40,1 1 24,0 0-8,-1-2-8,3 1 56,1 2 16,-2-1-56,-1 0 0,3 1 24,-1-2-72,0 2 40,-1-1 8,0 0 48,1 1 16,6 0-32,-7 0 16,3 0-48,-1 0 48,-2 0-56,7 0 24,-6 0-24,1 0 8,0 0-32,-1 0 56,6 0-8,-7 0 8,3 0-24,-1 0 0,-2 0-16,7 0 64,-7 0-72,4 0 24,-2 0 40,0 0-24,5 0-16,-6 0-40,2 0 40,-1 0-24,-2 0 16,7 0-8,-7 0 40,7 0-16,-6 0 0,0 0 32,0 0-16,4 0-24,-5 0-48,0 0 24,2 0-48,-1 0 128,0-2-56,-2 1 32,2 1-40,-1 0-24,0 0-32,1 0 32,-1 0 16,-2-2-24,2 2 40,-2 0 0,0 0-48,0 0-32,0-2 40,0 2-88,0-2 48,0 2-40,0-3 8,0 3-24,0-1 136,0 0-152,0 1 104,0-2-40,0 2-16,0-2 104,0 2-80,0-3-56,-1 1 96,1 0-24,-1 0 64,1 2-48,-2-3 0,-1 1-80,2 0 64,0 0 64,1 2-24,-2-3-16,0 0 0,-2 0 8,2 0 32,1 2-56,-4-2 16,1-6-32,0 7-32,0-6 104,3 7-112,-3-1-24,-1-7-16,1 5-48,0-4 200,3 6-233,-8-1 49,6-8 40,-2 7-8,-3-6 152,6 8-120,-1-7-32,-7 0 48,7-1-8,-6 1 112,7 8-128,-2-10-24,-7-1-48,2-2 8,-1-1 192,10 14-184,-10-15-32,1 0 24,0 0 32,2 5 160,5 8-176,-3-12 40,-6 1-40,7 0 96,-5 3 80,8 9-96,-9-12 24,1 1 16,0 0-32,1 2 88,7 8-32,-3-9 0,-6 1 48,7 0 0,-7 0 8,10 11-24,-3-10 8,-8 1 40,7 6-24,-7-9-8,7 10 32,-4-7 24,5 6 16,0 0 32,3 3-120,-5-3 120,1 0-8,-1 1 40,2 2-152,2 0 168,-2 0-16,-1 0-40,1 0 16,1 1 0,2-1-128,-3 3 136,1 0 8,0 0-40,0 6 0,1-5 24,0 5 16,-1-5-40,1 8-16,1-11-88,0 8 96,0 5 16,0 1-8,0 4-8,1-16-96,1 15 96,1 2-16,0-1 8,6 0-8,-8-16-80,2 12 48,7 4-16,-8 0 32,1-1 9,-1-15-73,6 11 56,-5 4 0,5 0 0,-5-1-16,-1-13-40,5 9 96,-4 4-48,7 1 16,-7-2 24,0-12-88,4 9 72,-4 3 16,6-1-64,-7 0-8,1-1-40,1 0 0,-1-1 72,6 1-16,-8-11-32,0 6 16,1 3 24,2 0-24,-2-1 40,-1-8-56,0 5 40,1 3-24,-2-1-8,3 0-24,-3-6 16,2 3-16,-2 2 0,0 0-16,0-4 24,0-1 8,0 4 8,0-5 0,2 8-8,-2-8-32,1 0 32,0 3-48,-1-4 16,0 1-24,-1 2-8,1-2 64,-1 3-40,-1-4-40,0 1 0,1 2 0,0-4 80,0 1-80,-1 2-24,0-1 0,-1 0-17,1-1 121,0 0-152,-1 0 56,0 0-8,-1 0 8,3-1 96,-1 0-120,-3 0 0,-4 0 16,6 0-8,-1-1 112,-2 0-104,3 0 16,-7 0-16,6 0 8,-1 0 96,-1 0-96,-3 0-16,0 0-8,0 0 8,5 0 112,-2 0-80,-4 0-16,0 0-8,0 0 0,5-1 104,0 0-168,-9-2 40,-2 0 24,-4 0-32,9 1 136,1 0-120,-9-1-24,1 0 8,2-1 32,-2-5 8,0 7 40,-3-7-8,1 7 0,9-3 64,2 1-24,-10 2-8,2-7-8,-1 7 32,8-3 8,3 1-8,-11 1-24,-1-6 32,0 6-16,9-2 16,2 0-40,-11 2 32,1-10 16,-2 10 24,8-4-32,4 2 24,-12 1 24,0-8-48,1 9 8,10-3-8,-1 0 24,-8 4-8,0-7 8,1 7 0,7-3-24,2 1 80,-10 2 8,1-2 72,1 1-8,5-3-152,6 3 136,-10 1-40,1-1-32,2-1-16,5 2-48,2 1 40,-6-2 72,0 0 8,1 1 0,3 1-120,4 0 160,-2-1-16,-6-1 0,8 1 24,0 0-24,-2 0-32,2 2 8,-1-3-8,2 3-112,1 0 144,0-2 0,0 2-40,0 0 24,0 0-48,1 0 24,0 0 8,2 0 8,0 0-120,-1 0 128,9 0 25,-6 0-9,7 0 48,-3 0-192,-6 0 184,10 0-8,2 0 40,6 0-72,2 0-144,-16 0 144,26-2-8,4 2 32,0-2 32,-7 0-200,-23 1 216,35-1 16,0 0 40,-1-1 0,-8 0-272,-23 2 288,31-8 8,1 7-40,6-8-8,-6 7-248,-32 3 200,34-12-72,6 9-40,-2-8 24,-13 8-112,-25 3 96,38-11 24,-2 8-31,-2-8-1,-6 8-88,-30 3 80,36-10-104,-1 7-32,-1-7-97,-1 8 153,-36 2-80,37-9 24,1 6 16,-4-6-112,1 5-232,0-5-104,-2 7-192,2-1-160,0-7-104,-3 6-177,0-5-159,-3 9-192,-4-3-136,-28 3 1608,26-9-1561,0 7 161,-1 0-480,-26 2 1880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B4D75-61B0-4A86-AD20-CDDC8D551B12}">
  <ds:schemaRefs>
    <ds:schemaRef ds:uri="http://schemas.microsoft.com/sharepoint/v3/contenttype/forms"/>
  </ds:schemaRefs>
</ds:datastoreItem>
</file>

<file path=customXml/itemProps2.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3.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1287</Words>
  <Characters>7341</Characters>
  <Application>Microsoft Office Word</Application>
  <DocSecurity>0</DocSecurity>
  <Lines>61</Lines>
  <Paragraphs>17</Paragraphs>
  <ScaleCrop>false</ScaleCrop>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Ma [rkqs1549]</dc:creator>
  <cp:keywords/>
  <cp:lastModifiedBy>Jai Jassi (ZY)</cp:lastModifiedBy>
  <cp:revision>2</cp:revision>
  <dcterms:created xsi:type="dcterms:W3CDTF">2026-08-10T18:50:00Z</dcterms:created>
  <dcterms:modified xsi:type="dcterms:W3CDTF">2026-08-10T18:50:00Z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