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B2CB2" w14:textId="77777777" w:rsidR="000C794F" w:rsidRPr="00CB237C" w:rsidRDefault="000C794F">
      <w:pPr>
        <w:numPr>
          <w:ilvl w:val="0"/>
          <w:numId w:val="1"/>
        </w:numPr>
        <w:rPr>
          <w:rFonts w:ascii="Open Sans" w:eastAsia="Open Sans" w:hAnsi="Open Sans" w:cs="Open Sans"/>
          <w:sz w:val="4"/>
          <w:szCs w:val="4"/>
        </w:rPr>
      </w:pPr>
    </w:p>
    <w:p w14:paraId="318E8547" w14:textId="77777777" w:rsidR="000C794F" w:rsidRPr="00CB237C" w:rsidRDefault="000C794F">
      <w:pPr>
        <w:rPr>
          <w:rFonts w:ascii="Open Sans" w:eastAsia="Open Sans" w:hAnsi="Open Sans" w:cs="Open Sans"/>
          <w:sz w:val="4"/>
          <w:szCs w:val="4"/>
        </w:rPr>
      </w:pPr>
    </w:p>
    <w:p w14:paraId="439BBBC0" w14:textId="77777777" w:rsidR="000C794F" w:rsidRPr="00CB237C" w:rsidRDefault="000C794F">
      <w:pPr>
        <w:rPr>
          <w:rFonts w:ascii="Open Sans" w:eastAsia="Open Sans" w:hAnsi="Open Sans" w:cs="Open Sans"/>
          <w:sz w:val="4"/>
          <w:szCs w:val="4"/>
        </w:rPr>
      </w:pPr>
    </w:p>
    <w:p w14:paraId="487E8F1D" w14:textId="77777777" w:rsidR="000C794F" w:rsidRPr="00CB237C" w:rsidRDefault="000C794F">
      <w:pPr>
        <w:rPr>
          <w:rFonts w:ascii="Open Sans" w:eastAsia="Open Sans" w:hAnsi="Open Sans" w:cs="Open Sans"/>
          <w:sz w:val="4"/>
          <w:szCs w:val="4"/>
        </w:rPr>
      </w:pPr>
    </w:p>
    <w:p w14:paraId="3A45279F" w14:textId="77777777" w:rsidR="000C794F" w:rsidRPr="00CB237C" w:rsidRDefault="000C794F">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0C794F" w:rsidRPr="00CB237C" w14:paraId="27AAAF25" w14:textId="77777777">
        <w:tc>
          <w:tcPr>
            <w:tcW w:w="7110" w:type="dxa"/>
            <w:shd w:val="clear" w:color="auto" w:fill="EAD1DC"/>
            <w:tcMar>
              <w:top w:w="100" w:type="dxa"/>
              <w:left w:w="100" w:type="dxa"/>
              <w:bottom w:w="100" w:type="dxa"/>
              <w:right w:w="100" w:type="dxa"/>
            </w:tcMar>
          </w:tcPr>
          <w:p w14:paraId="0A0DE1AC" w14:textId="77777777" w:rsidR="000C794F" w:rsidRPr="00CB237C" w:rsidRDefault="00633F01">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B237C">
              <w:rPr>
                <w:rFonts w:ascii="Open Sans" w:eastAsia="Open Sans" w:hAnsi="Open Sans" w:cs="Open Sans"/>
                <w:b/>
                <w:sz w:val="24"/>
                <w:szCs w:val="24"/>
              </w:rPr>
              <w:t>CLUB AND SOCIETY INDIVIDUAL RISK ASSESSMENT</w:t>
            </w:r>
          </w:p>
        </w:tc>
        <w:tc>
          <w:tcPr>
            <w:tcW w:w="4215" w:type="dxa"/>
            <w:tcMar>
              <w:top w:w="100" w:type="dxa"/>
              <w:left w:w="100" w:type="dxa"/>
              <w:bottom w:w="100" w:type="dxa"/>
              <w:right w:w="100" w:type="dxa"/>
            </w:tcMar>
          </w:tcPr>
          <w:p w14:paraId="51972DF8" w14:textId="77777777" w:rsidR="000C794F" w:rsidRPr="00CB237C" w:rsidRDefault="00633F01">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B237C">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2FCB5C8F" w14:textId="77777777" w:rsidR="000C794F" w:rsidRPr="00CB237C" w:rsidRDefault="00633F01">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B237C">
              <w:rPr>
                <w:rFonts w:ascii="Open Sans" w:eastAsia="Open Sans" w:hAnsi="Open Sans" w:cs="Open Sans"/>
                <w:b/>
                <w:sz w:val="24"/>
                <w:szCs w:val="24"/>
              </w:rPr>
              <w:t>Risk Rating Matrix</w:t>
            </w:r>
          </w:p>
        </w:tc>
      </w:tr>
      <w:tr w:rsidR="000C794F" w:rsidRPr="00CB237C" w14:paraId="387CDD89" w14:textId="77777777">
        <w:tc>
          <w:tcPr>
            <w:tcW w:w="7110" w:type="dxa"/>
            <w:tcMar>
              <w:top w:w="100" w:type="dxa"/>
              <w:left w:w="100" w:type="dxa"/>
              <w:bottom w:w="100" w:type="dxa"/>
              <w:right w:w="100" w:type="dxa"/>
            </w:tcMar>
          </w:tcPr>
          <w:p w14:paraId="5A0DE612" w14:textId="77777777" w:rsidR="000C794F" w:rsidRPr="00CB237C" w:rsidRDefault="000C794F">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0C794F" w:rsidRPr="00CB237C" w14:paraId="645333BB" w14:textId="77777777">
              <w:tc>
                <w:tcPr>
                  <w:tcW w:w="3455" w:type="dxa"/>
                  <w:tcMar>
                    <w:top w:w="100" w:type="dxa"/>
                    <w:left w:w="100" w:type="dxa"/>
                    <w:bottom w:w="100" w:type="dxa"/>
                    <w:right w:w="100" w:type="dxa"/>
                  </w:tcMar>
                </w:tcPr>
                <w:p w14:paraId="62403341"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53FB21F9" w14:textId="51699655" w:rsidR="000C794F" w:rsidRPr="00CB237C" w:rsidRDefault="00652CAC">
                  <w:pPr>
                    <w:widowControl w:val="0"/>
                    <w:pBdr>
                      <w:top w:val="nil"/>
                      <w:left w:val="nil"/>
                      <w:bottom w:val="nil"/>
                      <w:right w:val="nil"/>
                      <w:between w:val="nil"/>
                    </w:pBdr>
                    <w:spacing w:line="240" w:lineRule="auto"/>
                    <w:rPr>
                      <w:rFonts w:ascii="Open Sans" w:eastAsia="Open Sans" w:hAnsi="Open Sans" w:cs="Open Sans"/>
                      <w:b/>
                      <w:sz w:val="24"/>
                      <w:szCs w:val="24"/>
                    </w:rPr>
                  </w:pPr>
                  <w:proofErr w:type="spellStart"/>
                  <w:r w:rsidRPr="00CB237C">
                    <w:rPr>
                      <w:rFonts w:ascii="Open Sans" w:eastAsia="Open Sans" w:hAnsi="Open Sans" w:cs="Open Sans"/>
                      <w:b/>
                      <w:sz w:val="24"/>
                      <w:szCs w:val="24"/>
                    </w:rPr>
                    <w:t>SideQuest</w:t>
                  </w:r>
                  <w:proofErr w:type="spellEnd"/>
                </w:p>
              </w:tc>
            </w:tr>
            <w:tr w:rsidR="000C794F" w:rsidRPr="00CB237C" w14:paraId="59A061BE" w14:textId="77777777">
              <w:tc>
                <w:tcPr>
                  <w:tcW w:w="3455" w:type="dxa"/>
                  <w:tcMar>
                    <w:top w:w="100" w:type="dxa"/>
                    <w:left w:w="100" w:type="dxa"/>
                    <w:bottom w:w="100" w:type="dxa"/>
                    <w:right w:w="100" w:type="dxa"/>
                  </w:tcMar>
                </w:tcPr>
                <w:p w14:paraId="66F48AD0"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4E7E2D65" w14:textId="29171A58" w:rsidR="000C794F" w:rsidRPr="00CB237C" w:rsidRDefault="00652CAC">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General Interest</w:t>
                  </w:r>
                </w:p>
              </w:tc>
            </w:tr>
            <w:tr w:rsidR="000C794F" w:rsidRPr="00CB237C" w14:paraId="51D0384E" w14:textId="77777777">
              <w:tc>
                <w:tcPr>
                  <w:tcW w:w="3455" w:type="dxa"/>
                  <w:tcMar>
                    <w:top w:w="100" w:type="dxa"/>
                    <w:left w:w="100" w:type="dxa"/>
                    <w:bottom w:w="100" w:type="dxa"/>
                    <w:right w:w="100" w:type="dxa"/>
                  </w:tcMar>
                </w:tcPr>
                <w:p w14:paraId="78D29EFF"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432A88D5" w14:textId="27C3BCB6" w:rsidR="000C794F" w:rsidRPr="00CB237C" w:rsidRDefault="00652CAC">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Hasan Mujallid</w:t>
                  </w:r>
                </w:p>
              </w:tc>
            </w:tr>
            <w:tr w:rsidR="000C794F" w:rsidRPr="00CB237C" w14:paraId="5FD83BB4" w14:textId="77777777">
              <w:tc>
                <w:tcPr>
                  <w:tcW w:w="3455" w:type="dxa"/>
                  <w:tcMar>
                    <w:top w:w="100" w:type="dxa"/>
                    <w:left w:w="100" w:type="dxa"/>
                    <w:bottom w:w="100" w:type="dxa"/>
                    <w:right w:w="100" w:type="dxa"/>
                  </w:tcMar>
                </w:tcPr>
                <w:p w14:paraId="3C0CFBE0"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59279DA9" w14:textId="41A8F54C" w:rsidR="000C794F" w:rsidRPr="00CB237C" w:rsidRDefault="00B2625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pict w14:anchorId="1216B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gnature Line, Unsigned" style="width:126pt;height:63.5pt">
                        <v:imagedata r:id="rId5" o:title=""/>
                        <o:lock v:ext="edit" ungrouping="t" rotation="t" cropping="t" verticies="t" text="t" grouping="t"/>
                        <o:signatureline v:ext="edit" id="{63A5C057-0F3B-48B6-A093-BC6B2D1DA253}" provid="{00000000-0000-0000-0000-000000000000}" o:suggestedsigner="Hasan Mujallid" issignatureline="t"/>
                      </v:shape>
                    </w:pict>
                  </w:r>
                  <w:r>
                    <w:rPr>
                      <w:rFonts w:ascii="Open Sans" w:eastAsia="Open Sans" w:hAnsi="Open Sans" w:cs="Open Sans"/>
                      <w:b/>
                      <w:sz w:val="24"/>
                      <w:szCs w:val="24"/>
                    </w:rPr>
                    <w:pict w14:anchorId="338EDD39">
                      <v:shape id="_x0000_i1026" type="#_x0000_t75" alt="Signature Line, Unsigned" style="width:126pt;height:63.5pt">
                        <v:imagedata r:id="rId6" o:title=""/>
                        <o:lock v:ext="edit" ungrouping="t" rotation="t" cropping="t" verticies="t" text="t" grouping="t"/>
                        <o:signatureline v:ext="edit" id="{89D5564B-832A-41A4-B0CB-D3A234BF028D}" provid="{00000000-0000-0000-0000-000000000000}" o:suggestedsigner="Mohammed Al Baluchi" issignatureline="t"/>
                      </v:shape>
                    </w:pict>
                  </w:r>
                </w:p>
              </w:tc>
            </w:tr>
            <w:tr w:rsidR="000C794F" w:rsidRPr="00CB237C" w14:paraId="13FC0994" w14:textId="77777777">
              <w:tc>
                <w:tcPr>
                  <w:tcW w:w="3455" w:type="dxa"/>
                  <w:tcMar>
                    <w:top w:w="100" w:type="dxa"/>
                    <w:left w:w="100" w:type="dxa"/>
                    <w:bottom w:w="100" w:type="dxa"/>
                    <w:right w:w="100" w:type="dxa"/>
                  </w:tcMar>
                </w:tcPr>
                <w:p w14:paraId="05774408"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2C52CE2E" w14:textId="2E1EB697" w:rsidR="006603D4" w:rsidRPr="00CB237C" w:rsidRDefault="00652CAC" w:rsidP="006603D4">
                  <w:pPr>
                    <w:widowControl w:val="0"/>
                    <w:pBdr>
                      <w:top w:val="nil"/>
                      <w:left w:val="nil"/>
                      <w:bottom w:val="nil"/>
                      <w:right w:val="nil"/>
                      <w:between w:val="nil"/>
                    </w:pBdr>
                    <w:spacing w:line="240" w:lineRule="auto"/>
                    <w:rPr>
                      <w:rFonts w:ascii="Open Sans" w:eastAsia="Open Sans" w:hAnsi="Open Sans" w:cs="Open Sans"/>
                      <w:sz w:val="24"/>
                      <w:szCs w:val="24"/>
                    </w:rPr>
                  </w:pPr>
                  <w:r w:rsidRPr="00CB237C">
                    <w:rPr>
                      <w:rFonts w:ascii="Open Sans" w:eastAsia="Open Sans" w:hAnsi="Open Sans" w:cs="Open Sans"/>
                      <w:sz w:val="24"/>
                      <w:szCs w:val="24"/>
                    </w:rPr>
                    <w:t>Hasan Mujallid</w:t>
                  </w:r>
                </w:p>
                <w:p w14:paraId="241C6E46" w14:textId="77777777" w:rsidR="00652CAC" w:rsidRPr="00CB237C" w:rsidRDefault="00652CAC">
                  <w:pPr>
                    <w:widowControl w:val="0"/>
                    <w:pBdr>
                      <w:top w:val="nil"/>
                      <w:left w:val="nil"/>
                      <w:bottom w:val="nil"/>
                      <w:right w:val="nil"/>
                      <w:between w:val="nil"/>
                    </w:pBdr>
                    <w:spacing w:line="240" w:lineRule="auto"/>
                    <w:rPr>
                      <w:rFonts w:ascii="Open Sans" w:eastAsia="Open Sans" w:hAnsi="Open Sans" w:cs="Open Sans"/>
                      <w:sz w:val="24"/>
                      <w:szCs w:val="24"/>
                    </w:rPr>
                  </w:pPr>
                  <w:r w:rsidRPr="00CB237C">
                    <w:rPr>
                      <w:rFonts w:ascii="Open Sans" w:eastAsia="Open Sans" w:hAnsi="Open Sans" w:cs="Open Sans"/>
                      <w:sz w:val="24"/>
                      <w:szCs w:val="24"/>
                    </w:rPr>
                    <w:t>Mohammed Al Baluchi</w:t>
                  </w:r>
                </w:p>
                <w:p w14:paraId="6814B129" w14:textId="7A72A3A2" w:rsidR="006603D4" w:rsidRPr="00CB237C" w:rsidRDefault="006603D4">
                  <w:pPr>
                    <w:widowControl w:val="0"/>
                    <w:pBdr>
                      <w:top w:val="nil"/>
                      <w:left w:val="nil"/>
                      <w:bottom w:val="nil"/>
                      <w:right w:val="nil"/>
                      <w:between w:val="nil"/>
                    </w:pBdr>
                    <w:spacing w:line="240" w:lineRule="auto"/>
                    <w:rPr>
                      <w:rFonts w:ascii="Open Sans" w:eastAsia="Open Sans" w:hAnsi="Open Sans" w:cs="Open Sans"/>
                      <w:sz w:val="24"/>
                      <w:szCs w:val="24"/>
                    </w:rPr>
                  </w:pPr>
                  <w:r w:rsidRPr="00CB237C">
                    <w:rPr>
                      <w:rFonts w:ascii="Open Sans" w:eastAsia="Open Sans" w:hAnsi="Open Sans" w:cs="Open Sans"/>
                      <w:sz w:val="24"/>
                      <w:szCs w:val="24"/>
                    </w:rPr>
                    <w:t>Ilyas Yusuf</w:t>
                  </w:r>
                </w:p>
                <w:p w14:paraId="32ED9F25" w14:textId="3E7BCAB1" w:rsidR="00652CAC" w:rsidRPr="00CB237C" w:rsidRDefault="00652CAC">
                  <w:pPr>
                    <w:widowControl w:val="0"/>
                    <w:pBdr>
                      <w:top w:val="nil"/>
                      <w:left w:val="nil"/>
                      <w:bottom w:val="nil"/>
                      <w:right w:val="nil"/>
                      <w:between w:val="nil"/>
                    </w:pBdr>
                    <w:spacing w:line="240" w:lineRule="auto"/>
                    <w:rPr>
                      <w:rFonts w:ascii="Open Sans" w:eastAsia="Open Sans" w:hAnsi="Open Sans" w:cs="Open Sans"/>
                      <w:sz w:val="24"/>
                      <w:szCs w:val="24"/>
                    </w:rPr>
                  </w:pPr>
                  <w:proofErr w:type="spellStart"/>
                  <w:r w:rsidRPr="00CB237C">
                    <w:rPr>
                      <w:rFonts w:ascii="Open Sans" w:eastAsia="Open Sans" w:hAnsi="Open Sans" w:cs="Open Sans"/>
                      <w:sz w:val="24"/>
                      <w:szCs w:val="24"/>
                    </w:rPr>
                    <w:t>Alhetham</w:t>
                  </w:r>
                  <w:proofErr w:type="spellEnd"/>
                  <w:r w:rsidRPr="00CB237C">
                    <w:rPr>
                      <w:rFonts w:ascii="Open Sans" w:eastAsia="Open Sans" w:hAnsi="Open Sans" w:cs="Open Sans"/>
                      <w:sz w:val="24"/>
                      <w:szCs w:val="24"/>
                    </w:rPr>
                    <w:t xml:space="preserve"> </w:t>
                  </w:r>
                  <w:proofErr w:type="spellStart"/>
                  <w:r w:rsidRPr="00CB237C">
                    <w:rPr>
                      <w:rFonts w:ascii="Open Sans" w:eastAsia="Open Sans" w:hAnsi="Open Sans" w:cs="Open Sans"/>
                      <w:sz w:val="24"/>
                      <w:szCs w:val="24"/>
                    </w:rPr>
                    <w:t>Srur</w:t>
                  </w:r>
                  <w:proofErr w:type="spellEnd"/>
                </w:p>
                <w:p w14:paraId="4B79A000" w14:textId="423285D8" w:rsidR="00652CAC" w:rsidRPr="00CB237C" w:rsidRDefault="00652CAC">
                  <w:pPr>
                    <w:widowControl w:val="0"/>
                    <w:pBdr>
                      <w:top w:val="nil"/>
                      <w:left w:val="nil"/>
                      <w:bottom w:val="nil"/>
                      <w:right w:val="nil"/>
                      <w:between w:val="nil"/>
                    </w:pBdr>
                    <w:spacing w:line="240" w:lineRule="auto"/>
                    <w:rPr>
                      <w:rFonts w:ascii="Open Sans" w:eastAsia="Open Sans" w:hAnsi="Open Sans" w:cs="Open Sans"/>
                      <w:sz w:val="24"/>
                      <w:szCs w:val="24"/>
                    </w:rPr>
                  </w:pPr>
                  <w:r w:rsidRPr="00CB237C">
                    <w:rPr>
                      <w:rFonts w:ascii="Open Sans" w:eastAsia="Open Sans" w:hAnsi="Open Sans" w:cs="Open Sans"/>
                      <w:sz w:val="24"/>
                      <w:szCs w:val="24"/>
                    </w:rPr>
                    <w:t>Waheed Ahmed</w:t>
                  </w:r>
                </w:p>
              </w:tc>
            </w:tr>
            <w:tr w:rsidR="000C794F" w:rsidRPr="00CB237C" w14:paraId="4A17DF61" w14:textId="77777777">
              <w:tc>
                <w:tcPr>
                  <w:tcW w:w="3455" w:type="dxa"/>
                  <w:tcMar>
                    <w:top w:w="100" w:type="dxa"/>
                    <w:left w:w="100" w:type="dxa"/>
                    <w:bottom w:w="100" w:type="dxa"/>
                    <w:right w:w="100" w:type="dxa"/>
                  </w:tcMar>
                </w:tcPr>
                <w:p w14:paraId="4708239E"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1E4B4EB9" w14:textId="77777777" w:rsidR="000C794F" w:rsidRPr="00CB237C" w:rsidRDefault="00633F01">
                  <w:pPr>
                    <w:widowControl w:val="0"/>
                    <w:spacing w:line="240" w:lineRule="auto"/>
                    <w:rPr>
                      <w:rFonts w:ascii="Open Sans" w:eastAsia="Open Sans" w:hAnsi="Open Sans" w:cs="Open Sans"/>
                      <w:sz w:val="24"/>
                      <w:szCs w:val="24"/>
                    </w:rPr>
                  </w:pPr>
                  <w:r w:rsidRPr="00CB237C">
                    <w:rPr>
                      <w:rFonts w:ascii="Open Sans" w:eastAsia="Open Sans" w:hAnsi="Open Sans" w:cs="Open Sans"/>
                      <w:sz w:val="24"/>
                      <w:szCs w:val="24"/>
                    </w:rPr>
                    <w:t>[Signature] [Date]</w:t>
                  </w:r>
                </w:p>
              </w:tc>
            </w:tr>
            <w:tr w:rsidR="000C794F" w:rsidRPr="00CB237C" w14:paraId="7225BEAD" w14:textId="77777777">
              <w:tc>
                <w:tcPr>
                  <w:tcW w:w="3455" w:type="dxa"/>
                  <w:tcMar>
                    <w:top w:w="100" w:type="dxa"/>
                    <w:left w:w="100" w:type="dxa"/>
                    <w:bottom w:w="100" w:type="dxa"/>
                    <w:right w:w="100" w:type="dxa"/>
                  </w:tcMar>
                </w:tcPr>
                <w:p w14:paraId="10E173B8"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34210767" w14:textId="77777777" w:rsidR="000C794F" w:rsidRPr="00CB237C" w:rsidRDefault="00633F01">
                  <w:pPr>
                    <w:widowControl w:val="0"/>
                    <w:spacing w:line="240" w:lineRule="auto"/>
                    <w:rPr>
                      <w:rFonts w:ascii="Open Sans" w:eastAsia="Open Sans" w:hAnsi="Open Sans" w:cs="Open Sans"/>
                      <w:sz w:val="24"/>
                      <w:szCs w:val="24"/>
                    </w:rPr>
                  </w:pPr>
                  <w:r w:rsidRPr="00CB237C">
                    <w:rPr>
                      <w:rFonts w:ascii="Open Sans" w:eastAsia="Open Sans" w:hAnsi="Open Sans" w:cs="Open Sans"/>
                      <w:sz w:val="24"/>
                      <w:szCs w:val="24"/>
                    </w:rPr>
                    <w:t>[Signature] [Date]</w:t>
                  </w:r>
                </w:p>
              </w:tc>
            </w:tr>
            <w:tr w:rsidR="000C794F" w:rsidRPr="00CB237C" w14:paraId="734F763B" w14:textId="77777777">
              <w:tc>
                <w:tcPr>
                  <w:tcW w:w="3455" w:type="dxa"/>
                  <w:tcMar>
                    <w:top w:w="100" w:type="dxa"/>
                    <w:left w:w="100" w:type="dxa"/>
                    <w:bottom w:w="100" w:type="dxa"/>
                    <w:right w:w="100" w:type="dxa"/>
                  </w:tcMar>
                </w:tcPr>
                <w:p w14:paraId="2D10DEE5"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Locations:</w:t>
                  </w:r>
                </w:p>
              </w:tc>
              <w:tc>
                <w:tcPr>
                  <w:tcW w:w="3455" w:type="dxa"/>
                  <w:tcMar>
                    <w:top w:w="100" w:type="dxa"/>
                    <w:left w:w="100" w:type="dxa"/>
                    <w:bottom w:w="100" w:type="dxa"/>
                    <w:right w:w="100" w:type="dxa"/>
                  </w:tcMar>
                </w:tcPr>
                <w:p w14:paraId="7B43CE54" w14:textId="0A0AEBDF" w:rsidR="000C794F" w:rsidRPr="00CB237C" w:rsidRDefault="00652CAC" w:rsidP="00652CAC">
                  <w:pPr>
                    <w:widowControl w:val="0"/>
                    <w:pBdr>
                      <w:top w:val="nil"/>
                      <w:left w:val="nil"/>
                      <w:bottom w:val="nil"/>
                      <w:right w:val="nil"/>
                      <w:between w:val="nil"/>
                    </w:pBdr>
                    <w:spacing w:line="240" w:lineRule="auto"/>
                    <w:rPr>
                      <w:rFonts w:ascii="Open Sans" w:eastAsia="Open Sans" w:hAnsi="Open Sans" w:cs="Open Sans"/>
                      <w:sz w:val="24"/>
                      <w:szCs w:val="24"/>
                    </w:rPr>
                  </w:pPr>
                  <w:r w:rsidRPr="00CB237C">
                    <w:rPr>
                      <w:rFonts w:ascii="Open Sans" w:eastAsia="Open Sans" w:hAnsi="Open Sans" w:cs="Open Sans"/>
                      <w:sz w:val="24"/>
                      <w:szCs w:val="24"/>
                    </w:rPr>
                    <w:t xml:space="preserve">• </w:t>
                  </w:r>
                  <w:r w:rsidRPr="00CB237C">
                    <w:rPr>
                      <w:rFonts w:ascii="Open Sans" w:eastAsia="Open Sans" w:hAnsi="Open Sans" w:cs="Open Sans"/>
                      <w:i/>
                      <w:iCs/>
                      <w:sz w:val="24"/>
                      <w:szCs w:val="24"/>
                    </w:rPr>
                    <w:t>LUU rooms &amp; studios, University teaching spaces</w:t>
                  </w:r>
                  <w:r w:rsidRPr="00CB237C">
                    <w:rPr>
                      <w:rFonts w:ascii="Open Sans" w:eastAsia="Open Sans" w:hAnsi="Open Sans" w:cs="Open Sans"/>
                      <w:sz w:val="24"/>
                      <w:szCs w:val="24"/>
                    </w:rPr>
                    <w:t xml:space="preserve"> </w:t>
                  </w:r>
                  <w:r w:rsidRPr="00CB237C">
                    <w:rPr>
                      <w:rFonts w:ascii="Open Sans" w:eastAsia="Open Sans" w:hAnsi="Open Sans" w:cs="Open Sans"/>
                      <w:sz w:val="24"/>
                      <w:szCs w:val="24"/>
                    </w:rPr>
                    <w:br/>
                    <w:t xml:space="preserve">• </w:t>
                  </w:r>
                  <w:r w:rsidRPr="00CB237C">
                    <w:rPr>
                      <w:rFonts w:ascii="Open Sans" w:eastAsia="Open Sans" w:hAnsi="Open Sans" w:cs="Open Sans"/>
                      <w:i/>
                      <w:iCs/>
                      <w:sz w:val="24"/>
                      <w:szCs w:val="24"/>
                    </w:rPr>
                    <w:t>Leeds city-centre venues, local cafés &amp; partner studios</w:t>
                  </w:r>
                  <w:r w:rsidRPr="00CB237C">
                    <w:rPr>
                      <w:rFonts w:ascii="Open Sans" w:eastAsia="Open Sans" w:hAnsi="Open Sans" w:cs="Open Sans"/>
                      <w:sz w:val="24"/>
                      <w:szCs w:val="24"/>
                    </w:rPr>
                    <w:t xml:space="preserve"> </w:t>
                  </w:r>
                  <w:r w:rsidRPr="00CB237C">
                    <w:rPr>
                      <w:rFonts w:ascii="Open Sans" w:eastAsia="Open Sans" w:hAnsi="Open Sans" w:cs="Open Sans"/>
                      <w:sz w:val="24"/>
                      <w:szCs w:val="24"/>
                    </w:rPr>
                    <w:br/>
                    <w:t xml:space="preserve">• </w:t>
                  </w:r>
                  <w:r w:rsidRPr="00CB237C">
                    <w:rPr>
                      <w:rFonts w:ascii="Open Sans" w:eastAsia="Open Sans" w:hAnsi="Open Sans" w:cs="Open Sans"/>
                      <w:i/>
                      <w:iCs/>
                      <w:sz w:val="24"/>
                      <w:szCs w:val="24"/>
                    </w:rPr>
                    <w:t xml:space="preserve">Hyde Park, Woodhouse Ridge, Meanwood Valley Trail </w:t>
                  </w:r>
                  <w:r w:rsidRPr="00CB237C">
                    <w:rPr>
                      <w:rFonts w:ascii="Open Sans" w:eastAsia="Open Sans" w:hAnsi="Open Sans" w:cs="Open Sans"/>
                      <w:i/>
                      <w:iCs/>
                      <w:sz w:val="24"/>
                      <w:szCs w:val="24"/>
                    </w:rPr>
                    <w:lastRenderedPageBreak/>
                    <w:t>&amp; other Leeds green spaces</w:t>
                  </w:r>
                  <w:r w:rsidRPr="00CB237C">
                    <w:rPr>
                      <w:rFonts w:ascii="Open Sans" w:eastAsia="Open Sans" w:hAnsi="Open Sans" w:cs="Open Sans"/>
                      <w:sz w:val="24"/>
                      <w:szCs w:val="24"/>
                    </w:rPr>
                    <w:t xml:space="preserve"> </w:t>
                  </w:r>
                  <w:r w:rsidRPr="00CB237C">
                    <w:rPr>
                      <w:rFonts w:ascii="Open Sans" w:eastAsia="Open Sans" w:hAnsi="Open Sans" w:cs="Open Sans"/>
                      <w:sz w:val="24"/>
                      <w:szCs w:val="24"/>
                    </w:rPr>
                    <w:br/>
                    <w:t xml:space="preserve">• </w:t>
                  </w:r>
                  <w:r w:rsidRPr="00CB237C">
                    <w:rPr>
                      <w:rFonts w:ascii="Open Sans" w:eastAsia="Open Sans" w:hAnsi="Open Sans" w:cs="Open Sans"/>
                      <w:i/>
                      <w:iCs/>
                      <w:sz w:val="24"/>
                      <w:szCs w:val="24"/>
                    </w:rPr>
                    <w:t>Nearby Yorkshire countryside paths &amp; peaks</w:t>
                  </w:r>
                  <w:r w:rsidRPr="00CB237C">
                    <w:rPr>
                      <w:rFonts w:ascii="Open Sans" w:eastAsia="Open Sans" w:hAnsi="Open Sans" w:cs="Open Sans"/>
                      <w:sz w:val="24"/>
                      <w:szCs w:val="24"/>
                    </w:rPr>
                    <w:t xml:space="preserve"> </w:t>
                  </w:r>
                  <w:r w:rsidRPr="00CB237C">
                    <w:rPr>
                      <w:rFonts w:ascii="Open Sans" w:eastAsia="Open Sans" w:hAnsi="Open Sans" w:cs="Open Sans"/>
                      <w:sz w:val="24"/>
                      <w:szCs w:val="24"/>
                    </w:rPr>
                    <w:br/>
                    <w:t xml:space="preserve">• </w:t>
                  </w:r>
                  <w:r w:rsidRPr="00CB237C">
                    <w:rPr>
                      <w:rFonts w:ascii="Open Sans" w:eastAsia="Open Sans" w:hAnsi="Open Sans" w:cs="Open Sans"/>
                      <w:i/>
                      <w:iCs/>
                      <w:sz w:val="24"/>
                      <w:szCs w:val="24"/>
                    </w:rPr>
                    <w:t>Occasional UK day/weekend destinations (coast, rivers, farms, national parks)</w:t>
                  </w:r>
                </w:p>
              </w:tc>
            </w:tr>
            <w:tr w:rsidR="000C794F" w:rsidRPr="00CB237C" w14:paraId="5EBD9898" w14:textId="77777777">
              <w:tc>
                <w:tcPr>
                  <w:tcW w:w="3455" w:type="dxa"/>
                  <w:tcMar>
                    <w:top w:w="100" w:type="dxa"/>
                    <w:left w:w="100" w:type="dxa"/>
                    <w:bottom w:w="100" w:type="dxa"/>
                    <w:right w:w="100" w:type="dxa"/>
                  </w:tcMar>
                </w:tcPr>
                <w:p w14:paraId="4A77B03E"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lastRenderedPageBreak/>
                    <w:t>Details of Activity:</w:t>
                  </w:r>
                </w:p>
              </w:tc>
              <w:tc>
                <w:tcPr>
                  <w:tcW w:w="3455" w:type="dxa"/>
                  <w:tcMar>
                    <w:top w:w="100" w:type="dxa"/>
                    <w:left w:w="100" w:type="dxa"/>
                    <w:bottom w:w="100" w:type="dxa"/>
                    <w:right w:w="100" w:type="dxa"/>
                  </w:tcMar>
                </w:tcPr>
                <w:p w14:paraId="6CB10945" w14:textId="766CDF20" w:rsidR="000C794F" w:rsidRPr="00CB237C" w:rsidRDefault="006E2423" w:rsidP="006E2423">
                  <w:pPr>
                    <w:widowControl w:val="0"/>
                    <w:pBdr>
                      <w:top w:val="nil"/>
                      <w:left w:val="nil"/>
                      <w:bottom w:val="nil"/>
                      <w:right w:val="nil"/>
                      <w:between w:val="nil"/>
                    </w:pBdr>
                    <w:spacing w:line="240" w:lineRule="auto"/>
                    <w:rPr>
                      <w:rFonts w:ascii="Open Sans" w:eastAsia="Open Sans" w:hAnsi="Open Sans" w:cs="Open Sans"/>
                      <w:i/>
                      <w:iCs/>
                      <w:sz w:val="24"/>
                      <w:szCs w:val="24"/>
                    </w:rPr>
                  </w:pPr>
                  <w:proofErr w:type="spellStart"/>
                  <w:r w:rsidRPr="00CB237C">
                    <w:rPr>
                      <w:rFonts w:ascii="Open Sans" w:eastAsia="Open Sans" w:hAnsi="Open Sans" w:cs="Open Sans"/>
                      <w:i/>
                      <w:iCs/>
                      <w:sz w:val="24"/>
                      <w:szCs w:val="24"/>
                    </w:rPr>
                    <w:t>SideQuest</w:t>
                  </w:r>
                  <w:proofErr w:type="spellEnd"/>
                  <w:r w:rsidRPr="00CB237C">
                    <w:rPr>
                      <w:rFonts w:ascii="Open Sans" w:eastAsia="Open Sans" w:hAnsi="Open Sans" w:cs="Open Sans"/>
                      <w:i/>
                      <w:iCs/>
                      <w:sz w:val="24"/>
                      <w:szCs w:val="24"/>
                    </w:rPr>
                    <w:t xml:space="preserve"> Society delivers creative workshops, spontaneous social challenges, inclusive community-volunteering projects, local outdoor adventures in and around Leeds, and occasional UK day/weekend trips — often in collaboration with other LUU societies and external partners. All events are planned to be welcoming and accessible, remain within low- to medium-risk parameters, and are run under the control measures set out in this Annual Risk Assessment.</w:t>
                  </w:r>
                </w:p>
              </w:tc>
            </w:tr>
            <w:tr w:rsidR="000C794F" w:rsidRPr="00CB237C" w14:paraId="27F00D5B" w14:textId="77777777">
              <w:tc>
                <w:tcPr>
                  <w:tcW w:w="3455" w:type="dxa"/>
                  <w:tcMar>
                    <w:top w:w="100" w:type="dxa"/>
                    <w:left w:w="100" w:type="dxa"/>
                    <w:bottom w:w="100" w:type="dxa"/>
                    <w:right w:w="100" w:type="dxa"/>
                  </w:tcMar>
                </w:tcPr>
                <w:p w14:paraId="2A93FB3A"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People who may be affected:</w:t>
                  </w:r>
                </w:p>
              </w:tc>
              <w:tc>
                <w:tcPr>
                  <w:tcW w:w="3455" w:type="dxa"/>
                  <w:tcMar>
                    <w:top w:w="100" w:type="dxa"/>
                    <w:left w:w="100" w:type="dxa"/>
                    <w:bottom w:w="100" w:type="dxa"/>
                    <w:right w:w="100" w:type="dxa"/>
                  </w:tcMar>
                </w:tcPr>
                <w:p w14:paraId="0A19AB27" w14:textId="77777777" w:rsidR="000C794F" w:rsidRPr="00CB237C" w:rsidRDefault="00633F01">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sidRPr="00CB237C">
                    <w:rPr>
                      <w:rFonts w:ascii="Open Sans" w:eastAsia="Open Sans" w:hAnsi="Open Sans" w:cs="Open Sans"/>
                      <w:sz w:val="24"/>
                      <w:szCs w:val="24"/>
                    </w:rPr>
                    <w:t>Society members and participants</w:t>
                  </w:r>
                </w:p>
                <w:p w14:paraId="15C7AACC" w14:textId="77777777" w:rsidR="000C794F" w:rsidRPr="00CB237C" w:rsidRDefault="00633F01">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sidRPr="00CB237C">
                    <w:rPr>
                      <w:rFonts w:ascii="Open Sans" w:eastAsia="Open Sans" w:hAnsi="Open Sans" w:cs="Open Sans"/>
                      <w:sz w:val="24"/>
                      <w:szCs w:val="24"/>
                    </w:rPr>
                    <w:t>Staff</w:t>
                  </w:r>
                </w:p>
              </w:tc>
            </w:tr>
          </w:tbl>
          <w:p w14:paraId="3F3D2D35" w14:textId="77777777" w:rsidR="000C794F" w:rsidRPr="00CB237C" w:rsidRDefault="000C794F">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28FC193B" w14:textId="77777777" w:rsidR="000C794F" w:rsidRPr="00CB237C" w:rsidRDefault="000C794F">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0C794F" w:rsidRPr="00CB237C" w14:paraId="1A78A193" w14:textId="77777777">
              <w:trPr>
                <w:trHeight w:val="440"/>
              </w:trPr>
              <w:tc>
                <w:tcPr>
                  <w:tcW w:w="4014" w:type="dxa"/>
                  <w:gridSpan w:val="2"/>
                  <w:tcMar>
                    <w:top w:w="100" w:type="dxa"/>
                    <w:left w:w="100" w:type="dxa"/>
                    <w:bottom w:w="100" w:type="dxa"/>
                    <w:right w:w="100" w:type="dxa"/>
                  </w:tcMar>
                </w:tcPr>
                <w:p w14:paraId="6A60B124" w14:textId="77777777" w:rsidR="000C794F" w:rsidRPr="00CB237C" w:rsidRDefault="00633F01">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B237C">
                    <w:rPr>
                      <w:rFonts w:ascii="Open Sans" w:eastAsia="Open Sans" w:hAnsi="Open Sans" w:cs="Open Sans"/>
                      <w:b/>
                      <w:sz w:val="24"/>
                      <w:szCs w:val="24"/>
                    </w:rPr>
                    <w:t>Likelihood</w:t>
                  </w:r>
                </w:p>
              </w:tc>
            </w:tr>
            <w:tr w:rsidR="000C794F" w:rsidRPr="00CB237C" w14:paraId="17AF19CB" w14:textId="77777777">
              <w:tc>
                <w:tcPr>
                  <w:tcW w:w="2007" w:type="dxa"/>
                  <w:tcMar>
                    <w:top w:w="100" w:type="dxa"/>
                    <w:left w:w="100" w:type="dxa"/>
                    <w:bottom w:w="100" w:type="dxa"/>
                    <w:right w:w="100" w:type="dxa"/>
                  </w:tcMar>
                </w:tcPr>
                <w:p w14:paraId="20DB42AC"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sz w:val="24"/>
                      <w:szCs w:val="24"/>
                    </w:rPr>
                  </w:pPr>
                  <w:r w:rsidRPr="00CB237C">
                    <w:rPr>
                      <w:rFonts w:ascii="Open Sans" w:eastAsia="Open Sans" w:hAnsi="Open Sans" w:cs="Open Sans"/>
                      <w:sz w:val="24"/>
                      <w:szCs w:val="24"/>
                    </w:rPr>
                    <w:t>5</w:t>
                  </w:r>
                </w:p>
              </w:tc>
              <w:tc>
                <w:tcPr>
                  <w:tcW w:w="2007" w:type="dxa"/>
                  <w:tcMar>
                    <w:top w:w="100" w:type="dxa"/>
                    <w:left w:w="100" w:type="dxa"/>
                    <w:bottom w:w="100" w:type="dxa"/>
                    <w:right w:w="100" w:type="dxa"/>
                  </w:tcMar>
                </w:tcPr>
                <w:p w14:paraId="169971CA"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sz w:val="24"/>
                      <w:szCs w:val="24"/>
                    </w:rPr>
                  </w:pPr>
                  <w:r w:rsidRPr="00CB237C">
                    <w:rPr>
                      <w:rFonts w:ascii="Open Sans" w:eastAsia="Open Sans" w:hAnsi="Open Sans" w:cs="Open Sans"/>
                      <w:sz w:val="24"/>
                      <w:szCs w:val="24"/>
                    </w:rPr>
                    <w:t>Inevitable</w:t>
                  </w:r>
                </w:p>
              </w:tc>
            </w:tr>
            <w:tr w:rsidR="000C794F" w:rsidRPr="00CB237C" w14:paraId="1ACB8ED6" w14:textId="77777777">
              <w:tc>
                <w:tcPr>
                  <w:tcW w:w="2007" w:type="dxa"/>
                  <w:tcMar>
                    <w:top w:w="100" w:type="dxa"/>
                    <w:left w:w="100" w:type="dxa"/>
                    <w:bottom w:w="100" w:type="dxa"/>
                    <w:right w:w="100" w:type="dxa"/>
                  </w:tcMar>
                </w:tcPr>
                <w:p w14:paraId="337D3832"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sz w:val="24"/>
                      <w:szCs w:val="24"/>
                    </w:rPr>
                  </w:pPr>
                  <w:r w:rsidRPr="00CB237C">
                    <w:rPr>
                      <w:rFonts w:ascii="Open Sans" w:eastAsia="Open Sans" w:hAnsi="Open Sans" w:cs="Open Sans"/>
                      <w:sz w:val="24"/>
                      <w:szCs w:val="24"/>
                    </w:rPr>
                    <w:t>4</w:t>
                  </w:r>
                </w:p>
              </w:tc>
              <w:tc>
                <w:tcPr>
                  <w:tcW w:w="2007" w:type="dxa"/>
                  <w:tcMar>
                    <w:top w:w="100" w:type="dxa"/>
                    <w:left w:w="100" w:type="dxa"/>
                    <w:bottom w:w="100" w:type="dxa"/>
                    <w:right w:w="100" w:type="dxa"/>
                  </w:tcMar>
                </w:tcPr>
                <w:p w14:paraId="65E19986"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sz w:val="24"/>
                      <w:szCs w:val="24"/>
                    </w:rPr>
                  </w:pPr>
                  <w:r w:rsidRPr="00CB237C">
                    <w:rPr>
                      <w:rFonts w:ascii="Open Sans" w:eastAsia="Open Sans" w:hAnsi="Open Sans" w:cs="Open Sans"/>
                      <w:sz w:val="24"/>
                      <w:szCs w:val="24"/>
                    </w:rPr>
                    <w:t>Highly Likely</w:t>
                  </w:r>
                </w:p>
              </w:tc>
            </w:tr>
            <w:tr w:rsidR="000C794F" w:rsidRPr="00CB237C" w14:paraId="6F8903D0" w14:textId="77777777">
              <w:tc>
                <w:tcPr>
                  <w:tcW w:w="2007" w:type="dxa"/>
                  <w:tcMar>
                    <w:top w:w="100" w:type="dxa"/>
                    <w:left w:w="100" w:type="dxa"/>
                    <w:bottom w:w="100" w:type="dxa"/>
                    <w:right w:w="100" w:type="dxa"/>
                  </w:tcMar>
                </w:tcPr>
                <w:p w14:paraId="0E336377"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sz w:val="24"/>
                      <w:szCs w:val="24"/>
                    </w:rPr>
                  </w:pPr>
                  <w:r w:rsidRPr="00CB237C">
                    <w:rPr>
                      <w:rFonts w:ascii="Open Sans" w:eastAsia="Open Sans" w:hAnsi="Open Sans" w:cs="Open Sans"/>
                      <w:sz w:val="24"/>
                      <w:szCs w:val="24"/>
                    </w:rPr>
                    <w:t>3</w:t>
                  </w:r>
                </w:p>
              </w:tc>
              <w:tc>
                <w:tcPr>
                  <w:tcW w:w="2007" w:type="dxa"/>
                  <w:tcMar>
                    <w:top w:w="100" w:type="dxa"/>
                    <w:left w:w="100" w:type="dxa"/>
                    <w:bottom w:w="100" w:type="dxa"/>
                    <w:right w:w="100" w:type="dxa"/>
                  </w:tcMar>
                </w:tcPr>
                <w:p w14:paraId="647B76CA"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sz w:val="24"/>
                      <w:szCs w:val="24"/>
                    </w:rPr>
                  </w:pPr>
                  <w:r w:rsidRPr="00CB237C">
                    <w:rPr>
                      <w:rFonts w:ascii="Open Sans" w:eastAsia="Open Sans" w:hAnsi="Open Sans" w:cs="Open Sans"/>
                      <w:sz w:val="24"/>
                      <w:szCs w:val="24"/>
                    </w:rPr>
                    <w:t>Probable</w:t>
                  </w:r>
                </w:p>
              </w:tc>
            </w:tr>
            <w:tr w:rsidR="000C794F" w:rsidRPr="00CB237C" w14:paraId="0DEB0760" w14:textId="77777777">
              <w:tc>
                <w:tcPr>
                  <w:tcW w:w="2007" w:type="dxa"/>
                  <w:tcMar>
                    <w:top w:w="100" w:type="dxa"/>
                    <w:left w:w="100" w:type="dxa"/>
                    <w:bottom w:w="100" w:type="dxa"/>
                    <w:right w:w="100" w:type="dxa"/>
                  </w:tcMar>
                </w:tcPr>
                <w:p w14:paraId="766439FF"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sz w:val="24"/>
                      <w:szCs w:val="24"/>
                    </w:rPr>
                  </w:pPr>
                  <w:r w:rsidRPr="00CB237C">
                    <w:rPr>
                      <w:rFonts w:ascii="Open Sans" w:eastAsia="Open Sans" w:hAnsi="Open Sans" w:cs="Open Sans"/>
                      <w:sz w:val="24"/>
                      <w:szCs w:val="24"/>
                    </w:rPr>
                    <w:t>2</w:t>
                  </w:r>
                </w:p>
              </w:tc>
              <w:tc>
                <w:tcPr>
                  <w:tcW w:w="2007" w:type="dxa"/>
                  <w:tcMar>
                    <w:top w:w="100" w:type="dxa"/>
                    <w:left w:w="100" w:type="dxa"/>
                    <w:bottom w:w="100" w:type="dxa"/>
                    <w:right w:w="100" w:type="dxa"/>
                  </w:tcMar>
                </w:tcPr>
                <w:p w14:paraId="7E11DA27"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sz w:val="24"/>
                      <w:szCs w:val="24"/>
                    </w:rPr>
                  </w:pPr>
                  <w:r w:rsidRPr="00CB237C">
                    <w:rPr>
                      <w:rFonts w:ascii="Open Sans" w:eastAsia="Open Sans" w:hAnsi="Open Sans" w:cs="Open Sans"/>
                      <w:sz w:val="24"/>
                      <w:szCs w:val="24"/>
                    </w:rPr>
                    <w:t>Unlikely</w:t>
                  </w:r>
                </w:p>
              </w:tc>
            </w:tr>
            <w:tr w:rsidR="000C794F" w:rsidRPr="00CB237C" w14:paraId="2685893D" w14:textId="77777777">
              <w:tc>
                <w:tcPr>
                  <w:tcW w:w="2007" w:type="dxa"/>
                  <w:tcMar>
                    <w:top w:w="100" w:type="dxa"/>
                    <w:left w:w="100" w:type="dxa"/>
                    <w:bottom w:w="100" w:type="dxa"/>
                    <w:right w:w="100" w:type="dxa"/>
                  </w:tcMar>
                </w:tcPr>
                <w:p w14:paraId="0C86B56F"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sz w:val="24"/>
                      <w:szCs w:val="24"/>
                      <w:highlight w:val="black"/>
                    </w:rPr>
                  </w:pPr>
                  <w:r w:rsidRPr="00CB237C">
                    <w:rPr>
                      <w:rFonts w:ascii="Open Sans" w:eastAsia="Open Sans" w:hAnsi="Open Sans" w:cs="Open Sans"/>
                      <w:sz w:val="24"/>
                      <w:szCs w:val="24"/>
                    </w:rPr>
                    <w:t xml:space="preserve">1 </w:t>
                  </w:r>
                </w:p>
              </w:tc>
              <w:tc>
                <w:tcPr>
                  <w:tcW w:w="2007" w:type="dxa"/>
                  <w:tcMar>
                    <w:top w:w="100" w:type="dxa"/>
                    <w:left w:w="100" w:type="dxa"/>
                    <w:bottom w:w="100" w:type="dxa"/>
                    <w:right w:w="100" w:type="dxa"/>
                  </w:tcMar>
                </w:tcPr>
                <w:p w14:paraId="26EB28B6"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sz w:val="24"/>
                      <w:szCs w:val="24"/>
                    </w:rPr>
                  </w:pPr>
                  <w:r w:rsidRPr="00CB237C">
                    <w:rPr>
                      <w:rFonts w:ascii="Open Sans" w:eastAsia="Open Sans" w:hAnsi="Open Sans" w:cs="Open Sans"/>
                      <w:sz w:val="24"/>
                      <w:szCs w:val="24"/>
                    </w:rPr>
                    <w:t>Remote possibility</w:t>
                  </w:r>
                </w:p>
              </w:tc>
            </w:tr>
          </w:tbl>
          <w:p w14:paraId="6BEEA8B2" w14:textId="77777777" w:rsidR="000C794F" w:rsidRPr="00CB237C" w:rsidRDefault="000C794F">
            <w:pPr>
              <w:widowControl w:val="0"/>
              <w:pBdr>
                <w:top w:val="nil"/>
                <w:left w:val="nil"/>
                <w:bottom w:val="nil"/>
                <w:right w:val="nil"/>
                <w:between w:val="nil"/>
              </w:pBdr>
              <w:spacing w:line="240" w:lineRule="auto"/>
              <w:rPr>
                <w:rFonts w:ascii="Open Sans" w:eastAsia="Open Sans" w:hAnsi="Open Sans" w:cs="Open Sans"/>
                <w:sz w:val="24"/>
                <w:szCs w:val="24"/>
              </w:rPr>
            </w:pPr>
          </w:p>
          <w:p w14:paraId="3DCAB611" w14:textId="77777777" w:rsidR="000C794F" w:rsidRPr="00CB237C" w:rsidRDefault="000C794F">
            <w:pPr>
              <w:widowControl w:val="0"/>
              <w:spacing w:line="240" w:lineRule="auto"/>
              <w:rPr>
                <w:rFonts w:ascii="Open Sans" w:eastAsia="Open Sans" w:hAnsi="Open Sans" w:cs="Open Sans"/>
                <w:sz w:val="24"/>
                <w:szCs w:val="24"/>
              </w:rPr>
            </w:pPr>
          </w:p>
          <w:tbl>
            <w:tblPr>
              <w:tblStyle w:val="a2"/>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0C794F" w:rsidRPr="00CB237C" w14:paraId="2D8FF34D" w14:textId="77777777">
              <w:trPr>
                <w:trHeight w:val="440"/>
              </w:trPr>
              <w:tc>
                <w:tcPr>
                  <w:tcW w:w="4014" w:type="dxa"/>
                  <w:gridSpan w:val="2"/>
                  <w:tcMar>
                    <w:top w:w="100" w:type="dxa"/>
                    <w:left w:w="100" w:type="dxa"/>
                    <w:bottom w:w="100" w:type="dxa"/>
                    <w:right w:w="100" w:type="dxa"/>
                  </w:tcMar>
                </w:tcPr>
                <w:p w14:paraId="24B77854" w14:textId="77777777" w:rsidR="000C794F" w:rsidRPr="00CB237C" w:rsidRDefault="00633F01">
                  <w:pPr>
                    <w:widowControl w:val="0"/>
                    <w:spacing w:line="240" w:lineRule="auto"/>
                    <w:jc w:val="center"/>
                    <w:rPr>
                      <w:rFonts w:ascii="Open Sans" w:eastAsia="Open Sans" w:hAnsi="Open Sans" w:cs="Open Sans"/>
                      <w:b/>
                      <w:sz w:val="24"/>
                      <w:szCs w:val="24"/>
                    </w:rPr>
                  </w:pPr>
                  <w:r w:rsidRPr="00CB237C">
                    <w:rPr>
                      <w:rFonts w:ascii="Open Sans" w:eastAsia="Open Sans" w:hAnsi="Open Sans" w:cs="Open Sans"/>
                      <w:b/>
                      <w:sz w:val="24"/>
                      <w:szCs w:val="24"/>
                    </w:rPr>
                    <w:t>Severity</w:t>
                  </w:r>
                </w:p>
              </w:tc>
            </w:tr>
            <w:tr w:rsidR="000C794F" w:rsidRPr="00CB237C" w14:paraId="48C17466" w14:textId="77777777">
              <w:tc>
                <w:tcPr>
                  <w:tcW w:w="2007" w:type="dxa"/>
                  <w:tcMar>
                    <w:top w:w="100" w:type="dxa"/>
                    <w:left w:w="100" w:type="dxa"/>
                    <w:bottom w:w="100" w:type="dxa"/>
                    <w:right w:w="100" w:type="dxa"/>
                  </w:tcMar>
                </w:tcPr>
                <w:p w14:paraId="0675A113" w14:textId="77777777" w:rsidR="000C794F" w:rsidRPr="00CB237C" w:rsidRDefault="00633F01">
                  <w:pPr>
                    <w:widowControl w:val="0"/>
                    <w:spacing w:line="240" w:lineRule="auto"/>
                    <w:rPr>
                      <w:rFonts w:ascii="Open Sans" w:eastAsia="Open Sans" w:hAnsi="Open Sans" w:cs="Open Sans"/>
                      <w:sz w:val="24"/>
                      <w:szCs w:val="24"/>
                    </w:rPr>
                  </w:pPr>
                  <w:r w:rsidRPr="00CB237C">
                    <w:rPr>
                      <w:rFonts w:ascii="Open Sans" w:eastAsia="Open Sans" w:hAnsi="Open Sans" w:cs="Open Sans"/>
                      <w:sz w:val="24"/>
                      <w:szCs w:val="24"/>
                    </w:rPr>
                    <w:t>5</w:t>
                  </w:r>
                </w:p>
              </w:tc>
              <w:tc>
                <w:tcPr>
                  <w:tcW w:w="2007" w:type="dxa"/>
                  <w:tcMar>
                    <w:top w:w="100" w:type="dxa"/>
                    <w:left w:w="100" w:type="dxa"/>
                    <w:bottom w:w="100" w:type="dxa"/>
                    <w:right w:w="100" w:type="dxa"/>
                  </w:tcMar>
                </w:tcPr>
                <w:p w14:paraId="69B1100B" w14:textId="77777777" w:rsidR="000C794F" w:rsidRPr="00CB237C" w:rsidRDefault="00633F01">
                  <w:pPr>
                    <w:widowControl w:val="0"/>
                    <w:spacing w:line="240" w:lineRule="auto"/>
                    <w:rPr>
                      <w:rFonts w:ascii="Open Sans" w:eastAsia="Open Sans" w:hAnsi="Open Sans" w:cs="Open Sans"/>
                      <w:sz w:val="24"/>
                      <w:szCs w:val="24"/>
                    </w:rPr>
                  </w:pPr>
                  <w:r w:rsidRPr="00CB237C">
                    <w:rPr>
                      <w:rFonts w:ascii="Open Sans" w:eastAsia="Open Sans" w:hAnsi="Open Sans" w:cs="Open Sans"/>
                      <w:sz w:val="24"/>
                      <w:szCs w:val="24"/>
                    </w:rPr>
                    <w:t>Very high - multiple deaths</w:t>
                  </w:r>
                </w:p>
              </w:tc>
            </w:tr>
            <w:tr w:rsidR="000C794F" w:rsidRPr="00CB237C" w14:paraId="672DDDBA" w14:textId="77777777">
              <w:tc>
                <w:tcPr>
                  <w:tcW w:w="2007" w:type="dxa"/>
                  <w:tcMar>
                    <w:top w:w="100" w:type="dxa"/>
                    <w:left w:w="100" w:type="dxa"/>
                    <w:bottom w:w="100" w:type="dxa"/>
                    <w:right w:w="100" w:type="dxa"/>
                  </w:tcMar>
                </w:tcPr>
                <w:p w14:paraId="409B574E" w14:textId="77777777" w:rsidR="000C794F" w:rsidRPr="00CB237C" w:rsidRDefault="00633F01">
                  <w:pPr>
                    <w:widowControl w:val="0"/>
                    <w:spacing w:line="240" w:lineRule="auto"/>
                    <w:rPr>
                      <w:rFonts w:ascii="Open Sans" w:eastAsia="Open Sans" w:hAnsi="Open Sans" w:cs="Open Sans"/>
                      <w:sz w:val="24"/>
                      <w:szCs w:val="24"/>
                    </w:rPr>
                  </w:pPr>
                  <w:r w:rsidRPr="00CB237C">
                    <w:rPr>
                      <w:rFonts w:ascii="Open Sans" w:eastAsia="Open Sans" w:hAnsi="Open Sans" w:cs="Open Sans"/>
                      <w:sz w:val="24"/>
                      <w:szCs w:val="24"/>
                    </w:rPr>
                    <w:t>4</w:t>
                  </w:r>
                </w:p>
              </w:tc>
              <w:tc>
                <w:tcPr>
                  <w:tcW w:w="2007" w:type="dxa"/>
                  <w:tcMar>
                    <w:top w:w="100" w:type="dxa"/>
                    <w:left w:w="100" w:type="dxa"/>
                    <w:bottom w:w="100" w:type="dxa"/>
                    <w:right w:w="100" w:type="dxa"/>
                  </w:tcMar>
                </w:tcPr>
                <w:p w14:paraId="2271148B" w14:textId="77777777" w:rsidR="000C794F" w:rsidRPr="00CB237C" w:rsidRDefault="00633F01">
                  <w:pPr>
                    <w:widowControl w:val="0"/>
                    <w:spacing w:line="240" w:lineRule="auto"/>
                    <w:rPr>
                      <w:rFonts w:ascii="Open Sans" w:eastAsia="Open Sans" w:hAnsi="Open Sans" w:cs="Open Sans"/>
                      <w:sz w:val="24"/>
                      <w:szCs w:val="24"/>
                    </w:rPr>
                  </w:pPr>
                  <w:r w:rsidRPr="00CB237C">
                    <w:rPr>
                      <w:rFonts w:ascii="Open Sans" w:eastAsia="Open Sans" w:hAnsi="Open Sans" w:cs="Open Sans"/>
                      <w:sz w:val="24"/>
                      <w:szCs w:val="24"/>
                    </w:rPr>
                    <w:t>Highly - death, serious injury, permanent disability</w:t>
                  </w:r>
                </w:p>
              </w:tc>
            </w:tr>
            <w:tr w:rsidR="000C794F" w:rsidRPr="00CB237C" w14:paraId="794DFF84" w14:textId="77777777">
              <w:tc>
                <w:tcPr>
                  <w:tcW w:w="2007" w:type="dxa"/>
                  <w:tcMar>
                    <w:top w:w="100" w:type="dxa"/>
                    <w:left w:w="100" w:type="dxa"/>
                    <w:bottom w:w="100" w:type="dxa"/>
                    <w:right w:w="100" w:type="dxa"/>
                  </w:tcMar>
                </w:tcPr>
                <w:p w14:paraId="65A0227A" w14:textId="77777777" w:rsidR="000C794F" w:rsidRPr="00CB237C" w:rsidRDefault="00633F01">
                  <w:pPr>
                    <w:widowControl w:val="0"/>
                    <w:spacing w:line="240" w:lineRule="auto"/>
                    <w:rPr>
                      <w:rFonts w:ascii="Open Sans" w:eastAsia="Open Sans" w:hAnsi="Open Sans" w:cs="Open Sans"/>
                      <w:sz w:val="24"/>
                      <w:szCs w:val="24"/>
                    </w:rPr>
                  </w:pPr>
                  <w:r w:rsidRPr="00CB237C">
                    <w:rPr>
                      <w:rFonts w:ascii="Open Sans" w:eastAsia="Open Sans" w:hAnsi="Open Sans" w:cs="Open Sans"/>
                      <w:sz w:val="24"/>
                      <w:szCs w:val="24"/>
                    </w:rPr>
                    <w:t>3</w:t>
                  </w:r>
                </w:p>
              </w:tc>
              <w:tc>
                <w:tcPr>
                  <w:tcW w:w="2007" w:type="dxa"/>
                  <w:tcMar>
                    <w:top w:w="100" w:type="dxa"/>
                    <w:left w:w="100" w:type="dxa"/>
                    <w:bottom w:w="100" w:type="dxa"/>
                    <w:right w:w="100" w:type="dxa"/>
                  </w:tcMar>
                </w:tcPr>
                <w:p w14:paraId="4B579077" w14:textId="77777777" w:rsidR="000C794F" w:rsidRPr="00CB237C" w:rsidRDefault="00633F01">
                  <w:pPr>
                    <w:widowControl w:val="0"/>
                    <w:spacing w:line="240" w:lineRule="auto"/>
                    <w:rPr>
                      <w:rFonts w:ascii="Open Sans" w:eastAsia="Open Sans" w:hAnsi="Open Sans" w:cs="Open Sans"/>
                      <w:sz w:val="24"/>
                      <w:szCs w:val="24"/>
                    </w:rPr>
                  </w:pPr>
                  <w:r w:rsidRPr="00CB237C">
                    <w:rPr>
                      <w:rFonts w:ascii="Open Sans" w:eastAsia="Open Sans" w:hAnsi="Open Sans" w:cs="Open Sans"/>
                      <w:sz w:val="24"/>
                      <w:szCs w:val="24"/>
                    </w:rPr>
                    <w:t>Moderate - Off Uni/work for at least 5 days</w:t>
                  </w:r>
                </w:p>
              </w:tc>
            </w:tr>
            <w:tr w:rsidR="000C794F" w:rsidRPr="00CB237C" w14:paraId="4B99282B" w14:textId="77777777">
              <w:tc>
                <w:tcPr>
                  <w:tcW w:w="2007" w:type="dxa"/>
                  <w:tcMar>
                    <w:top w:w="100" w:type="dxa"/>
                    <w:left w:w="100" w:type="dxa"/>
                    <w:bottom w:w="100" w:type="dxa"/>
                    <w:right w:w="100" w:type="dxa"/>
                  </w:tcMar>
                </w:tcPr>
                <w:p w14:paraId="4050666F" w14:textId="77777777" w:rsidR="000C794F" w:rsidRPr="00CB237C" w:rsidRDefault="00633F01">
                  <w:pPr>
                    <w:widowControl w:val="0"/>
                    <w:spacing w:line="240" w:lineRule="auto"/>
                    <w:rPr>
                      <w:rFonts w:ascii="Open Sans" w:eastAsia="Open Sans" w:hAnsi="Open Sans" w:cs="Open Sans"/>
                      <w:sz w:val="24"/>
                      <w:szCs w:val="24"/>
                    </w:rPr>
                  </w:pPr>
                  <w:r w:rsidRPr="00CB237C">
                    <w:rPr>
                      <w:rFonts w:ascii="Open Sans" w:eastAsia="Open Sans" w:hAnsi="Open Sans" w:cs="Open Sans"/>
                      <w:sz w:val="24"/>
                      <w:szCs w:val="24"/>
                    </w:rPr>
                    <w:t>2</w:t>
                  </w:r>
                </w:p>
              </w:tc>
              <w:tc>
                <w:tcPr>
                  <w:tcW w:w="2007" w:type="dxa"/>
                  <w:tcMar>
                    <w:top w:w="100" w:type="dxa"/>
                    <w:left w:w="100" w:type="dxa"/>
                    <w:bottom w:w="100" w:type="dxa"/>
                    <w:right w:w="100" w:type="dxa"/>
                  </w:tcMar>
                </w:tcPr>
                <w:p w14:paraId="67769759" w14:textId="77777777" w:rsidR="000C794F" w:rsidRPr="00CB237C" w:rsidRDefault="00633F01">
                  <w:pPr>
                    <w:widowControl w:val="0"/>
                    <w:spacing w:line="240" w:lineRule="auto"/>
                    <w:rPr>
                      <w:rFonts w:ascii="Open Sans" w:eastAsia="Open Sans" w:hAnsi="Open Sans" w:cs="Open Sans"/>
                      <w:sz w:val="24"/>
                      <w:szCs w:val="24"/>
                    </w:rPr>
                  </w:pPr>
                  <w:r w:rsidRPr="00CB237C">
                    <w:rPr>
                      <w:rFonts w:ascii="Open Sans" w:eastAsia="Open Sans" w:hAnsi="Open Sans" w:cs="Open Sans"/>
                      <w:sz w:val="24"/>
                      <w:szCs w:val="24"/>
                    </w:rPr>
                    <w:t>Slight - First aid treatment</w:t>
                  </w:r>
                </w:p>
              </w:tc>
            </w:tr>
            <w:tr w:rsidR="000C794F" w:rsidRPr="00CB237C" w14:paraId="228611EF" w14:textId="77777777">
              <w:tc>
                <w:tcPr>
                  <w:tcW w:w="2007" w:type="dxa"/>
                  <w:tcMar>
                    <w:top w:w="100" w:type="dxa"/>
                    <w:left w:w="100" w:type="dxa"/>
                    <w:bottom w:w="100" w:type="dxa"/>
                    <w:right w:w="100" w:type="dxa"/>
                  </w:tcMar>
                </w:tcPr>
                <w:p w14:paraId="4DA6D69B" w14:textId="77777777" w:rsidR="000C794F" w:rsidRPr="00CB237C" w:rsidRDefault="00633F01">
                  <w:pPr>
                    <w:widowControl w:val="0"/>
                    <w:spacing w:line="240" w:lineRule="auto"/>
                    <w:rPr>
                      <w:rFonts w:ascii="Open Sans" w:eastAsia="Open Sans" w:hAnsi="Open Sans" w:cs="Open Sans"/>
                      <w:sz w:val="24"/>
                      <w:szCs w:val="24"/>
                    </w:rPr>
                  </w:pPr>
                  <w:r w:rsidRPr="00CB237C">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1483E21C" w14:textId="77777777" w:rsidR="000C794F" w:rsidRPr="00CB237C" w:rsidRDefault="00633F01">
                  <w:pPr>
                    <w:widowControl w:val="0"/>
                    <w:spacing w:line="240" w:lineRule="auto"/>
                    <w:rPr>
                      <w:rFonts w:ascii="Open Sans" w:eastAsia="Open Sans" w:hAnsi="Open Sans" w:cs="Open Sans"/>
                      <w:sz w:val="24"/>
                      <w:szCs w:val="24"/>
                    </w:rPr>
                  </w:pPr>
                  <w:r w:rsidRPr="00CB237C">
                    <w:rPr>
                      <w:rFonts w:ascii="Open Sans" w:eastAsia="Open Sans" w:hAnsi="Open Sans" w:cs="Open Sans"/>
                      <w:sz w:val="24"/>
                      <w:szCs w:val="24"/>
                    </w:rPr>
                    <w:t>Nil - Very minor</w:t>
                  </w:r>
                </w:p>
              </w:tc>
            </w:tr>
          </w:tbl>
          <w:p w14:paraId="0C6AB56D" w14:textId="77777777" w:rsidR="000C794F" w:rsidRPr="00CB237C" w:rsidRDefault="000C794F">
            <w:pPr>
              <w:widowControl w:val="0"/>
              <w:spacing w:line="240" w:lineRule="auto"/>
              <w:rPr>
                <w:rFonts w:ascii="Open Sans" w:eastAsia="Open Sans" w:hAnsi="Open Sans" w:cs="Open Sans"/>
                <w:b/>
                <w:sz w:val="24"/>
                <w:szCs w:val="24"/>
              </w:rPr>
            </w:pPr>
          </w:p>
          <w:p w14:paraId="74BEC187" w14:textId="77777777" w:rsidR="000C794F" w:rsidRPr="00CB237C" w:rsidRDefault="000C794F">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55135B51" w14:textId="77777777" w:rsidR="000C794F" w:rsidRPr="00CB237C" w:rsidRDefault="000C794F">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0C794F" w:rsidRPr="00CB237C" w14:paraId="25734EDC" w14:textId="77777777">
              <w:trPr>
                <w:trHeight w:val="440"/>
              </w:trPr>
              <w:tc>
                <w:tcPr>
                  <w:tcW w:w="4865" w:type="dxa"/>
                  <w:gridSpan w:val="7"/>
                  <w:tcMar>
                    <w:top w:w="100" w:type="dxa"/>
                    <w:left w:w="100" w:type="dxa"/>
                    <w:bottom w:w="100" w:type="dxa"/>
                    <w:right w:w="100" w:type="dxa"/>
                  </w:tcMar>
                </w:tcPr>
                <w:p w14:paraId="62A31541" w14:textId="77777777" w:rsidR="000C794F" w:rsidRPr="00CB237C" w:rsidRDefault="00633F01">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B237C">
                    <w:rPr>
                      <w:rFonts w:ascii="Open Sans" w:eastAsia="Open Sans" w:hAnsi="Open Sans" w:cs="Open Sans"/>
                      <w:b/>
                      <w:sz w:val="24"/>
                      <w:szCs w:val="24"/>
                    </w:rPr>
                    <w:t xml:space="preserve">Severity </w:t>
                  </w:r>
                </w:p>
              </w:tc>
            </w:tr>
            <w:tr w:rsidR="000C794F" w:rsidRPr="00CB237C" w14:paraId="59ADD203" w14:textId="77777777">
              <w:trPr>
                <w:trHeight w:val="440"/>
              </w:trPr>
              <w:tc>
                <w:tcPr>
                  <w:tcW w:w="695" w:type="dxa"/>
                  <w:vMerge w:val="restart"/>
                  <w:tcMar>
                    <w:top w:w="100" w:type="dxa"/>
                    <w:left w:w="100" w:type="dxa"/>
                    <w:bottom w:w="100" w:type="dxa"/>
                    <w:right w:w="100" w:type="dxa"/>
                  </w:tcMar>
                </w:tcPr>
                <w:p w14:paraId="53A50525" w14:textId="77777777" w:rsidR="000C794F" w:rsidRPr="00CB237C" w:rsidRDefault="000C794F">
                  <w:pPr>
                    <w:widowControl w:val="0"/>
                    <w:pBdr>
                      <w:top w:val="nil"/>
                      <w:left w:val="nil"/>
                      <w:bottom w:val="nil"/>
                      <w:right w:val="nil"/>
                      <w:between w:val="nil"/>
                    </w:pBdr>
                    <w:spacing w:line="240" w:lineRule="auto"/>
                    <w:rPr>
                      <w:rFonts w:ascii="Open Sans" w:eastAsia="Open Sans" w:hAnsi="Open Sans" w:cs="Open Sans"/>
                      <w:b/>
                      <w:sz w:val="24"/>
                      <w:szCs w:val="24"/>
                    </w:rPr>
                  </w:pPr>
                </w:p>
                <w:p w14:paraId="7CC33142" w14:textId="77777777" w:rsidR="000C794F" w:rsidRPr="00CB237C" w:rsidRDefault="000C794F">
                  <w:pPr>
                    <w:widowControl w:val="0"/>
                    <w:pBdr>
                      <w:top w:val="nil"/>
                      <w:left w:val="nil"/>
                      <w:bottom w:val="nil"/>
                      <w:right w:val="nil"/>
                      <w:between w:val="nil"/>
                    </w:pBdr>
                    <w:spacing w:line="240" w:lineRule="auto"/>
                    <w:rPr>
                      <w:rFonts w:ascii="Open Sans" w:eastAsia="Open Sans" w:hAnsi="Open Sans" w:cs="Open Sans"/>
                      <w:b/>
                      <w:sz w:val="24"/>
                      <w:szCs w:val="24"/>
                    </w:rPr>
                  </w:pPr>
                </w:p>
                <w:p w14:paraId="6745A27E"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75779CCD" w14:textId="77777777" w:rsidR="000C794F" w:rsidRPr="00CB237C" w:rsidRDefault="000C794F">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8C76D4C"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65B8A3CB"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7770A2DF"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37253614"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29987ADA"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5</w:t>
                  </w:r>
                </w:p>
              </w:tc>
            </w:tr>
            <w:tr w:rsidR="000C794F" w:rsidRPr="00CB237C" w14:paraId="0B6BFA72" w14:textId="77777777">
              <w:trPr>
                <w:trHeight w:val="440"/>
              </w:trPr>
              <w:tc>
                <w:tcPr>
                  <w:tcW w:w="695" w:type="dxa"/>
                  <w:vMerge/>
                  <w:tcMar>
                    <w:top w:w="100" w:type="dxa"/>
                    <w:left w:w="100" w:type="dxa"/>
                    <w:bottom w:w="100" w:type="dxa"/>
                    <w:right w:w="100" w:type="dxa"/>
                  </w:tcMar>
                </w:tcPr>
                <w:p w14:paraId="7C5EAE9A" w14:textId="77777777" w:rsidR="000C794F" w:rsidRPr="00CB237C" w:rsidRDefault="000C794F">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75D5144"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32037957"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4A52DE10"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681DF562"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605BAE2E"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38360509"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5</w:t>
                  </w:r>
                </w:p>
              </w:tc>
            </w:tr>
            <w:tr w:rsidR="000C794F" w:rsidRPr="00CB237C" w14:paraId="51F5CE98" w14:textId="77777777">
              <w:trPr>
                <w:trHeight w:val="440"/>
              </w:trPr>
              <w:tc>
                <w:tcPr>
                  <w:tcW w:w="695" w:type="dxa"/>
                  <w:vMerge/>
                  <w:tcMar>
                    <w:top w:w="100" w:type="dxa"/>
                    <w:left w:w="100" w:type="dxa"/>
                    <w:bottom w:w="100" w:type="dxa"/>
                    <w:right w:w="100" w:type="dxa"/>
                  </w:tcMar>
                </w:tcPr>
                <w:p w14:paraId="4873A887" w14:textId="77777777" w:rsidR="000C794F" w:rsidRPr="00CB237C" w:rsidRDefault="000C794F">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81516F7"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7C1EC5FD"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439E66F5"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2EE09C26"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79D31ACB"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32B7D868"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10</w:t>
                  </w:r>
                </w:p>
              </w:tc>
            </w:tr>
            <w:tr w:rsidR="000C794F" w:rsidRPr="00CB237C" w14:paraId="7332C718" w14:textId="77777777">
              <w:trPr>
                <w:trHeight w:val="440"/>
              </w:trPr>
              <w:tc>
                <w:tcPr>
                  <w:tcW w:w="695" w:type="dxa"/>
                  <w:vMerge/>
                  <w:tcMar>
                    <w:top w:w="100" w:type="dxa"/>
                    <w:left w:w="100" w:type="dxa"/>
                    <w:bottom w:w="100" w:type="dxa"/>
                    <w:right w:w="100" w:type="dxa"/>
                  </w:tcMar>
                </w:tcPr>
                <w:p w14:paraId="5E037BA0" w14:textId="77777777" w:rsidR="000C794F" w:rsidRPr="00CB237C" w:rsidRDefault="000C794F">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6AAA43B"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1B6B55FC"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7FCE6342"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2BC2DC74"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6D90232F"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4DA2A222"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15</w:t>
                  </w:r>
                </w:p>
              </w:tc>
            </w:tr>
            <w:tr w:rsidR="000C794F" w:rsidRPr="00CB237C" w14:paraId="64114A7F" w14:textId="77777777">
              <w:trPr>
                <w:trHeight w:val="440"/>
              </w:trPr>
              <w:tc>
                <w:tcPr>
                  <w:tcW w:w="695" w:type="dxa"/>
                  <w:vMerge/>
                  <w:tcMar>
                    <w:top w:w="100" w:type="dxa"/>
                    <w:left w:w="100" w:type="dxa"/>
                    <w:bottom w:w="100" w:type="dxa"/>
                    <w:right w:w="100" w:type="dxa"/>
                  </w:tcMar>
                </w:tcPr>
                <w:p w14:paraId="7E0CCE43" w14:textId="77777777" w:rsidR="000C794F" w:rsidRPr="00CB237C" w:rsidRDefault="000C794F">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C51EBEE"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7DD4F295"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6D6B3842"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455A3F2D"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32367D49"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6F712E7C"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20</w:t>
                  </w:r>
                </w:p>
              </w:tc>
            </w:tr>
            <w:tr w:rsidR="000C794F" w:rsidRPr="00CB237C" w14:paraId="3517CA9F" w14:textId="77777777">
              <w:trPr>
                <w:trHeight w:val="440"/>
              </w:trPr>
              <w:tc>
                <w:tcPr>
                  <w:tcW w:w="695" w:type="dxa"/>
                  <w:vMerge/>
                  <w:tcMar>
                    <w:top w:w="100" w:type="dxa"/>
                    <w:left w:w="100" w:type="dxa"/>
                    <w:bottom w:w="100" w:type="dxa"/>
                    <w:right w:w="100" w:type="dxa"/>
                  </w:tcMar>
                </w:tcPr>
                <w:p w14:paraId="0663E94B" w14:textId="77777777" w:rsidR="000C794F" w:rsidRPr="00CB237C" w:rsidRDefault="000C794F">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1F99F17"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2058FBB7"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10BD6477"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4CC3D98F"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107E22DC"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520C1894"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b/>
                      <w:sz w:val="24"/>
                      <w:szCs w:val="24"/>
                    </w:rPr>
                  </w:pPr>
                  <w:r w:rsidRPr="00CB237C">
                    <w:rPr>
                      <w:rFonts w:ascii="Open Sans" w:eastAsia="Open Sans" w:hAnsi="Open Sans" w:cs="Open Sans"/>
                      <w:b/>
                      <w:sz w:val="24"/>
                      <w:szCs w:val="24"/>
                    </w:rPr>
                    <w:t>25</w:t>
                  </w:r>
                </w:p>
              </w:tc>
            </w:tr>
          </w:tbl>
          <w:p w14:paraId="6CC4FBF8" w14:textId="77777777" w:rsidR="000C794F" w:rsidRPr="00CB237C" w:rsidRDefault="000C794F">
            <w:pPr>
              <w:widowControl w:val="0"/>
              <w:pBdr>
                <w:top w:val="nil"/>
                <w:left w:val="nil"/>
                <w:bottom w:val="nil"/>
                <w:right w:val="nil"/>
                <w:between w:val="nil"/>
              </w:pBdr>
              <w:spacing w:line="240" w:lineRule="auto"/>
              <w:rPr>
                <w:rFonts w:ascii="Open Sans" w:eastAsia="Open Sans" w:hAnsi="Open Sans" w:cs="Open Sans"/>
                <w:b/>
                <w:sz w:val="24"/>
                <w:szCs w:val="24"/>
              </w:rPr>
            </w:pPr>
          </w:p>
          <w:p w14:paraId="5C033A80" w14:textId="77777777" w:rsidR="000C794F" w:rsidRPr="00CB237C" w:rsidRDefault="000C794F">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0C794F" w:rsidRPr="00CB237C" w14:paraId="1E2096C1" w14:textId="77777777">
              <w:tc>
                <w:tcPr>
                  <w:tcW w:w="2435" w:type="dxa"/>
                  <w:tcMar>
                    <w:top w:w="100" w:type="dxa"/>
                    <w:left w:w="100" w:type="dxa"/>
                    <w:bottom w:w="100" w:type="dxa"/>
                    <w:right w:w="100" w:type="dxa"/>
                  </w:tcMar>
                </w:tcPr>
                <w:p w14:paraId="02E81F70" w14:textId="77777777" w:rsidR="000C794F" w:rsidRPr="00CB237C" w:rsidRDefault="00633F01">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B237C">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1E0AC47C" w14:textId="77777777" w:rsidR="000C794F" w:rsidRPr="00CB237C" w:rsidRDefault="00633F01">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B237C">
                    <w:rPr>
                      <w:rFonts w:ascii="Open Sans" w:eastAsia="Open Sans" w:hAnsi="Open Sans" w:cs="Open Sans"/>
                      <w:b/>
                      <w:sz w:val="24"/>
                      <w:szCs w:val="24"/>
                    </w:rPr>
                    <w:t>Action</w:t>
                  </w:r>
                </w:p>
              </w:tc>
            </w:tr>
            <w:tr w:rsidR="000C794F" w:rsidRPr="00CB237C" w14:paraId="7950FD9E" w14:textId="77777777">
              <w:tc>
                <w:tcPr>
                  <w:tcW w:w="2435" w:type="dxa"/>
                  <w:shd w:val="clear" w:color="auto" w:fill="D9EAD3"/>
                  <w:tcMar>
                    <w:top w:w="100" w:type="dxa"/>
                    <w:left w:w="100" w:type="dxa"/>
                    <w:bottom w:w="100" w:type="dxa"/>
                    <w:right w:w="100" w:type="dxa"/>
                  </w:tcMar>
                </w:tcPr>
                <w:p w14:paraId="63441C17"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sz w:val="20"/>
                      <w:szCs w:val="20"/>
                    </w:rPr>
                  </w:pPr>
                  <w:r w:rsidRPr="00CB237C">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46F67E1D"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sz w:val="20"/>
                      <w:szCs w:val="20"/>
                    </w:rPr>
                  </w:pPr>
                  <w:r w:rsidRPr="00CB237C">
                    <w:rPr>
                      <w:rFonts w:ascii="Open Sans" w:eastAsia="Open Sans" w:hAnsi="Open Sans" w:cs="Open Sans"/>
                      <w:sz w:val="20"/>
                      <w:szCs w:val="20"/>
                    </w:rPr>
                    <w:t>Broadly acceptable – no action required</w:t>
                  </w:r>
                </w:p>
              </w:tc>
            </w:tr>
            <w:tr w:rsidR="000C794F" w:rsidRPr="00CB237C" w14:paraId="14CB03AC" w14:textId="77777777">
              <w:tc>
                <w:tcPr>
                  <w:tcW w:w="2435" w:type="dxa"/>
                  <w:shd w:val="clear" w:color="auto" w:fill="CFE2F3"/>
                  <w:tcMar>
                    <w:top w:w="100" w:type="dxa"/>
                    <w:left w:w="100" w:type="dxa"/>
                    <w:bottom w:w="100" w:type="dxa"/>
                    <w:right w:w="100" w:type="dxa"/>
                  </w:tcMar>
                </w:tcPr>
                <w:p w14:paraId="331E837F"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sz w:val="20"/>
                      <w:szCs w:val="20"/>
                    </w:rPr>
                  </w:pPr>
                  <w:r w:rsidRPr="00CB237C">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34A76499"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sz w:val="20"/>
                      <w:szCs w:val="20"/>
                    </w:rPr>
                  </w:pPr>
                  <w:r w:rsidRPr="00CB237C">
                    <w:rPr>
                      <w:rFonts w:ascii="Open Sans" w:eastAsia="Open Sans" w:hAnsi="Open Sans" w:cs="Open Sans"/>
                      <w:sz w:val="20"/>
                      <w:szCs w:val="20"/>
                    </w:rPr>
                    <w:t>Moderate - Reduce risks if reasonably practicable</w:t>
                  </w:r>
                </w:p>
              </w:tc>
            </w:tr>
            <w:tr w:rsidR="000C794F" w:rsidRPr="00CB237C" w14:paraId="0015D470" w14:textId="77777777">
              <w:tc>
                <w:tcPr>
                  <w:tcW w:w="2435" w:type="dxa"/>
                  <w:shd w:val="clear" w:color="auto" w:fill="FFF2CC"/>
                  <w:tcMar>
                    <w:top w:w="100" w:type="dxa"/>
                    <w:left w:w="100" w:type="dxa"/>
                    <w:bottom w:w="100" w:type="dxa"/>
                    <w:right w:w="100" w:type="dxa"/>
                  </w:tcMar>
                </w:tcPr>
                <w:p w14:paraId="4B5898E7"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sz w:val="20"/>
                      <w:szCs w:val="20"/>
                    </w:rPr>
                  </w:pPr>
                  <w:r w:rsidRPr="00CB237C">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20EEB155"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sz w:val="20"/>
                      <w:szCs w:val="20"/>
                    </w:rPr>
                  </w:pPr>
                  <w:r w:rsidRPr="00CB237C">
                    <w:rPr>
                      <w:rFonts w:ascii="Open Sans" w:eastAsia="Open Sans" w:hAnsi="Open Sans" w:cs="Open Sans"/>
                      <w:sz w:val="20"/>
                      <w:szCs w:val="20"/>
                    </w:rPr>
                    <w:t>High risk - Priority action to be undertaken</w:t>
                  </w:r>
                </w:p>
              </w:tc>
            </w:tr>
            <w:tr w:rsidR="000C794F" w:rsidRPr="00CB237C" w14:paraId="205A9278" w14:textId="77777777">
              <w:tc>
                <w:tcPr>
                  <w:tcW w:w="2435" w:type="dxa"/>
                  <w:shd w:val="clear" w:color="auto" w:fill="F4CCCC"/>
                  <w:tcMar>
                    <w:top w:w="100" w:type="dxa"/>
                    <w:left w:w="100" w:type="dxa"/>
                    <w:bottom w:w="100" w:type="dxa"/>
                    <w:right w:w="100" w:type="dxa"/>
                  </w:tcMar>
                </w:tcPr>
                <w:p w14:paraId="608375E5"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sz w:val="20"/>
                      <w:szCs w:val="20"/>
                    </w:rPr>
                  </w:pPr>
                  <w:r w:rsidRPr="00CB237C">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2E4ECEA6" w14:textId="77777777" w:rsidR="000C794F" w:rsidRPr="00CB237C" w:rsidRDefault="00633F01">
                  <w:pPr>
                    <w:widowControl w:val="0"/>
                    <w:pBdr>
                      <w:top w:val="nil"/>
                      <w:left w:val="nil"/>
                      <w:bottom w:val="nil"/>
                      <w:right w:val="nil"/>
                      <w:between w:val="nil"/>
                    </w:pBdr>
                    <w:spacing w:line="240" w:lineRule="auto"/>
                    <w:rPr>
                      <w:rFonts w:ascii="Open Sans" w:eastAsia="Open Sans" w:hAnsi="Open Sans" w:cs="Open Sans"/>
                      <w:sz w:val="20"/>
                      <w:szCs w:val="20"/>
                    </w:rPr>
                  </w:pPr>
                  <w:r w:rsidRPr="00CB237C">
                    <w:rPr>
                      <w:rFonts w:ascii="Open Sans" w:eastAsia="Open Sans" w:hAnsi="Open Sans" w:cs="Open Sans"/>
                      <w:sz w:val="20"/>
                      <w:szCs w:val="20"/>
                    </w:rPr>
                    <w:t xml:space="preserve">Unacceptable - Action must be taken </w:t>
                  </w:r>
                  <w:r w:rsidRPr="00CB237C">
                    <w:rPr>
                      <w:rFonts w:ascii="Open Sans" w:eastAsia="Open Sans" w:hAnsi="Open Sans" w:cs="Open Sans"/>
                      <w:sz w:val="20"/>
                      <w:szCs w:val="20"/>
                    </w:rPr>
                    <w:lastRenderedPageBreak/>
                    <w:t>immediately</w:t>
                  </w:r>
                </w:p>
              </w:tc>
            </w:tr>
          </w:tbl>
          <w:p w14:paraId="4DB1C91B" w14:textId="77777777" w:rsidR="000C794F" w:rsidRPr="00CB237C" w:rsidRDefault="00633F01">
            <w:pPr>
              <w:widowControl w:val="0"/>
              <w:pBdr>
                <w:top w:val="nil"/>
                <w:left w:val="nil"/>
                <w:bottom w:val="nil"/>
                <w:right w:val="nil"/>
                <w:between w:val="nil"/>
              </w:pBdr>
              <w:spacing w:line="240" w:lineRule="auto"/>
              <w:jc w:val="center"/>
              <w:rPr>
                <w:rFonts w:ascii="Open Sans" w:eastAsia="Open Sans" w:hAnsi="Open Sans" w:cs="Open Sans"/>
                <w:b/>
                <w:sz w:val="24"/>
                <w:szCs w:val="24"/>
              </w:rPr>
            </w:pPr>
            <w:r w:rsidRPr="00CB237C">
              <w:rPr>
                <w:rFonts w:ascii="Open Sans" w:eastAsia="Open Sans" w:hAnsi="Open Sans" w:cs="Open Sans"/>
                <w:b/>
                <w:noProof/>
                <w:sz w:val="24"/>
                <w:szCs w:val="24"/>
              </w:rPr>
              <w:lastRenderedPageBreak/>
              <w:drawing>
                <wp:inline distT="114300" distB="114300" distL="114300" distR="114300" wp14:anchorId="2CA15CDF" wp14:editId="4574A5C3">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68800" cy="771525"/>
                          </a:xfrm>
                          <a:prstGeom prst="rect">
                            <a:avLst/>
                          </a:prstGeom>
                          <a:ln/>
                        </pic:spPr>
                      </pic:pic>
                    </a:graphicData>
                  </a:graphic>
                </wp:inline>
              </w:drawing>
            </w:r>
          </w:p>
        </w:tc>
      </w:tr>
    </w:tbl>
    <w:p w14:paraId="294BAA9C" w14:textId="77777777" w:rsidR="000C794F" w:rsidRPr="00CB237C" w:rsidRDefault="000C794F">
      <w:pPr>
        <w:rPr>
          <w:rFonts w:ascii="Open Sans" w:eastAsia="Open Sans" w:hAnsi="Open Sans" w:cs="Open Sans"/>
          <w:b/>
          <w:sz w:val="24"/>
          <w:szCs w:val="24"/>
        </w:rPr>
      </w:pPr>
    </w:p>
    <w:p w14:paraId="56DCF458" w14:textId="77777777" w:rsidR="000C794F" w:rsidRPr="00CB237C" w:rsidRDefault="000C794F">
      <w:pPr>
        <w:rPr>
          <w:rFonts w:ascii="Open Sans" w:eastAsia="Open Sans" w:hAnsi="Open Sans" w:cs="Open Sans"/>
          <w:b/>
          <w:sz w:val="24"/>
          <w:szCs w:val="24"/>
        </w:rPr>
      </w:pPr>
    </w:p>
    <w:p w14:paraId="0F2ACF71" w14:textId="77777777" w:rsidR="00652CAC" w:rsidRPr="00CB237C" w:rsidRDefault="00652CAC">
      <w:pPr>
        <w:rPr>
          <w:rFonts w:ascii="Open Sans" w:eastAsia="Open Sans" w:hAnsi="Open Sans" w:cs="Open Sans"/>
          <w:b/>
          <w:sz w:val="24"/>
          <w:szCs w:val="24"/>
        </w:rPr>
      </w:pPr>
    </w:p>
    <w:p w14:paraId="11E161C5" w14:textId="77777777" w:rsidR="00652CAC" w:rsidRPr="00CB237C" w:rsidRDefault="00652CAC">
      <w:pPr>
        <w:rPr>
          <w:rFonts w:ascii="Open Sans" w:eastAsia="Open Sans" w:hAnsi="Open Sans" w:cs="Open Sans"/>
          <w:b/>
          <w:sz w:val="24"/>
          <w:szCs w:val="24"/>
        </w:rPr>
      </w:pPr>
    </w:p>
    <w:p w14:paraId="46218A89" w14:textId="77777777" w:rsidR="00652CAC" w:rsidRPr="00CB237C" w:rsidRDefault="00652CAC">
      <w:pPr>
        <w:rPr>
          <w:rFonts w:ascii="Open Sans" w:eastAsia="Open Sans" w:hAnsi="Open Sans" w:cs="Open Sans"/>
          <w:b/>
          <w:sz w:val="24"/>
          <w:szCs w:val="24"/>
        </w:rPr>
      </w:pPr>
    </w:p>
    <w:tbl>
      <w:tblPr>
        <w:tblStyle w:val="a5"/>
        <w:tblW w:w="158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1920"/>
        <w:gridCol w:w="345"/>
        <w:gridCol w:w="480"/>
        <w:gridCol w:w="525"/>
        <w:gridCol w:w="4185"/>
        <w:gridCol w:w="540"/>
        <w:gridCol w:w="570"/>
        <w:gridCol w:w="615"/>
        <w:gridCol w:w="4305"/>
      </w:tblGrid>
      <w:tr w:rsidR="000C794F" w:rsidRPr="00CB237C" w14:paraId="21E1717B" w14:textId="77777777">
        <w:trPr>
          <w:trHeight w:val="440"/>
        </w:trPr>
        <w:tc>
          <w:tcPr>
            <w:tcW w:w="2370" w:type="dxa"/>
            <w:tcMar>
              <w:top w:w="100" w:type="dxa"/>
              <w:left w:w="100" w:type="dxa"/>
              <w:bottom w:w="100" w:type="dxa"/>
              <w:right w:w="100" w:type="dxa"/>
            </w:tcMar>
          </w:tcPr>
          <w:p w14:paraId="7596AD5B" w14:textId="77777777" w:rsidR="000C794F" w:rsidRPr="00CB237C" w:rsidRDefault="00633F01">
            <w:pPr>
              <w:widowControl w:val="0"/>
              <w:spacing w:line="240" w:lineRule="auto"/>
              <w:jc w:val="center"/>
              <w:rPr>
                <w:rFonts w:ascii="Open Sans" w:eastAsia="Open Sans" w:hAnsi="Open Sans" w:cs="Open Sans"/>
                <w:i/>
                <w:sz w:val="24"/>
                <w:szCs w:val="24"/>
              </w:rPr>
            </w:pPr>
            <w:r w:rsidRPr="00CB237C">
              <w:rPr>
                <w:rFonts w:ascii="Open Sans" w:eastAsia="Open Sans" w:hAnsi="Open Sans" w:cs="Open Sans"/>
                <w:i/>
                <w:sz w:val="24"/>
                <w:szCs w:val="24"/>
              </w:rPr>
              <w:lastRenderedPageBreak/>
              <w:t>Identify Hazards</w:t>
            </w:r>
          </w:p>
        </w:tc>
        <w:tc>
          <w:tcPr>
            <w:tcW w:w="3270" w:type="dxa"/>
            <w:gridSpan w:val="4"/>
            <w:tcMar>
              <w:top w:w="100" w:type="dxa"/>
              <w:left w:w="100" w:type="dxa"/>
              <w:bottom w:w="100" w:type="dxa"/>
              <w:right w:w="100" w:type="dxa"/>
            </w:tcMar>
          </w:tcPr>
          <w:p w14:paraId="308570A6" w14:textId="77777777" w:rsidR="000C794F" w:rsidRPr="00CB237C" w:rsidRDefault="00633F01">
            <w:pPr>
              <w:widowControl w:val="0"/>
              <w:spacing w:line="240" w:lineRule="auto"/>
              <w:jc w:val="center"/>
              <w:rPr>
                <w:rFonts w:ascii="Open Sans" w:eastAsia="Open Sans" w:hAnsi="Open Sans" w:cs="Open Sans"/>
                <w:i/>
                <w:sz w:val="24"/>
                <w:szCs w:val="24"/>
              </w:rPr>
            </w:pPr>
            <w:r w:rsidRPr="00CB237C">
              <w:rPr>
                <w:rFonts w:ascii="Open Sans" w:eastAsia="Open Sans" w:hAnsi="Open Sans" w:cs="Open Sans"/>
                <w:i/>
                <w:sz w:val="24"/>
                <w:szCs w:val="24"/>
              </w:rPr>
              <w:t>Estimate the risk</w:t>
            </w:r>
          </w:p>
        </w:tc>
        <w:tc>
          <w:tcPr>
            <w:tcW w:w="5910" w:type="dxa"/>
            <w:gridSpan w:val="4"/>
            <w:tcMar>
              <w:top w:w="100" w:type="dxa"/>
              <w:left w:w="100" w:type="dxa"/>
              <w:bottom w:w="100" w:type="dxa"/>
              <w:right w:w="100" w:type="dxa"/>
            </w:tcMar>
          </w:tcPr>
          <w:p w14:paraId="0A3F5C10" w14:textId="77777777" w:rsidR="000C794F" w:rsidRPr="00CB237C" w:rsidRDefault="00633F01">
            <w:pPr>
              <w:widowControl w:val="0"/>
              <w:spacing w:line="240" w:lineRule="auto"/>
              <w:jc w:val="center"/>
              <w:rPr>
                <w:rFonts w:ascii="Open Sans" w:eastAsia="Open Sans" w:hAnsi="Open Sans" w:cs="Open Sans"/>
                <w:i/>
                <w:sz w:val="24"/>
                <w:szCs w:val="24"/>
              </w:rPr>
            </w:pPr>
            <w:r w:rsidRPr="00CB237C">
              <w:rPr>
                <w:rFonts w:ascii="Open Sans" w:eastAsia="Open Sans" w:hAnsi="Open Sans" w:cs="Open Sans"/>
                <w:i/>
                <w:sz w:val="24"/>
                <w:szCs w:val="24"/>
              </w:rPr>
              <w:t>Evaluate the risk</w:t>
            </w:r>
          </w:p>
        </w:tc>
        <w:tc>
          <w:tcPr>
            <w:tcW w:w="4305" w:type="dxa"/>
            <w:tcMar>
              <w:top w:w="100" w:type="dxa"/>
              <w:left w:w="100" w:type="dxa"/>
              <w:bottom w:w="100" w:type="dxa"/>
              <w:right w:w="100" w:type="dxa"/>
            </w:tcMar>
          </w:tcPr>
          <w:p w14:paraId="3BBB776D" w14:textId="77777777" w:rsidR="000C794F" w:rsidRPr="00CB237C" w:rsidRDefault="00633F01">
            <w:pPr>
              <w:widowControl w:val="0"/>
              <w:spacing w:line="240" w:lineRule="auto"/>
              <w:jc w:val="center"/>
              <w:rPr>
                <w:rFonts w:ascii="Open Sans" w:eastAsia="Open Sans" w:hAnsi="Open Sans" w:cs="Open Sans"/>
                <w:i/>
                <w:sz w:val="24"/>
                <w:szCs w:val="24"/>
              </w:rPr>
            </w:pPr>
            <w:r w:rsidRPr="00CB237C">
              <w:rPr>
                <w:rFonts w:ascii="Open Sans" w:eastAsia="Open Sans" w:hAnsi="Open Sans" w:cs="Open Sans"/>
                <w:i/>
                <w:sz w:val="24"/>
                <w:szCs w:val="24"/>
              </w:rPr>
              <w:t>Evaluate residual risk</w:t>
            </w:r>
          </w:p>
        </w:tc>
      </w:tr>
      <w:tr w:rsidR="000C794F" w:rsidRPr="00CB237C" w14:paraId="59624695" w14:textId="77777777">
        <w:trPr>
          <w:trHeight w:val="440"/>
        </w:trPr>
        <w:tc>
          <w:tcPr>
            <w:tcW w:w="2370" w:type="dxa"/>
            <w:tcMar>
              <w:top w:w="100" w:type="dxa"/>
              <w:left w:w="100" w:type="dxa"/>
              <w:bottom w:w="100" w:type="dxa"/>
              <w:right w:w="100" w:type="dxa"/>
            </w:tcMar>
          </w:tcPr>
          <w:p w14:paraId="60CB5033" w14:textId="77777777" w:rsidR="000C794F" w:rsidRPr="00CB237C" w:rsidRDefault="00633F01">
            <w:pPr>
              <w:widowControl w:val="0"/>
              <w:spacing w:line="240" w:lineRule="auto"/>
              <w:jc w:val="center"/>
              <w:rPr>
                <w:rFonts w:ascii="Open Sans" w:eastAsia="Open Sans" w:hAnsi="Open Sans" w:cs="Open Sans"/>
                <w:b/>
                <w:sz w:val="24"/>
                <w:szCs w:val="24"/>
              </w:rPr>
            </w:pPr>
            <w:r w:rsidRPr="00CB237C">
              <w:rPr>
                <w:rFonts w:ascii="Open Sans" w:eastAsia="Open Sans" w:hAnsi="Open Sans" w:cs="Open Sans"/>
                <w:b/>
                <w:sz w:val="24"/>
                <w:szCs w:val="24"/>
              </w:rPr>
              <w:t>Hazard</w:t>
            </w:r>
          </w:p>
        </w:tc>
        <w:tc>
          <w:tcPr>
            <w:tcW w:w="1920" w:type="dxa"/>
            <w:tcMar>
              <w:top w:w="100" w:type="dxa"/>
              <w:left w:w="100" w:type="dxa"/>
              <w:bottom w:w="100" w:type="dxa"/>
              <w:right w:w="100" w:type="dxa"/>
            </w:tcMar>
          </w:tcPr>
          <w:p w14:paraId="72D0B088" w14:textId="77777777" w:rsidR="000C794F" w:rsidRPr="00CB237C" w:rsidRDefault="00633F01">
            <w:pPr>
              <w:widowControl w:val="0"/>
              <w:spacing w:line="240" w:lineRule="auto"/>
              <w:jc w:val="center"/>
              <w:rPr>
                <w:rFonts w:ascii="Open Sans" w:eastAsia="Open Sans" w:hAnsi="Open Sans" w:cs="Open Sans"/>
                <w:b/>
                <w:sz w:val="24"/>
                <w:szCs w:val="24"/>
              </w:rPr>
            </w:pPr>
            <w:r w:rsidRPr="00CB237C">
              <w:rPr>
                <w:rFonts w:ascii="Open Sans" w:eastAsia="Open Sans" w:hAnsi="Open Sans" w:cs="Open Sans"/>
                <w:b/>
                <w:sz w:val="24"/>
                <w:szCs w:val="24"/>
              </w:rPr>
              <w:t>How may harm result?</w:t>
            </w:r>
          </w:p>
        </w:tc>
        <w:tc>
          <w:tcPr>
            <w:tcW w:w="345" w:type="dxa"/>
            <w:tcMar>
              <w:top w:w="100" w:type="dxa"/>
              <w:left w:w="100" w:type="dxa"/>
              <w:bottom w:w="100" w:type="dxa"/>
              <w:right w:w="100" w:type="dxa"/>
            </w:tcMar>
          </w:tcPr>
          <w:p w14:paraId="4B1142D9" w14:textId="77777777" w:rsidR="000C794F" w:rsidRPr="00CB237C" w:rsidRDefault="00633F01">
            <w:pPr>
              <w:widowControl w:val="0"/>
              <w:spacing w:line="240" w:lineRule="auto"/>
              <w:jc w:val="center"/>
              <w:rPr>
                <w:rFonts w:ascii="Open Sans" w:eastAsia="Open Sans" w:hAnsi="Open Sans" w:cs="Open Sans"/>
                <w:b/>
                <w:sz w:val="24"/>
                <w:szCs w:val="24"/>
              </w:rPr>
            </w:pPr>
            <w:r w:rsidRPr="00CB237C">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703E58F8" w14:textId="77777777" w:rsidR="000C794F" w:rsidRPr="00CB237C" w:rsidRDefault="00633F01">
            <w:pPr>
              <w:widowControl w:val="0"/>
              <w:spacing w:line="240" w:lineRule="auto"/>
              <w:jc w:val="center"/>
              <w:rPr>
                <w:rFonts w:ascii="Open Sans" w:eastAsia="Open Sans" w:hAnsi="Open Sans" w:cs="Open Sans"/>
                <w:b/>
                <w:sz w:val="24"/>
                <w:szCs w:val="24"/>
              </w:rPr>
            </w:pPr>
            <w:r w:rsidRPr="00CB237C">
              <w:rPr>
                <w:rFonts w:ascii="Open Sans" w:eastAsia="Open Sans" w:hAnsi="Open Sans" w:cs="Open Sans"/>
                <w:b/>
                <w:sz w:val="24"/>
                <w:szCs w:val="24"/>
              </w:rPr>
              <w:t>Severity</w:t>
            </w:r>
          </w:p>
        </w:tc>
        <w:tc>
          <w:tcPr>
            <w:tcW w:w="525" w:type="dxa"/>
            <w:tcMar>
              <w:top w:w="100" w:type="dxa"/>
              <w:left w:w="100" w:type="dxa"/>
              <w:bottom w:w="100" w:type="dxa"/>
              <w:right w:w="100" w:type="dxa"/>
            </w:tcMar>
          </w:tcPr>
          <w:p w14:paraId="22E80FA4" w14:textId="77777777" w:rsidR="000C794F" w:rsidRPr="00CB237C" w:rsidRDefault="00633F01">
            <w:pPr>
              <w:widowControl w:val="0"/>
              <w:spacing w:line="240" w:lineRule="auto"/>
              <w:jc w:val="center"/>
              <w:rPr>
                <w:rFonts w:ascii="Open Sans" w:eastAsia="Open Sans" w:hAnsi="Open Sans" w:cs="Open Sans"/>
                <w:b/>
                <w:sz w:val="24"/>
                <w:szCs w:val="24"/>
              </w:rPr>
            </w:pPr>
            <w:r w:rsidRPr="00CB237C">
              <w:rPr>
                <w:rFonts w:ascii="Open Sans" w:eastAsia="Open Sans" w:hAnsi="Open Sans" w:cs="Open Sans"/>
                <w:b/>
                <w:sz w:val="24"/>
                <w:szCs w:val="24"/>
              </w:rPr>
              <w:t>Rating</w:t>
            </w:r>
          </w:p>
        </w:tc>
        <w:tc>
          <w:tcPr>
            <w:tcW w:w="4185" w:type="dxa"/>
            <w:tcMar>
              <w:top w:w="100" w:type="dxa"/>
              <w:left w:w="100" w:type="dxa"/>
              <w:bottom w:w="100" w:type="dxa"/>
              <w:right w:w="100" w:type="dxa"/>
            </w:tcMar>
          </w:tcPr>
          <w:p w14:paraId="3BACCFA2" w14:textId="77777777" w:rsidR="000C794F" w:rsidRPr="00CB237C" w:rsidRDefault="00633F01">
            <w:pPr>
              <w:widowControl w:val="0"/>
              <w:spacing w:line="240" w:lineRule="auto"/>
              <w:jc w:val="center"/>
              <w:rPr>
                <w:rFonts w:ascii="Open Sans" w:eastAsia="Open Sans" w:hAnsi="Open Sans" w:cs="Open Sans"/>
                <w:b/>
                <w:sz w:val="24"/>
                <w:szCs w:val="24"/>
              </w:rPr>
            </w:pPr>
            <w:r w:rsidRPr="00CB237C">
              <w:rPr>
                <w:rFonts w:ascii="Open Sans" w:eastAsia="Open Sans" w:hAnsi="Open Sans" w:cs="Open Sans"/>
                <w:b/>
                <w:sz w:val="24"/>
                <w:szCs w:val="24"/>
              </w:rPr>
              <w:t>Risk control measures</w:t>
            </w:r>
          </w:p>
        </w:tc>
        <w:tc>
          <w:tcPr>
            <w:tcW w:w="540" w:type="dxa"/>
            <w:tcMar>
              <w:top w:w="100" w:type="dxa"/>
              <w:left w:w="100" w:type="dxa"/>
              <w:bottom w:w="100" w:type="dxa"/>
              <w:right w:w="100" w:type="dxa"/>
            </w:tcMar>
          </w:tcPr>
          <w:p w14:paraId="6FA65782" w14:textId="77777777" w:rsidR="000C794F" w:rsidRPr="00CB237C" w:rsidRDefault="00633F01">
            <w:pPr>
              <w:widowControl w:val="0"/>
              <w:spacing w:line="240" w:lineRule="auto"/>
              <w:jc w:val="center"/>
              <w:rPr>
                <w:rFonts w:ascii="Open Sans" w:eastAsia="Open Sans" w:hAnsi="Open Sans" w:cs="Open Sans"/>
                <w:b/>
                <w:sz w:val="24"/>
                <w:szCs w:val="24"/>
              </w:rPr>
            </w:pPr>
            <w:r w:rsidRPr="00CB237C">
              <w:rPr>
                <w:rFonts w:ascii="Open Sans" w:eastAsia="Open Sans" w:hAnsi="Open Sans" w:cs="Open Sans"/>
                <w:b/>
                <w:sz w:val="24"/>
                <w:szCs w:val="24"/>
              </w:rPr>
              <w:t>Likelihood</w:t>
            </w:r>
          </w:p>
        </w:tc>
        <w:tc>
          <w:tcPr>
            <w:tcW w:w="570" w:type="dxa"/>
            <w:tcMar>
              <w:top w:w="100" w:type="dxa"/>
              <w:left w:w="100" w:type="dxa"/>
              <w:bottom w:w="100" w:type="dxa"/>
              <w:right w:w="100" w:type="dxa"/>
            </w:tcMar>
          </w:tcPr>
          <w:p w14:paraId="5B781860" w14:textId="77777777" w:rsidR="000C794F" w:rsidRPr="00CB237C" w:rsidRDefault="00633F01">
            <w:pPr>
              <w:widowControl w:val="0"/>
              <w:spacing w:line="240" w:lineRule="auto"/>
              <w:jc w:val="center"/>
              <w:rPr>
                <w:rFonts w:ascii="Open Sans" w:eastAsia="Open Sans" w:hAnsi="Open Sans" w:cs="Open Sans"/>
                <w:b/>
                <w:sz w:val="24"/>
                <w:szCs w:val="24"/>
              </w:rPr>
            </w:pPr>
            <w:r w:rsidRPr="00CB237C">
              <w:rPr>
                <w:rFonts w:ascii="Open Sans" w:eastAsia="Open Sans" w:hAnsi="Open Sans" w:cs="Open Sans"/>
                <w:b/>
                <w:sz w:val="24"/>
                <w:szCs w:val="24"/>
              </w:rPr>
              <w:t>Severity</w:t>
            </w:r>
          </w:p>
        </w:tc>
        <w:tc>
          <w:tcPr>
            <w:tcW w:w="615" w:type="dxa"/>
            <w:tcMar>
              <w:top w:w="100" w:type="dxa"/>
              <w:left w:w="100" w:type="dxa"/>
              <w:bottom w:w="100" w:type="dxa"/>
              <w:right w:w="100" w:type="dxa"/>
            </w:tcMar>
          </w:tcPr>
          <w:p w14:paraId="294C0859" w14:textId="77777777" w:rsidR="000C794F" w:rsidRPr="00CB237C" w:rsidRDefault="00633F01">
            <w:pPr>
              <w:widowControl w:val="0"/>
              <w:spacing w:line="240" w:lineRule="auto"/>
              <w:jc w:val="center"/>
              <w:rPr>
                <w:rFonts w:ascii="Open Sans" w:eastAsia="Open Sans" w:hAnsi="Open Sans" w:cs="Open Sans"/>
                <w:b/>
                <w:sz w:val="24"/>
                <w:szCs w:val="24"/>
              </w:rPr>
            </w:pPr>
            <w:r w:rsidRPr="00CB237C">
              <w:rPr>
                <w:rFonts w:ascii="Open Sans" w:eastAsia="Open Sans" w:hAnsi="Open Sans" w:cs="Open Sans"/>
                <w:b/>
                <w:sz w:val="24"/>
                <w:szCs w:val="24"/>
              </w:rPr>
              <w:t>Rating</w:t>
            </w:r>
          </w:p>
        </w:tc>
        <w:tc>
          <w:tcPr>
            <w:tcW w:w="4305" w:type="dxa"/>
            <w:tcMar>
              <w:top w:w="100" w:type="dxa"/>
              <w:left w:w="100" w:type="dxa"/>
              <w:bottom w:w="100" w:type="dxa"/>
              <w:right w:w="100" w:type="dxa"/>
            </w:tcMar>
          </w:tcPr>
          <w:p w14:paraId="64E90044" w14:textId="77777777" w:rsidR="000C794F" w:rsidRPr="00CB237C" w:rsidRDefault="00633F01">
            <w:pPr>
              <w:widowControl w:val="0"/>
              <w:spacing w:line="240" w:lineRule="auto"/>
              <w:jc w:val="center"/>
              <w:rPr>
                <w:rFonts w:ascii="Open Sans" w:eastAsia="Open Sans" w:hAnsi="Open Sans" w:cs="Open Sans"/>
                <w:b/>
                <w:sz w:val="24"/>
                <w:szCs w:val="24"/>
              </w:rPr>
            </w:pPr>
            <w:r w:rsidRPr="00CB237C">
              <w:rPr>
                <w:rFonts w:ascii="Open Sans" w:eastAsia="Open Sans" w:hAnsi="Open Sans" w:cs="Open Sans"/>
                <w:b/>
                <w:sz w:val="24"/>
                <w:szCs w:val="24"/>
              </w:rPr>
              <w:t xml:space="preserve">Further action required? </w:t>
            </w:r>
          </w:p>
          <w:p w14:paraId="59BC2AE9" w14:textId="77777777" w:rsidR="000C794F" w:rsidRPr="00CB237C" w:rsidRDefault="000C794F">
            <w:pPr>
              <w:widowControl w:val="0"/>
              <w:spacing w:line="240" w:lineRule="auto"/>
              <w:jc w:val="center"/>
              <w:rPr>
                <w:rFonts w:ascii="Open Sans" w:eastAsia="Open Sans" w:hAnsi="Open Sans" w:cs="Open Sans"/>
                <w:sz w:val="18"/>
                <w:szCs w:val="18"/>
              </w:rPr>
            </w:pPr>
          </w:p>
          <w:p w14:paraId="22C7104D" w14:textId="77777777" w:rsidR="000C794F" w:rsidRPr="00CB237C" w:rsidRDefault="00633F01">
            <w:pPr>
              <w:widowControl w:val="0"/>
              <w:spacing w:line="240" w:lineRule="auto"/>
              <w:jc w:val="center"/>
              <w:rPr>
                <w:rFonts w:ascii="Open Sans" w:eastAsia="Open Sans" w:hAnsi="Open Sans" w:cs="Open Sans"/>
                <w:sz w:val="18"/>
                <w:szCs w:val="18"/>
              </w:rPr>
            </w:pPr>
            <w:r w:rsidRPr="00CB237C">
              <w:rPr>
                <w:rFonts w:ascii="Open Sans" w:eastAsia="Open Sans" w:hAnsi="Open Sans" w:cs="Open Sans"/>
                <w:sz w:val="24"/>
                <w:szCs w:val="24"/>
              </w:rPr>
              <w:t>Only fill out if additional control measures are needed to be implemented or reviewed</w:t>
            </w:r>
          </w:p>
          <w:p w14:paraId="49C923C7" w14:textId="77777777" w:rsidR="000C794F" w:rsidRPr="00CB237C" w:rsidRDefault="000C794F">
            <w:pPr>
              <w:widowControl w:val="0"/>
              <w:spacing w:line="240" w:lineRule="auto"/>
              <w:jc w:val="center"/>
              <w:rPr>
                <w:rFonts w:ascii="Open Sans" w:eastAsia="Open Sans" w:hAnsi="Open Sans" w:cs="Open Sans"/>
                <w:sz w:val="18"/>
                <w:szCs w:val="18"/>
              </w:rPr>
            </w:pPr>
          </w:p>
          <w:p w14:paraId="446E5FE9" w14:textId="77777777" w:rsidR="000C794F" w:rsidRPr="00CB237C" w:rsidRDefault="00633F01">
            <w:pPr>
              <w:widowControl w:val="0"/>
              <w:spacing w:line="240" w:lineRule="auto"/>
              <w:jc w:val="center"/>
              <w:rPr>
                <w:rFonts w:ascii="Open Sans" w:eastAsia="Open Sans" w:hAnsi="Open Sans" w:cs="Open Sans"/>
                <w:b/>
                <w:sz w:val="24"/>
                <w:szCs w:val="24"/>
              </w:rPr>
            </w:pPr>
            <w:r w:rsidRPr="00CB237C">
              <w:rPr>
                <w:rFonts w:ascii="Open Sans" w:eastAsia="Open Sans" w:hAnsi="Open Sans" w:cs="Open Sans"/>
                <w:sz w:val="18"/>
                <w:szCs w:val="18"/>
              </w:rPr>
              <w:t>Include timescales and who is responsible for implementation</w:t>
            </w:r>
          </w:p>
        </w:tc>
      </w:tr>
      <w:tr w:rsidR="00CB237C" w:rsidRPr="00CB237C" w14:paraId="5EFD8B8F" w14:textId="77777777">
        <w:trPr>
          <w:trHeight w:val="440"/>
        </w:trPr>
        <w:tc>
          <w:tcPr>
            <w:tcW w:w="2370" w:type="dxa"/>
            <w:tcMar>
              <w:top w:w="100" w:type="dxa"/>
              <w:left w:w="100" w:type="dxa"/>
              <w:bottom w:w="100" w:type="dxa"/>
              <w:right w:w="100" w:type="dxa"/>
            </w:tcMar>
          </w:tcPr>
          <w:p w14:paraId="2A3AB346" w14:textId="00C2BF7D" w:rsidR="00CB237C" w:rsidRPr="00CB237C" w:rsidRDefault="00CB237C" w:rsidP="00CB237C">
            <w:pPr>
              <w:widowControl w:val="0"/>
              <w:spacing w:line="240" w:lineRule="auto"/>
              <w:jc w:val="center"/>
              <w:rPr>
                <w:rFonts w:ascii="Open Sans" w:eastAsia="Open Sans" w:hAnsi="Open Sans" w:cs="Open Sans"/>
                <w:b/>
                <w:sz w:val="24"/>
                <w:szCs w:val="24"/>
              </w:rPr>
            </w:pPr>
            <w:r w:rsidRPr="00CB237C">
              <w:rPr>
                <w:rFonts w:ascii="Open Sans" w:hAnsi="Open Sans" w:cs="Open Sans"/>
              </w:rPr>
              <w:t>Slips, trips, and falls</w:t>
            </w:r>
          </w:p>
        </w:tc>
        <w:tc>
          <w:tcPr>
            <w:tcW w:w="1920" w:type="dxa"/>
            <w:tcMar>
              <w:top w:w="100" w:type="dxa"/>
              <w:left w:w="100" w:type="dxa"/>
              <w:bottom w:w="100" w:type="dxa"/>
              <w:right w:w="100" w:type="dxa"/>
            </w:tcMar>
          </w:tcPr>
          <w:p w14:paraId="28FC428C" w14:textId="4A38D82E"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Injury from tripping on uneven paths, wet floors, or falls during movement-based events</w:t>
            </w:r>
          </w:p>
        </w:tc>
        <w:tc>
          <w:tcPr>
            <w:tcW w:w="345" w:type="dxa"/>
            <w:tcMar>
              <w:top w:w="100" w:type="dxa"/>
              <w:left w:w="100" w:type="dxa"/>
              <w:bottom w:w="100" w:type="dxa"/>
              <w:right w:w="100" w:type="dxa"/>
            </w:tcMar>
          </w:tcPr>
          <w:p w14:paraId="7091BE96" w14:textId="01CA3847" w:rsidR="00CB237C" w:rsidRPr="00CB237C" w:rsidRDefault="00CB237C" w:rsidP="00CB237C">
            <w:pPr>
              <w:widowControl w:val="0"/>
              <w:spacing w:line="240" w:lineRule="auto"/>
              <w:jc w:val="center"/>
              <w:rPr>
                <w:rFonts w:ascii="Open Sans" w:eastAsia="Open Sans" w:hAnsi="Open Sans" w:cs="Open Sans"/>
                <w:b/>
                <w:sz w:val="24"/>
                <w:szCs w:val="24"/>
              </w:rPr>
            </w:pPr>
            <w:r w:rsidRPr="00CB237C">
              <w:rPr>
                <w:rFonts w:ascii="Open Sans" w:hAnsi="Open Sans" w:cs="Open Sans"/>
              </w:rPr>
              <w:t>3</w:t>
            </w:r>
          </w:p>
        </w:tc>
        <w:tc>
          <w:tcPr>
            <w:tcW w:w="480" w:type="dxa"/>
            <w:tcMar>
              <w:top w:w="100" w:type="dxa"/>
              <w:left w:w="100" w:type="dxa"/>
              <w:bottom w:w="100" w:type="dxa"/>
              <w:right w:w="100" w:type="dxa"/>
            </w:tcMar>
          </w:tcPr>
          <w:p w14:paraId="22497682" w14:textId="45DDB962" w:rsidR="00CB237C" w:rsidRPr="00CB237C" w:rsidRDefault="00CB237C" w:rsidP="00CB237C">
            <w:pPr>
              <w:widowControl w:val="0"/>
              <w:spacing w:line="240" w:lineRule="auto"/>
              <w:jc w:val="center"/>
              <w:rPr>
                <w:rFonts w:ascii="Open Sans" w:eastAsia="Open Sans" w:hAnsi="Open Sans" w:cs="Open Sans"/>
                <w:b/>
                <w:sz w:val="24"/>
                <w:szCs w:val="24"/>
              </w:rPr>
            </w:pPr>
            <w:r w:rsidRPr="00CB237C">
              <w:rPr>
                <w:rFonts w:ascii="Open Sans" w:hAnsi="Open Sans" w:cs="Open Sans"/>
              </w:rPr>
              <w:t>2</w:t>
            </w:r>
          </w:p>
        </w:tc>
        <w:tc>
          <w:tcPr>
            <w:tcW w:w="525" w:type="dxa"/>
            <w:tcMar>
              <w:top w:w="100" w:type="dxa"/>
              <w:left w:w="100" w:type="dxa"/>
              <w:bottom w:w="100" w:type="dxa"/>
              <w:right w:w="100" w:type="dxa"/>
            </w:tcMar>
          </w:tcPr>
          <w:p w14:paraId="77540FFF" w14:textId="661DCA48" w:rsidR="00CB237C" w:rsidRPr="00CB237C" w:rsidRDefault="00CB237C" w:rsidP="00CB237C">
            <w:pPr>
              <w:widowControl w:val="0"/>
              <w:spacing w:line="240" w:lineRule="auto"/>
              <w:jc w:val="center"/>
              <w:rPr>
                <w:rFonts w:ascii="Open Sans" w:eastAsia="Open Sans" w:hAnsi="Open Sans" w:cs="Open Sans"/>
                <w:b/>
                <w:sz w:val="24"/>
                <w:szCs w:val="24"/>
              </w:rPr>
            </w:pPr>
            <w:r w:rsidRPr="00CB237C">
              <w:rPr>
                <w:rFonts w:ascii="Open Sans" w:hAnsi="Open Sans" w:cs="Open Sans"/>
              </w:rPr>
              <w:t>6</w:t>
            </w:r>
          </w:p>
        </w:tc>
        <w:tc>
          <w:tcPr>
            <w:tcW w:w="4185" w:type="dxa"/>
            <w:tcMar>
              <w:top w:w="100" w:type="dxa"/>
              <w:left w:w="100" w:type="dxa"/>
              <w:bottom w:w="100" w:type="dxa"/>
              <w:right w:w="100" w:type="dxa"/>
            </w:tcMar>
          </w:tcPr>
          <w:p w14:paraId="6EF6A15F" w14:textId="5AF9F61B" w:rsidR="00CB237C" w:rsidRPr="00CB237C" w:rsidRDefault="00CB237C" w:rsidP="00CB237C">
            <w:pPr>
              <w:widowControl w:val="0"/>
              <w:spacing w:line="240" w:lineRule="auto"/>
              <w:rPr>
                <w:rFonts w:ascii="Open Sans" w:eastAsia="Open Sans" w:hAnsi="Open Sans" w:cs="Open Sans"/>
                <w:b/>
                <w:sz w:val="24"/>
                <w:szCs w:val="24"/>
                <w:highlight w:val="black"/>
              </w:rPr>
            </w:pPr>
            <w:r w:rsidRPr="00CB237C">
              <w:rPr>
                <w:rFonts w:ascii="Open Sans" w:hAnsi="Open Sans" w:cs="Open Sans"/>
              </w:rPr>
              <w:t>- Route/venue inspected; obstacles removed</w:t>
            </w:r>
            <w:r w:rsidRPr="00CB237C">
              <w:rPr>
                <w:rFonts w:ascii="Open Sans" w:hAnsi="Open Sans" w:cs="Open Sans"/>
              </w:rPr>
              <w:br/>
              <w:t>- Spillages mopped; wet</w:t>
            </w:r>
            <w:r w:rsidRPr="00CB237C">
              <w:rPr>
                <w:rFonts w:ascii="Cambria Math" w:hAnsi="Cambria Math" w:cs="Cambria Math"/>
              </w:rPr>
              <w:t>‑</w:t>
            </w:r>
            <w:r w:rsidRPr="00CB237C">
              <w:rPr>
                <w:rFonts w:ascii="Open Sans" w:hAnsi="Open Sans" w:cs="Open Sans"/>
              </w:rPr>
              <w:t>floor signs used</w:t>
            </w:r>
            <w:r w:rsidRPr="00CB237C">
              <w:rPr>
                <w:rFonts w:ascii="Open Sans" w:hAnsi="Open Sans" w:cs="Open Sans"/>
              </w:rPr>
              <w:br/>
              <w:t>- Footwear guidance circulated</w:t>
            </w:r>
            <w:r w:rsidRPr="00CB237C">
              <w:rPr>
                <w:rFonts w:ascii="Open Sans" w:hAnsi="Open Sans" w:cs="Open Sans"/>
              </w:rPr>
              <w:br/>
              <w:t>- Torches/glow</w:t>
            </w:r>
            <w:r w:rsidRPr="00CB237C">
              <w:rPr>
                <w:rFonts w:ascii="Cambria Math" w:hAnsi="Cambria Math" w:cs="Cambria Math"/>
              </w:rPr>
              <w:t>‑</w:t>
            </w:r>
            <w:r w:rsidRPr="00CB237C">
              <w:rPr>
                <w:rFonts w:ascii="Open Sans" w:hAnsi="Open Sans" w:cs="Open Sans"/>
              </w:rPr>
              <w:t>bands for low</w:t>
            </w:r>
            <w:r w:rsidRPr="00CB237C">
              <w:rPr>
                <w:rFonts w:ascii="Cambria Math" w:hAnsi="Cambria Math" w:cs="Cambria Math"/>
              </w:rPr>
              <w:t>‑</w:t>
            </w:r>
            <w:r w:rsidRPr="00CB237C">
              <w:rPr>
                <w:rFonts w:ascii="Open Sans" w:hAnsi="Open Sans" w:cs="Open Sans"/>
              </w:rPr>
              <w:t>light</w:t>
            </w:r>
            <w:r w:rsidRPr="00CB237C">
              <w:rPr>
                <w:rFonts w:ascii="Open Sans" w:hAnsi="Open Sans" w:cs="Open Sans"/>
              </w:rPr>
              <w:br/>
              <w:t>- Front</w:t>
            </w:r>
            <w:r w:rsidRPr="00CB237C">
              <w:rPr>
                <w:rFonts w:ascii="Cambria Math" w:hAnsi="Cambria Math" w:cs="Cambria Math"/>
              </w:rPr>
              <w:t>‑</w:t>
            </w:r>
            <w:r w:rsidRPr="00CB237C">
              <w:rPr>
                <w:rFonts w:ascii="Open Sans" w:hAnsi="Open Sans" w:cs="Open Sans"/>
              </w:rPr>
              <w:t>mid</w:t>
            </w:r>
            <w:r w:rsidRPr="00CB237C">
              <w:rPr>
                <w:rFonts w:ascii="Cambria Math" w:hAnsi="Cambria Math" w:cs="Cambria Math"/>
              </w:rPr>
              <w:t>‑</w:t>
            </w:r>
            <w:r w:rsidRPr="00CB237C">
              <w:rPr>
                <w:rFonts w:ascii="Open Sans" w:hAnsi="Open Sans" w:cs="Open Sans"/>
              </w:rPr>
              <w:t>rear marshals manage pace</w:t>
            </w:r>
            <w:r w:rsidRPr="00CB237C">
              <w:rPr>
                <w:rFonts w:ascii="Open Sans" w:hAnsi="Open Sans" w:cs="Open Sans"/>
              </w:rPr>
              <w:br/>
              <w:t>- First</w:t>
            </w:r>
            <w:r w:rsidRPr="00CB237C">
              <w:rPr>
                <w:rFonts w:ascii="Cambria Math" w:hAnsi="Cambria Math" w:cs="Cambria Math"/>
              </w:rPr>
              <w:t>‑</w:t>
            </w:r>
            <w:r w:rsidRPr="00CB237C">
              <w:rPr>
                <w:rFonts w:ascii="Open Sans" w:hAnsi="Open Sans" w:cs="Open Sans"/>
              </w:rPr>
              <w:t>aider onsite; 999 if severe</w:t>
            </w:r>
          </w:p>
        </w:tc>
        <w:tc>
          <w:tcPr>
            <w:tcW w:w="540" w:type="dxa"/>
            <w:tcMar>
              <w:top w:w="100" w:type="dxa"/>
              <w:left w:w="100" w:type="dxa"/>
              <w:bottom w:w="100" w:type="dxa"/>
              <w:right w:w="100" w:type="dxa"/>
            </w:tcMar>
          </w:tcPr>
          <w:p w14:paraId="06999D8B" w14:textId="56FF539E" w:rsidR="00CB237C" w:rsidRPr="00CB237C" w:rsidRDefault="00CB237C" w:rsidP="00CB237C">
            <w:pPr>
              <w:widowControl w:val="0"/>
              <w:spacing w:line="240" w:lineRule="auto"/>
              <w:jc w:val="center"/>
              <w:rPr>
                <w:rFonts w:ascii="Open Sans" w:eastAsia="Open Sans" w:hAnsi="Open Sans" w:cs="Open Sans"/>
                <w:b/>
                <w:sz w:val="24"/>
                <w:szCs w:val="24"/>
              </w:rPr>
            </w:pPr>
            <w:r w:rsidRPr="00CB237C">
              <w:rPr>
                <w:rFonts w:ascii="Open Sans" w:hAnsi="Open Sans" w:cs="Open Sans"/>
              </w:rPr>
              <w:t>2</w:t>
            </w:r>
          </w:p>
        </w:tc>
        <w:tc>
          <w:tcPr>
            <w:tcW w:w="570" w:type="dxa"/>
            <w:tcMar>
              <w:top w:w="100" w:type="dxa"/>
              <w:left w:w="100" w:type="dxa"/>
              <w:bottom w:w="100" w:type="dxa"/>
              <w:right w:w="100" w:type="dxa"/>
            </w:tcMar>
          </w:tcPr>
          <w:p w14:paraId="4E3DA3DA" w14:textId="1C37B848" w:rsidR="00CB237C" w:rsidRPr="00CB237C" w:rsidRDefault="00CB237C" w:rsidP="00CB237C">
            <w:pPr>
              <w:widowControl w:val="0"/>
              <w:spacing w:line="240" w:lineRule="auto"/>
              <w:jc w:val="center"/>
              <w:rPr>
                <w:rFonts w:ascii="Open Sans" w:eastAsia="Open Sans" w:hAnsi="Open Sans" w:cs="Open Sans"/>
                <w:b/>
                <w:sz w:val="24"/>
                <w:szCs w:val="24"/>
              </w:rPr>
            </w:pPr>
            <w:r w:rsidRPr="00CB237C">
              <w:rPr>
                <w:rFonts w:ascii="Open Sans" w:hAnsi="Open Sans" w:cs="Open Sans"/>
              </w:rPr>
              <w:t>2</w:t>
            </w:r>
          </w:p>
        </w:tc>
        <w:tc>
          <w:tcPr>
            <w:tcW w:w="615" w:type="dxa"/>
            <w:tcMar>
              <w:top w:w="100" w:type="dxa"/>
              <w:left w:w="100" w:type="dxa"/>
              <w:bottom w:w="100" w:type="dxa"/>
              <w:right w:w="100" w:type="dxa"/>
            </w:tcMar>
          </w:tcPr>
          <w:p w14:paraId="2DC3D18A" w14:textId="20A55A81" w:rsidR="00CB237C" w:rsidRPr="00CB237C" w:rsidRDefault="00CB237C" w:rsidP="00CB237C">
            <w:pPr>
              <w:widowControl w:val="0"/>
              <w:spacing w:line="240" w:lineRule="auto"/>
              <w:jc w:val="center"/>
              <w:rPr>
                <w:rFonts w:ascii="Open Sans" w:eastAsia="Open Sans" w:hAnsi="Open Sans" w:cs="Open Sans"/>
                <w:b/>
                <w:sz w:val="24"/>
                <w:szCs w:val="24"/>
              </w:rPr>
            </w:pPr>
            <w:r w:rsidRPr="00CB237C">
              <w:rPr>
                <w:rFonts w:ascii="Open Sans" w:hAnsi="Open Sans" w:cs="Open Sans"/>
              </w:rPr>
              <w:t>4</w:t>
            </w:r>
          </w:p>
        </w:tc>
        <w:tc>
          <w:tcPr>
            <w:tcW w:w="4305" w:type="dxa"/>
            <w:tcMar>
              <w:top w:w="100" w:type="dxa"/>
              <w:left w:w="100" w:type="dxa"/>
              <w:bottom w:w="100" w:type="dxa"/>
              <w:right w:w="100" w:type="dxa"/>
            </w:tcMar>
          </w:tcPr>
          <w:p w14:paraId="4C4A71D3" w14:textId="77777777" w:rsidR="00CB237C" w:rsidRPr="00CB237C" w:rsidRDefault="00CB237C" w:rsidP="00CB237C">
            <w:pPr>
              <w:widowControl w:val="0"/>
              <w:spacing w:line="240" w:lineRule="auto"/>
              <w:jc w:val="center"/>
              <w:rPr>
                <w:rFonts w:ascii="Open Sans" w:eastAsia="Open Sans" w:hAnsi="Open Sans" w:cs="Open Sans"/>
                <w:b/>
                <w:sz w:val="24"/>
                <w:szCs w:val="24"/>
              </w:rPr>
            </w:pPr>
          </w:p>
        </w:tc>
      </w:tr>
      <w:tr w:rsidR="00CB237C" w:rsidRPr="00CB237C" w14:paraId="1A697322" w14:textId="77777777">
        <w:trPr>
          <w:trHeight w:val="440"/>
        </w:trPr>
        <w:tc>
          <w:tcPr>
            <w:tcW w:w="2370" w:type="dxa"/>
            <w:tcMar>
              <w:top w:w="100" w:type="dxa"/>
              <w:left w:w="100" w:type="dxa"/>
              <w:bottom w:w="100" w:type="dxa"/>
              <w:right w:w="100" w:type="dxa"/>
            </w:tcMar>
          </w:tcPr>
          <w:p w14:paraId="3FDFD9F8" w14:textId="5488E9E4"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Lifting or moving heavy objects</w:t>
            </w:r>
          </w:p>
        </w:tc>
        <w:tc>
          <w:tcPr>
            <w:tcW w:w="1920" w:type="dxa"/>
            <w:tcMar>
              <w:top w:w="100" w:type="dxa"/>
              <w:left w:w="100" w:type="dxa"/>
              <w:bottom w:w="100" w:type="dxa"/>
              <w:right w:w="100" w:type="dxa"/>
            </w:tcMar>
          </w:tcPr>
          <w:p w14:paraId="09B9E3F3" w14:textId="2381A1A7"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Back strain or musculoskeletal injury while carrying gear, props, or equipment</w:t>
            </w:r>
          </w:p>
        </w:tc>
        <w:tc>
          <w:tcPr>
            <w:tcW w:w="345" w:type="dxa"/>
            <w:tcMar>
              <w:top w:w="100" w:type="dxa"/>
              <w:left w:w="100" w:type="dxa"/>
              <w:bottom w:w="100" w:type="dxa"/>
              <w:right w:w="100" w:type="dxa"/>
            </w:tcMar>
          </w:tcPr>
          <w:p w14:paraId="3B6AA77C" w14:textId="3F2344A2"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480" w:type="dxa"/>
            <w:tcMar>
              <w:top w:w="100" w:type="dxa"/>
              <w:left w:w="100" w:type="dxa"/>
              <w:bottom w:w="100" w:type="dxa"/>
              <w:right w:w="100" w:type="dxa"/>
            </w:tcMar>
          </w:tcPr>
          <w:p w14:paraId="05A82175" w14:textId="470CC0D6"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525" w:type="dxa"/>
            <w:tcMar>
              <w:top w:w="100" w:type="dxa"/>
              <w:left w:w="100" w:type="dxa"/>
              <w:bottom w:w="100" w:type="dxa"/>
              <w:right w:w="100" w:type="dxa"/>
            </w:tcMar>
          </w:tcPr>
          <w:p w14:paraId="1E183E14" w14:textId="4F4E9E3E"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4</w:t>
            </w:r>
          </w:p>
        </w:tc>
        <w:tc>
          <w:tcPr>
            <w:tcW w:w="4185" w:type="dxa"/>
            <w:tcMar>
              <w:top w:w="100" w:type="dxa"/>
              <w:left w:w="100" w:type="dxa"/>
              <w:bottom w:w="100" w:type="dxa"/>
              <w:right w:w="100" w:type="dxa"/>
            </w:tcMar>
          </w:tcPr>
          <w:p w14:paraId="23123E10" w14:textId="3D9373A7"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 Manual</w:t>
            </w:r>
            <w:r w:rsidRPr="00CB237C">
              <w:rPr>
                <w:rFonts w:ascii="Cambria Math" w:hAnsi="Cambria Math" w:cs="Cambria Math"/>
              </w:rPr>
              <w:t>‑</w:t>
            </w:r>
            <w:r w:rsidRPr="00CB237C">
              <w:rPr>
                <w:rFonts w:ascii="Open Sans" w:hAnsi="Open Sans" w:cs="Open Sans"/>
              </w:rPr>
              <w:t>handling demo before setup</w:t>
            </w:r>
            <w:r w:rsidRPr="00CB237C">
              <w:rPr>
                <w:rFonts w:ascii="Open Sans" w:hAnsi="Open Sans" w:cs="Open Sans"/>
              </w:rPr>
              <w:br/>
              <w:t>- Two</w:t>
            </w:r>
            <w:r w:rsidRPr="00CB237C">
              <w:rPr>
                <w:rFonts w:ascii="Cambria Math" w:hAnsi="Cambria Math" w:cs="Cambria Math"/>
              </w:rPr>
              <w:t>‑</w:t>
            </w:r>
            <w:r w:rsidRPr="00CB237C">
              <w:rPr>
                <w:rFonts w:ascii="Open Sans" w:hAnsi="Open Sans" w:cs="Open Sans"/>
              </w:rPr>
              <w:t>person lifts for &gt;15</w:t>
            </w:r>
            <w:r w:rsidRPr="00CB237C">
              <w:t> </w:t>
            </w:r>
            <w:r w:rsidRPr="00CB237C">
              <w:rPr>
                <w:rFonts w:ascii="Open Sans" w:hAnsi="Open Sans" w:cs="Open Sans"/>
              </w:rPr>
              <w:t>kg items</w:t>
            </w:r>
            <w:r w:rsidRPr="00CB237C">
              <w:rPr>
                <w:rFonts w:ascii="Open Sans" w:hAnsi="Open Sans" w:cs="Open Sans"/>
              </w:rPr>
              <w:br/>
              <w:t>- Use trolley/dolly where terrain allows</w:t>
            </w:r>
            <w:r w:rsidRPr="00CB237C">
              <w:rPr>
                <w:rFonts w:ascii="Open Sans" w:hAnsi="Open Sans" w:cs="Open Sans"/>
              </w:rPr>
              <w:br/>
              <w:t>- Gloves for rough surfaces</w:t>
            </w:r>
            <w:r w:rsidRPr="00CB237C">
              <w:rPr>
                <w:rFonts w:ascii="Open Sans" w:hAnsi="Open Sans" w:cs="Open Sans"/>
              </w:rPr>
              <w:br/>
              <w:t>- Rest breaks during long carries</w:t>
            </w:r>
          </w:p>
        </w:tc>
        <w:tc>
          <w:tcPr>
            <w:tcW w:w="540" w:type="dxa"/>
            <w:tcMar>
              <w:top w:w="100" w:type="dxa"/>
              <w:left w:w="100" w:type="dxa"/>
              <w:bottom w:w="100" w:type="dxa"/>
              <w:right w:w="100" w:type="dxa"/>
            </w:tcMar>
          </w:tcPr>
          <w:p w14:paraId="0DE3B984" w14:textId="6F7BA552"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1</w:t>
            </w:r>
          </w:p>
        </w:tc>
        <w:tc>
          <w:tcPr>
            <w:tcW w:w="570" w:type="dxa"/>
            <w:tcMar>
              <w:top w:w="100" w:type="dxa"/>
              <w:left w:w="100" w:type="dxa"/>
              <w:bottom w:w="100" w:type="dxa"/>
              <w:right w:w="100" w:type="dxa"/>
            </w:tcMar>
          </w:tcPr>
          <w:p w14:paraId="7450BE4A" w14:textId="7582396A"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615" w:type="dxa"/>
            <w:tcMar>
              <w:top w:w="100" w:type="dxa"/>
              <w:left w:w="100" w:type="dxa"/>
              <w:bottom w:w="100" w:type="dxa"/>
              <w:right w:w="100" w:type="dxa"/>
            </w:tcMar>
          </w:tcPr>
          <w:p w14:paraId="58A105B5" w14:textId="1FE196D0"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4305" w:type="dxa"/>
            <w:tcMar>
              <w:top w:w="100" w:type="dxa"/>
              <w:left w:w="100" w:type="dxa"/>
              <w:bottom w:w="100" w:type="dxa"/>
              <w:right w:w="100" w:type="dxa"/>
            </w:tcMar>
          </w:tcPr>
          <w:p w14:paraId="3464CF17" w14:textId="77777777" w:rsidR="00CB237C" w:rsidRPr="00CB237C" w:rsidRDefault="00CB237C" w:rsidP="00CB237C">
            <w:pPr>
              <w:widowControl w:val="0"/>
              <w:spacing w:line="240" w:lineRule="auto"/>
              <w:rPr>
                <w:rFonts w:ascii="Open Sans" w:eastAsia="Open Sans" w:hAnsi="Open Sans" w:cs="Open Sans"/>
                <w:b/>
                <w:sz w:val="24"/>
                <w:szCs w:val="24"/>
              </w:rPr>
            </w:pPr>
          </w:p>
        </w:tc>
      </w:tr>
      <w:tr w:rsidR="00CB237C" w:rsidRPr="00CB237C" w14:paraId="3BF97E76" w14:textId="77777777">
        <w:trPr>
          <w:trHeight w:val="440"/>
        </w:trPr>
        <w:tc>
          <w:tcPr>
            <w:tcW w:w="2370" w:type="dxa"/>
            <w:tcMar>
              <w:top w:w="100" w:type="dxa"/>
              <w:left w:w="100" w:type="dxa"/>
              <w:bottom w:w="100" w:type="dxa"/>
              <w:right w:w="100" w:type="dxa"/>
            </w:tcMar>
          </w:tcPr>
          <w:p w14:paraId="5A72A7A8" w14:textId="195864D5"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Fire and heat sources</w:t>
            </w:r>
          </w:p>
        </w:tc>
        <w:tc>
          <w:tcPr>
            <w:tcW w:w="1920" w:type="dxa"/>
            <w:tcMar>
              <w:top w:w="100" w:type="dxa"/>
              <w:left w:w="100" w:type="dxa"/>
              <w:bottom w:w="100" w:type="dxa"/>
              <w:right w:w="100" w:type="dxa"/>
            </w:tcMar>
          </w:tcPr>
          <w:p w14:paraId="7B96BCBB" w14:textId="6F210596"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Burns or fire from campfires, cooking stoves, or hot surfaces</w:t>
            </w:r>
          </w:p>
        </w:tc>
        <w:tc>
          <w:tcPr>
            <w:tcW w:w="345" w:type="dxa"/>
            <w:tcMar>
              <w:top w:w="100" w:type="dxa"/>
              <w:left w:w="100" w:type="dxa"/>
              <w:bottom w:w="100" w:type="dxa"/>
              <w:right w:w="100" w:type="dxa"/>
            </w:tcMar>
          </w:tcPr>
          <w:p w14:paraId="60D356EE" w14:textId="60E02CE6"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480" w:type="dxa"/>
            <w:tcMar>
              <w:top w:w="100" w:type="dxa"/>
              <w:left w:w="100" w:type="dxa"/>
              <w:bottom w:w="100" w:type="dxa"/>
              <w:right w:w="100" w:type="dxa"/>
            </w:tcMar>
          </w:tcPr>
          <w:p w14:paraId="26BAD230" w14:textId="1327527E"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3</w:t>
            </w:r>
          </w:p>
        </w:tc>
        <w:tc>
          <w:tcPr>
            <w:tcW w:w="525" w:type="dxa"/>
            <w:tcMar>
              <w:top w:w="100" w:type="dxa"/>
              <w:left w:w="100" w:type="dxa"/>
              <w:bottom w:w="100" w:type="dxa"/>
              <w:right w:w="100" w:type="dxa"/>
            </w:tcMar>
          </w:tcPr>
          <w:p w14:paraId="681E3A3A" w14:textId="66946491"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6</w:t>
            </w:r>
          </w:p>
        </w:tc>
        <w:tc>
          <w:tcPr>
            <w:tcW w:w="4185" w:type="dxa"/>
            <w:tcMar>
              <w:top w:w="100" w:type="dxa"/>
              <w:left w:w="100" w:type="dxa"/>
              <w:bottom w:w="100" w:type="dxa"/>
              <w:right w:w="100" w:type="dxa"/>
            </w:tcMar>
          </w:tcPr>
          <w:p w14:paraId="6AACA526" w14:textId="5C0E4077"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 Only trained leads operate heat</w:t>
            </w:r>
            <w:r w:rsidRPr="00CB237C">
              <w:rPr>
                <w:rFonts w:ascii="Open Sans" w:hAnsi="Open Sans" w:cs="Open Sans"/>
              </w:rPr>
              <w:br/>
              <w:t>- PAT</w:t>
            </w:r>
            <w:r w:rsidRPr="00CB237C">
              <w:rPr>
                <w:rFonts w:ascii="Cambria Math" w:hAnsi="Cambria Math" w:cs="Cambria Math"/>
              </w:rPr>
              <w:t>‑</w:t>
            </w:r>
            <w:r w:rsidRPr="00CB237C">
              <w:rPr>
                <w:rFonts w:ascii="Open Sans" w:hAnsi="Open Sans" w:cs="Open Sans"/>
              </w:rPr>
              <w:t>tested kit; gas checks</w:t>
            </w:r>
            <w:r w:rsidRPr="00CB237C">
              <w:rPr>
                <w:rFonts w:ascii="Open Sans" w:hAnsi="Open Sans" w:cs="Open Sans"/>
              </w:rPr>
              <w:br/>
              <w:t>- Fire blanket/extinguisher accessible</w:t>
            </w:r>
            <w:r w:rsidRPr="00CB237C">
              <w:rPr>
                <w:rFonts w:ascii="Open Sans" w:hAnsi="Open Sans" w:cs="Open Sans"/>
              </w:rPr>
              <w:br/>
              <w:t>- No loose clothing near flames</w:t>
            </w:r>
            <w:r w:rsidRPr="00CB237C">
              <w:rPr>
                <w:rFonts w:ascii="Open Sans" w:hAnsi="Open Sans" w:cs="Open Sans"/>
              </w:rPr>
              <w:br/>
              <w:t>- Exits kept clear; 999 for uncontrolled fire</w:t>
            </w:r>
          </w:p>
        </w:tc>
        <w:tc>
          <w:tcPr>
            <w:tcW w:w="540" w:type="dxa"/>
            <w:tcMar>
              <w:top w:w="100" w:type="dxa"/>
              <w:left w:w="100" w:type="dxa"/>
              <w:bottom w:w="100" w:type="dxa"/>
              <w:right w:w="100" w:type="dxa"/>
            </w:tcMar>
          </w:tcPr>
          <w:p w14:paraId="7C489A16" w14:textId="50ECF45C"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1</w:t>
            </w:r>
          </w:p>
        </w:tc>
        <w:tc>
          <w:tcPr>
            <w:tcW w:w="570" w:type="dxa"/>
            <w:tcMar>
              <w:top w:w="100" w:type="dxa"/>
              <w:left w:w="100" w:type="dxa"/>
              <w:bottom w:w="100" w:type="dxa"/>
              <w:right w:w="100" w:type="dxa"/>
            </w:tcMar>
          </w:tcPr>
          <w:p w14:paraId="084C44CB" w14:textId="2D67563F"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615" w:type="dxa"/>
            <w:tcMar>
              <w:top w:w="100" w:type="dxa"/>
              <w:left w:w="100" w:type="dxa"/>
              <w:bottom w:w="100" w:type="dxa"/>
              <w:right w:w="100" w:type="dxa"/>
            </w:tcMar>
          </w:tcPr>
          <w:p w14:paraId="70F7CA87" w14:textId="70648D25"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4305" w:type="dxa"/>
            <w:tcMar>
              <w:top w:w="100" w:type="dxa"/>
              <w:left w:w="100" w:type="dxa"/>
              <w:bottom w:w="100" w:type="dxa"/>
              <w:right w:w="100" w:type="dxa"/>
            </w:tcMar>
          </w:tcPr>
          <w:p w14:paraId="6D219261" w14:textId="77777777" w:rsidR="00CB237C" w:rsidRPr="00CB237C" w:rsidRDefault="00CB237C" w:rsidP="00CB237C">
            <w:pPr>
              <w:widowControl w:val="0"/>
              <w:spacing w:line="240" w:lineRule="auto"/>
              <w:rPr>
                <w:rFonts w:ascii="Open Sans" w:eastAsia="Open Sans" w:hAnsi="Open Sans" w:cs="Open Sans"/>
                <w:b/>
                <w:sz w:val="24"/>
                <w:szCs w:val="24"/>
              </w:rPr>
            </w:pPr>
          </w:p>
        </w:tc>
      </w:tr>
      <w:tr w:rsidR="00CB237C" w:rsidRPr="00CB237C" w14:paraId="32DEB002" w14:textId="77777777">
        <w:trPr>
          <w:trHeight w:val="440"/>
        </w:trPr>
        <w:tc>
          <w:tcPr>
            <w:tcW w:w="2370" w:type="dxa"/>
            <w:tcMar>
              <w:top w:w="100" w:type="dxa"/>
              <w:left w:w="100" w:type="dxa"/>
              <w:bottom w:w="100" w:type="dxa"/>
              <w:right w:w="100" w:type="dxa"/>
            </w:tcMar>
          </w:tcPr>
          <w:p w14:paraId="6BEA7F6A" w14:textId="34E29416"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lastRenderedPageBreak/>
              <w:t>Alcohol or drug misuse</w:t>
            </w:r>
          </w:p>
        </w:tc>
        <w:tc>
          <w:tcPr>
            <w:tcW w:w="1920" w:type="dxa"/>
            <w:tcMar>
              <w:top w:w="100" w:type="dxa"/>
              <w:left w:w="100" w:type="dxa"/>
              <w:bottom w:w="100" w:type="dxa"/>
              <w:right w:w="100" w:type="dxa"/>
            </w:tcMar>
          </w:tcPr>
          <w:p w14:paraId="1E2700EB" w14:textId="7357E75B"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Unsafe behaviour or health risk due to intoxication</w:t>
            </w:r>
          </w:p>
        </w:tc>
        <w:tc>
          <w:tcPr>
            <w:tcW w:w="345" w:type="dxa"/>
            <w:tcMar>
              <w:top w:w="100" w:type="dxa"/>
              <w:left w:w="100" w:type="dxa"/>
              <w:bottom w:w="100" w:type="dxa"/>
              <w:right w:w="100" w:type="dxa"/>
            </w:tcMar>
          </w:tcPr>
          <w:p w14:paraId="595AF124" w14:textId="0E538652"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480" w:type="dxa"/>
            <w:tcMar>
              <w:top w:w="100" w:type="dxa"/>
              <w:left w:w="100" w:type="dxa"/>
              <w:bottom w:w="100" w:type="dxa"/>
              <w:right w:w="100" w:type="dxa"/>
            </w:tcMar>
          </w:tcPr>
          <w:p w14:paraId="10E1CDA5" w14:textId="3554BFCC"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4</w:t>
            </w:r>
          </w:p>
        </w:tc>
        <w:tc>
          <w:tcPr>
            <w:tcW w:w="525" w:type="dxa"/>
            <w:tcMar>
              <w:top w:w="100" w:type="dxa"/>
              <w:left w:w="100" w:type="dxa"/>
              <w:bottom w:w="100" w:type="dxa"/>
              <w:right w:w="100" w:type="dxa"/>
            </w:tcMar>
          </w:tcPr>
          <w:p w14:paraId="419AE512" w14:textId="0F4EBDF1"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8</w:t>
            </w:r>
          </w:p>
        </w:tc>
        <w:tc>
          <w:tcPr>
            <w:tcW w:w="4185" w:type="dxa"/>
            <w:tcMar>
              <w:top w:w="100" w:type="dxa"/>
              <w:left w:w="100" w:type="dxa"/>
              <w:bottom w:w="100" w:type="dxa"/>
              <w:right w:w="100" w:type="dxa"/>
            </w:tcMar>
          </w:tcPr>
          <w:p w14:paraId="6E52AADE" w14:textId="248128BA"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 Alcohol only at approved socials</w:t>
            </w:r>
            <w:r w:rsidRPr="00CB237C">
              <w:rPr>
                <w:rFonts w:ascii="Open Sans" w:hAnsi="Open Sans" w:cs="Open Sans"/>
              </w:rPr>
              <w:br/>
              <w:t>- Sober welfare reps on duty</w:t>
            </w:r>
            <w:r w:rsidRPr="00CB237C">
              <w:rPr>
                <w:rFonts w:ascii="Open Sans" w:hAnsi="Open Sans" w:cs="Open Sans"/>
              </w:rPr>
              <w:br/>
              <w:t>- Zero</w:t>
            </w:r>
            <w:r w:rsidRPr="00CB237C">
              <w:rPr>
                <w:rFonts w:ascii="Cambria Math" w:hAnsi="Cambria Math" w:cs="Cambria Math"/>
              </w:rPr>
              <w:t>‑</w:t>
            </w:r>
            <w:r w:rsidRPr="00CB237C">
              <w:rPr>
                <w:rFonts w:ascii="Open Sans" w:hAnsi="Open Sans" w:cs="Open Sans"/>
              </w:rPr>
              <w:t>tolerance drugs policy</w:t>
            </w:r>
            <w:r w:rsidRPr="00CB237C">
              <w:rPr>
                <w:rFonts w:ascii="Open Sans" w:hAnsi="Open Sans" w:cs="Open Sans"/>
              </w:rPr>
              <w:br/>
              <w:t>- Drink</w:t>
            </w:r>
            <w:r w:rsidRPr="00CB237C">
              <w:rPr>
                <w:rFonts w:ascii="Cambria Math" w:hAnsi="Cambria Math" w:cs="Cambria Math"/>
              </w:rPr>
              <w:t>‑</w:t>
            </w:r>
            <w:r w:rsidRPr="00CB237C">
              <w:rPr>
                <w:rFonts w:ascii="Open Sans" w:hAnsi="Open Sans" w:cs="Open Sans"/>
              </w:rPr>
              <w:t>spiking awareness; free water</w:t>
            </w:r>
            <w:r w:rsidRPr="00CB237C">
              <w:rPr>
                <w:rFonts w:ascii="Open Sans" w:hAnsi="Open Sans" w:cs="Open Sans"/>
              </w:rPr>
              <w:br/>
              <w:t>- Security/999 for medical cases</w:t>
            </w:r>
          </w:p>
        </w:tc>
        <w:tc>
          <w:tcPr>
            <w:tcW w:w="540" w:type="dxa"/>
            <w:tcMar>
              <w:top w:w="100" w:type="dxa"/>
              <w:left w:w="100" w:type="dxa"/>
              <w:bottom w:w="100" w:type="dxa"/>
              <w:right w:w="100" w:type="dxa"/>
            </w:tcMar>
          </w:tcPr>
          <w:p w14:paraId="747203DA" w14:textId="675B8B7C"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1</w:t>
            </w:r>
          </w:p>
        </w:tc>
        <w:tc>
          <w:tcPr>
            <w:tcW w:w="570" w:type="dxa"/>
            <w:tcMar>
              <w:top w:w="100" w:type="dxa"/>
              <w:left w:w="100" w:type="dxa"/>
              <w:bottom w:w="100" w:type="dxa"/>
              <w:right w:w="100" w:type="dxa"/>
            </w:tcMar>
          </w:tcPr>
          <w:p w14:paraId="550AB01D" w14:textId="3E030052"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615" w:type="dxa"/>
            <w:tcMar>
              <w:top w:w="100" w:type="dxa"/>
              <w:left w:w="100" w:type="dxa"/>
              <w:bottom w:w="100" w:type="dxa"/>
              <w:right w:w="100" w:type="dxa"/>
            </w:tcMar>
          </w:tcPr>
          <w:p w14:paraId="1613345C" w14:textId="14300F53"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4305" w:type="dxa"/>
            <w:tcMar>
              <w:top w:w="100" w:type="dxa"/>
              <w:left w:w="100" w:type="dxa"/>
              <w:bottom w:w="100" w:type="dxa"/>
              <w:right w:w="100" w:type="dxa"/>
            </w:tcMar>
          </w:tcPr>
          <w:p w14:paraId="79CC6F81" w14:textId="77777777" w:rsidR="00CB237C" w:rsidRPr="00CB237C" w:rsidRDefault="00CB237C" w:rsidP="00CB237C">
            <w:pPr>
              <w:widowControl w:val="0"/>
              <w:spacing w:line="240" w:lineRule="auto"/>
              <w:rPr>
                <w:rFonts w:ascii="Open Sans" w:eastAsia="Open Sans" w:hAnsi="Open Sans" w:cs="Open Sans"/>
                <w:b/>
                <w:sz w:val="24"/>
                <w:szCs w:val="24"/>
              </w:rPr>
            </w:pPr>
          </w:p>
        </w:tc>
      </w:tr>
      <w:tr w:rsidR="00CB237C" w:rsidRPr="00CB237C" w14:paraId="3264D572" w14:textId="77777777">
        <w:trPr>
          <w:trHeight w:val="440"/>
        </w:trPr>
        <w:tc>
          <w:tcPr>
            <w:tcW w:w="2370" w:type="dxa"/>
            <w:tcMar>
              <w:top w:w="100" w:type="dxa"/>
              <w:left w:w="100" w:type="dxa"/>
              <w:bottom w:w="100" w:type="dxa"/>
              <w:right w:w="100" w:type="dxa"/>
            </w:tcMar>
          </w:tcPr>
          <w:p w14:paraId="24131837" w14:textId="1B506B80"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Interacting with the public</w:t>
            </w:r>
          </w:p>
        </w:tc>
        <w:tc>
          <w:tcPr>
            <w:tcW w:w="1920" w:type="dxa"/>
            <w:tcMar>
              <w:top w:w="100" w:type="dxa"/>
              <w:left w:w="100" w:type="dxa"/>
              <w:bottom w:w="100" w:type="dxa"/>
              <w:right w:w="100" w:type="dxa"/>
            </w:tcMar>
          </w:tcPr>
          <w:p w14:paraId="0B94C782" w14:textId="7738D56E"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Verbal conflict, complaints, or harassment during public-facing quests</w:t>
            </w:r>
          </w:p>
        </w:tc>
        <w:tc>
          <w:tcPr>
            <w:tcW w:w="345" w:type="dxa"/>
            <w:tcMar>
              <w:top w:w="100" w:type="dxa"/>
              <w:left w:w="100" w:type="dxa"/>
              <w:bottom w:w="100" w:type="dxa"/>
              <w:right w:w="100" w:type="dxa"/>
            </w:tcMar>
          </w:tcPr>
          <w:p w14:paraId="65B66B50" w14:textId="5A60C52F"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480" w:type="dxa"/>
            <w:tcMar>
              <w:top w:w="100" w:type="dxa"/>
              <w:left w:w="100" w:type="dxa"/>
              <w:bottom w:w="100" w:type="dxa"/>
              <w:right w:w="100" w:type="dxa"/>
            </w:tcMar>
          </w:tcPr>
          <w:p w14:paraId="223FD8E5" w14:textId="4D798F63"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3</w:t>
            </w:r>
          </w:p>
        </w:tc>
        <w:tc>
          <w:tcPr>
            <w:tcW w:w="525" w:type="dxa"/>
            <w:tcMar>
              <w:top w:w="100" w:type="dxa"/>
              <w:left w:w="100" w:type="dxa"/>
              <w:bottom w:w="100" w:type="dxa"/>
              <w:right w:w="100" w:type="dxa"/>
            </w:tcMar>
          </w:tcPr>
          <w:p w14:paraId="06709433" w14:textId="4B7EB7B5"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6</w:t>
            </w:r>
          </w:p>
        </w:tc>
        <w:tc>
          <w:tcPr>
            <w:tcW w:w="4185" w:type="dxa"/>
            <w:tcMar>
              <w:top w:w="100" w:type="dxa"/>
              <w:left w:w="100" w:type="dxa"/>
              <w:bottom w:w="100" w:type="dxa"/>
              <w:right w:w="100" w:type="dxa"/>
            </w:tcMar>
          </w:tcPr>
          <w:p w14:paraId="27F21530" w14:textId="1B1FA17C"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 Respect rules briefed</w:t>
            </w:r>
            <w:r w:rsidRPr="00CB237C">
              <w:rPr>
                <w:rFonts w:ascii="Open Sans" w:hAnsi="Open Sans" w:cs="Open Sans"/>
              </w:rPr>
              <w:br/>
              <w:t>- Locations pre</w:t>
            </w:r>
            <w:r w:rsidRPr="00CB237C">
              <w:rPr>
                <w:rFonts w:ascii="Cambria Math" w:hAnsi="Cambria Math" w:cs="Cambria Math"/>
              </w:rPr>
              <w:t>‑</w:t>
            </w:r>
            <w:r w:rsidRPr="00CB237C">
              <w:rPr>
                <w:rFonts w:ascii="Open Sans" w:hAnsi="Open Sans" w:cs="Open Sans"/>
              </w:rPr>
              <w:t>scoped</w:t>
            </w:r>
            <w:r w:rsidRPr="00CB237C">
              <w:rPr>
                <w:rFonts w:ascii="Open Sans" w:hAnsi="Open Sans" w:cs="Open Sans"/>
              </w:rPr>
              <w:br/>
              <w:t xml:space="preserve">- Committee visible </w:t>
            </w:r>
            <w:r w:rsidR="006056FF">
              <w:rPr>
                <w:rFonts w:ascii="Open Sans" w:hAnsi="Open Sans" w:cs="Open Sans"/>
              </w:rPr>
              <w:t>and identifiable</w:t>
            </w:r>
            <w:r w:rsidRPr="00CB237C">
              <w:rPr>
                <w:rFonts w:ascii="Open Sans" w:hAnsi="Open Sans" w:cs="Open Sans"/>
              </w:rPr>
              <w:br/>
              <w:t>- Incident logged; security if required</w:t>
            </w:r>
          </w:p>
        </w:tc>
        <w:tc>
          <w:tcPr>
            <w:tcW w:w="540" w:type="dxa"/>
            <w:tcMar>
              <w:top w:w="100" w:type="dxa"/>
              <w:left w:w="100" w:type="dxa"/>
              <w:bottom w:w="100" w:type="dxa"/>
              <w:right w:w="100" w:type="dxa"/>
            </w:tcMar>
          </w:tcPr>
          <w:p w14:paraId="0D238FCF" w14:textId="46E3DE1C"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1</w:t>
            </w:r>
          </w:p>
        </w:tc>
        <w:tc>
          <w:tcPr>
            <w:tcW w:w="570" w:type="dxa"/>
            <w:tcMar>
              <w:top w:w="100" w:type="dxa"/>
              <w:left w:w="100" w:type="dxa"/>
              <w:bottom w:w="100" w:type="dxa"/>
              <w:right w:w="100" w:type="dxa"/>
            </w:tcMar>
          </w:tcPr>
          <w:p w14:paraId="2850A29C" w14:textId="2ECCC232"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615" w:type="dxa"/>
            <w:tcMar>
              <w:top w:w="100" w:type="dxa"/>
              <w:left w:w="100" w:type="dxa"/>
              <w:bottom w:w="100" w:type="dxa"/>
              <w:right w:w="100" w:type="dxa"/>
            </w:tcMar>
          </w:tcPr>
          <w:p w14:paraId="387B0D2B" w14:textId="0042D2D5"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4305" w:type="dxa"/>
            <w:tcMar>
              <w:top w:w="100" w:type="dxa"/>
              <w:left w:w="100" w:type="dxa"/>
              <w:bottom w:w="100" w:type="dxa"/>
              <w:right w:w="100" w:type="dxa"/>
            </w:tcMar>
          </w:tcPr>
          <w:p w14:paraId="63B503EF" w14:textId="77777777" w:rsidR="00CB237C" w:rsidRPr="00CB237C" w:rsidRDefault="00CB237C" w:rsidP="00CB237C">
            <w:pPr>
              <w:widowControl w:val="0"/>
              <w:spacing w:line="240" w:lineRule="auto"/>
              <w:rPr>
                <w:rFonts w:ascii="Open Sans" w:eastAsia="Open Sans" w:hAnsi="Open Sans" w:cs="Open Sans"/>
                <w:b/>
                <w:sz w:val="24"/>
                <w:szCs w:val="24"/>
              </w:rPr>
            </w:pPr>
          </w:p>
        </w:tc>
      </w:tr>
      <w:tr w:rsidR="00CB237C" w:rsidRPr="00CB237C" w14:paraId="28EED254" w14:textId="77777777">
        <w:trPr>
          <w:trHeight w:val="440"/>
        </w:trPr>
        <w:tc>
          <w:tcPr>
            <w:tcW w:w="2370" w:type="dxa"/>
            <w:tcMar>
              <w:top w:w="100" w:type="dxa"/>
              <w:left w:w="100" w:type="dxa"/>
              <w:bottom w:w="100" w:type="dxa"/>
              <w:right w:w="100" w:type="dxa"/>
            </w:tcMar>
          </w:tcPr>
          <w:p w14:paraId="615D4649" w14:textId="3643AC50"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Becoming lost or separated</w:t>
            </w:r>
          </w:p>
        </w:tc>
        <w:tc>
          <w:tcPr>
            <w:tcW w:w="1920" w:type="dxa"/>
            <w:tcMar>
              <w:top w:w="100" w:type="dxa"/>
              <w:left w:w="100" w:type="dxa"/>
              <w:bottom w:w="100" w:type="dxa"/>
              <w:right w:w="100" w:type="dxa"/>
            </w:tcMar>
          </w:tcPr>
          <w:p w14:paraId="525E507C" w14:textId="5D3642F1"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Participant strays from group causing distress or delay</w:t>
            </w:r>
          </w:p>
        </w:tc>
        <w:tc>
          <w:tcPr>
            <w:tcW w:w="345" w:type="dxa"/>
            <w:tcMar>
              <w:top w:w="100" w:type="dxa"/>
              <w:left w:w="100" w:type="dxa"/>
              <w:bottom w:w="100" w:type="dxa"/>
              <w:right w:w="100" w:type="dxa"/>
            </w:tcMar>
          </w:tcPr>
          <w:p w14:paraId="07428974" w14:textId="05B2F524"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480" w:type="dxa"/>
            <w:tcMar>
              <w:top w:w="100" w:type="dxa"/>
              <w:left w:w="100" w:type="dxa"/>
              <w:bottom w:w="100" w:type="dxa"/>
              <w:right w:w="100" w:type="dxa"/>
            </w:tcMar>
          </w:tcPr>
          <w:p w14:paraId="1E9FE9E7" w14:textId="3D731489"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3</w:t>
            </w:r>
          </w:p>
        </w:tc>
        <w:tc>
          <w:tcPr>
            <w:tcW w:w="525" w:type="dxa"/>
            <w:tcMar>
              <w:top w:w="100" w:type="dxa"/>
              <w:left w:w="100" w:type="dxa"/>
              <w:bottom w:w="100" w:type="dxa"/>
              <w:right w:w="100" w:type="dxa"/>
            </w:tcMar>
          </w:tcPr>
          <w:p w14:paraId="77DD16AF" w14:textId="02E796ED"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6</w:t>
            </w:r>
          </w:p>
        </w:tc>
        <w:tc>
          <w:tcPr>
            <w:tcW w:w="4185" w:type="dxa"/>
            <w:tcMar>
              <w:top w:w="100" w:type="dxa"/>
              <w:left w:w="100" w:type="dxa"/>
              <w:bottom w:w="100" w:type="dxa"/>
              <w:right w:w="100" w:type="dxa"/>
            </w:tcMar>
          </w:tcPr>
          <w:p w14:paraId="77BC3A9F" w14:textId="22E1C108"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 Buddy system; head</w:t>
            </w:r>
            <w:r w:rsidRPr="00CB237C">
              <w:rPr>
                <w:rFonts w:ascii="Cambria Math" w:hAnsi="Cambria Math" w:cs="Cambria Math"/>
              </w:rPr>
              <w:t>‑</w:t>
            </w:r>
            <w:r w:rsidRPr="00CB237C">
              <w:rPr>
                <w:rFonts w:ascii="Open Sans" w:hAnsi="Open Sans" w:cs="Open Sans"/>
              </w:rPr>
              <w:t>counts</w:t>
            </w:r>
            <w:r w:rsidRPr="00CB237C">
              <w:rPr>
                <w:rFonts w:ascii="Open Sans" w:hAnsi="Open Sans" w:cs="Open Sans"/>
              </w:rPr>
              <w:br/>
              <w:t>- Meeting points &amp; maps shared</w:t>
            </w:r>
            <w:r w:rsidRPr="00CB237C">
              <w:rPr>
                <w:rFonts w:ascii="Open Sans" w:hAnsi="Open Sans" w:cs="Open Sans"/>
              </w:rPr>
              <w:br/>
              <w:t>- Live</w:t>
            </w:r>
            <w:r w:rsidRPr="00CB237C">
              <w:rPr>
                <w:rFonts w:ascii="Cambria Math" w:hAnsi="Cambria Math" w:cs="Cambria Math"/>
              </w:rPr>
              <w:t>‑</w:t>
            </w:r>
            <w:r w:rsidRPr="00CB237C">
              <w:rPr>
                <w:rFonts w:ascii="Open Sans" w:hAnsi="Open Sans" w:cs="Open Sans"/>
              </w:rPr>
              <w:t>location or radios for large groups</w:t>
            </w:r>
            <w:r w:rsidRPr="00CB237C">
              <w:rPr>
                <w:rFonts w:ascii="Open Sans" w:hAnsi="Open Sans" w:cs="Open Sans"/>
              </w:rPr>
              <w:br/>
              <w:t>- Whistle protocol explained</w:t>
            </w:r>
          </w:p>
        </w:tc>
        <w:tc>
          <w:tcPr>
            <w:tcW w:w="540" w:type="dxa"/>
            <w:tcMar>
              <w:top w:w="100" w:type="dxa"/>
              <w:left w:w="100" w:type="dxa"/>
              <w:bottom w:w="100" w:type="dxa"/>
              <w:right w:w="100" w:type="dxa"/>
            </w:tcMar>
          </w:tcPr>
          <w:p w14:paraId="0B21DA21" w14:textId="5074ADCA"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1</w:t>
            </w:r>
          </w:p>
        </w:tc>
        <w:tc>
          <w:tcPr>
            <w:tcW w:w="570" w:type="dxa"/>
            <w:tcMar>
              <w:top w:w="100" w:type="dxa"/>
              <w:left w:w="100" w:type="dxa"/>
              <w:bottom w:w="100" w:type="dxa"/>
              <w:right w:w="100" w:type="dxa"/>
            </w:tcMar>
          </w:tcPr>
          <w:p w14:paraId="2CB9DAEA" w14:textId="273C06E6"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615" w:type="dxa"/>
            <w:tcMar>
              <w:top w:w="100" w:type="dxa"/>
              <w:left w:w="100" w:type="dxa"/>
              <w:bottom w:w="100" w:type="dxa"/>
              <w:right w:w="100" w:type="dxa"/>
            </w:tcMar>
          </w:tcPr>
          <w:p w14:paraId="710FFBF3" w14:textId="44E17F05"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4305" w:type="dxa"/>
            <w:tcMar>
              <w:top w:w="100" w:type="dxa"/>
              <w:left w:w="100" w:type="dxa"/>
              <w:bottom w:w="100" w:type="dxa"/>
              <w:right w:w="100" w:type="dxa"/>
            </w:tcMar>
          </w:tcPr>
          <w:p w14:paraId="0D419B48" w14:textId="77777777" w:rsidR="00CB237C" w:rsidRPr="00CB237C" w:rsidRDefault="00CB237C" w:rsidP="00CB237C">
            <w:pPr>
              <w:widowControl w:val="0"/>
              <w:spacing w:line="240" w:lineRule="auto"/>
              <w:rPr>
                <w:rFonts w:ascii="Open Sans" w:eastAsia="Open Sans" w:hAnsi="Open Sans" w:cs="Open Sans"/>
                <w:b/>
                <w:sz w:val="24"/>
                <w:szCs w:val="24"/>
              </w:rPr>
            </w:pPr>
          </w:p>
        </w:tc>
      </w:tr>
      <w:tr w:rsidR="00CB237C" w:rsidRPr="00CB237C" w14:paraId="3C33B6BB" w14:textId="77777777">
        <w:trPr>
          <w:trHeight w:val="440"/>
        </w:trPr>
        <w:tc>
          <w:tcPr>
            <w:tcW w:w="2370" w:type="dxa"/>
            <w:tcMar>
              <w:top w:w="100" w:type="dxa"/>
              <w:left w:w="100" w:type="dxa"/>
              <w:bottom w:w="100" w:type="dxa"/>
              <w:right w:w="100" w:type="dxa"/>
            </w:tcMar>
          </w:tcPr>
          <w:p w14:paraId="7F7FA809" w14:textId="464D5FE4"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Allergies or medical emergencies</w:t>
            </w:r>
          </w:p>
        </w:tc>
        <w:tc>
          <w:tcPr>
            <w:tcW w:w="1920" w:type="dxa"/>
            <w:tcMar>
              <w:top w:w="100" w:type="dxa"/>
              <w:left w:w="100" w:type="dxa"/>
              <w:bottom w:w="100" w:type="dxa"/>
              <w:right w:w="100" w:type="dxa"/>
            </w:tcMar>
          </w:tcPr>
          <w:p w14:paraId="5F5E6045" w14:textId="21647935"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Severe reaction to food, insects, or existing condition</w:t>
            </w:r>
          </w:p>
        </w:tc>
        <w:tc>
          <w:tcPr>
            <w:tcW w:w="345" w:type="dxa"/>
            <w:tcMar>
              <w:top w:w="100" w:type="dxa"/>
              <w:left w:w="100" w:type="dxa"/>
              <w:bottom w:w="100" w:type="dxa"/>
              <w:right w:w="100" w:type="dxa"/>
            </w:tcMar>
          </w:tcPr>
          <w:p w14:paraId="42A032C6" w14:textId="268AB5C1"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480" w:type="dxa"/>
            <w:tcMar>
              <w:top w:w="100" w:type="dxa"/>
              <w:left w:w="100" w:type="dxa"/>
              <w:bottom w:w="100" w:type="dxa"/>
              <w:right w:w="100" w:type="dxa"/>
            </w:tcMar>
          </w:tcPr>
          <w:p w14:paraId="16C8AB80" w14:textId="326B7C3D"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5</w:t>
            </w:r>
          </w:p>
        </w:tc>
        <w:tc>
          <w:tcPr>
            <w:tcW w:w="525" w:type="dxa"/>
            <w:tcMar>
              <w:top w:w="100" w:type="dxa"/>
              <w:left w:w="100" w:type="dxa"/>
              <w:bottom w:w="100" w:type="dxa"/>
              <w:right w:w="100" w:type="dxa"/>
            </w:tcMar>
          </w:tcPr>
          <w:p w14:paraId="2B68119D" w14:textId="608A02CE"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10</w:t>
            </w:r>
          </w:p>
        </w:tc>
        <w:tc>
          <w:tcPr>
            <w:tcW w:w="4185" w:type="dxa"/>
            <w:tcMar>
              <w:top w:w="100" w:type="dxa"/>
              <w:left w:w="100" w:type="dxa"/>
              <w:bottom w:w="100" w:type="dxa"/>
              <w:right w:w="100" w:type="dxa"/>
            </w:tcMar>
          </w:tcPr>
          <w:p w14:paraId="52786BC8" w14:textId="70D316C6"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 Allergy/medical info at sign</w:t>
            </w:r>
            <w:r w:rsidRPr="00CB237C">
              <w:rPr>
                <w:rFonts w:ascii="Cambria Math" w:hAnsi="Cambria Math" w:cs="Cambria Math"/>
              </w:rPr>
              <w:t>‑</w:t>
            </w:r>
            <w:r w:rsidRPr="00CB237C">
              <w:rPr>
                <w:rFonts w:ascii="Open Sans" w:hAnsi="Open Sans" w:cs="Open Sans"/>
              </w:rPr>
              <w:t>up</w:t>
            </w:r>
            <w:r w:rsidRPr="00CB237C">
              <w:rPr>
                <w:rFonts w:ascii="Open Sans" w:hAnsi="Open Sans" w:cs="Open Sans"/>
              </w:rPr>
              <w:br/>
              <w:t>- Allergen labelling &amp; separation</w:t>
            </w:r>
            <w:r w:rsidRPr="00CB237C">
              <w:rPr>
                <w:rFonts w:ascii="Open Sans" w:hAnsi="Open Sans" w:cs="Open Sans"/>
              </w:rPr>
              <w:br/>
              <w:t>- First</w:t>
            </w:r>
            <w:r w:rsidRPr="00CB237C">
              <w:rPr>
                <w:rFonts w:ascii="Cambria Math" w:hAnsi="Cambria Math" w:cs="Cambria Math"/>
              </w:rPr>
              <w:t>‑</w:t>
            </w:r>
            <w:r w:rsidRPr="00CB237C">
              <w:rPr>
                <w:rFonts w:ascii="Open Sans" w:hAnsi="Open Sans" w:cs="Open Sans"/>
              </w:rPr>
              <w:t>aider trained on EpiPen; kit stocked</w:t>
            </w:r>
            <w:r w:rsidRPr="00CB237C">
              <w:rPr>
                <w:rFonts w:ascii="Open Sans" w:hAnsi="Open Sans" w:cs="Open Sans"/>
              </w:rPr>
              <w:br/>
              <w:t>- 999 for severe reactions</w:t>
            </w:r>
          </w:p>
        </w:tc>
        <w:tc>
          <w:tcPr>
            <w:tcW w:w="540" w:type="dxa"/>
            <w:tcMar>
              <w:top w:w="100" w:type="dxa"/>
              <w:left w:w="100" w:type="dxa"/>
              <w:bottom w:w="100" w:type="dxa"/>
              <w:right w:w="100" w:type="dxa"/>
            </w:tcMar>
          </w:tcPr>
          <w:p w14:paraId="70CBB6E3" w14:textId="2730B15F"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1</w:t>
            </w:r>
          </w:p>
        </w:tc>
        <w:tc>
          <w:tcPr>
            <w:tcW w:w="570" w:type="dxa"/>
            <w:tcMar>
              <w:top w:w="100" w:type="dxa"/>
              <w:left w:w="100" w:type="dxa"/>
              <w:bottom w:w="100" w:type="dxa"/>
              <w:right w:w="100" w:type="dxa"/>
            </w:tcMar>
          </w:tcPr>
          <w:p w14:paraId="52341D7F" w14:textId="12115A23"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615" w:type="dxa"/>
            <w:tcMar>
              <w:top w:w="100" w:type="dxa"/>
              <w:left w:w="100" w:type="dxa"/>
              <w:bottom w:w="100" w:type="dxa"/>
              <w:right w:w="100" w:type="dxa"/>
            </w:tcMar>
          </w:tcPr>
          <w:p w14:paraId="345C74DE" w14:textId="3EBBB546"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4305" w:type="dxa"/>
            <w:tcMar>
              <w:top w:w="100" w:type="dxa"/>
              <w:left w:w="100" w:type="dxa"/>
              <w:bottom w:w="100" w:type="dxa"/>
              <w:right w:w="100" w:type="dxa"/>
            </w:tcMar>
          </w:tcPr>
          <w:p w14:paraId="59FC396B" w14:textId="77777777" w:rsidR="00CB237C" w:rsidRPr="00CB237C" w:rsidRDefault="00CB237C" w:rsidP="00CB237C">
            <w:pPr>
              <w:widowControl w:val="0"/>
              <w:spacing w:line="240" w:lineRule="auto"/>
              <w:rPr>
                <w:rFonts w:ascii="Open Sans" w:eastAsia="Open Sans" w:hAnsi="Open Sans" w:cs="Open Sans"/>
                <w:b/>
                <w:sz w:val="24"/>
                <w:szCs w:val="24"/>
              </w:rPr>
            </w:pPr>
          </w:p>
        </w:tc>
      </w:tr>
      <w:tr w:rsidR="00CB237C" w:rsidRPr="00CB237C" w14:paraId="0801CF44" w14:textId="77777777">
        <w:trPr>
          <w:trHeight w:val="440"/>
        </w:trPr>
        <w:tc>
          <w:tcPr>
            <w:tcW w:w="2370" w:type="dxa"/>
            <w:tcMar>
              <w:top w:w="100" w:type="dxa"/>
              <w:left w:w="100" w:type="dxa"/>
              <w:bottom w:w="100" w:type="dxa"/>
              <w:right w:w="100" w:type="dxa"/>
            </w:tcMar>
          </w:tcPr>
          <w:p w14:paraId="7C93EF7F" w14:textId="3274C68C"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Fatigue and dehydration</w:t>
            </w:r>
          </w:p>
        </w:tc>
        <w:tc>
          <w:tcPr>
            <w:tcW w:w="1920" w:type="dxa"/>
            <w:tcMar>
              <w:top w:w="100" w:type="dxa"/>
              <w:left w:w="100" w:type="dxa"/>
              <w:bottom w:w="100" w:type="dxa"/>
              <w:right w:w="100" w:type="dxa"/>
            </w:tcMar>
          </w:tcPr>
          <w:p w14:paraId="5257E7E8" w14:textId="44F1A9D2"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Overexertion, dizziness, fainting during longer activities</w:t>
            </w:r>
          </w:p>
        </w:tc>
        <w:tc>
          <w:tcPr>
            <w:tcW w:w="345" w:type="dxa"/>
            <w:tcMar>
              <w:top w:w="100" w:type="dxa"/>
              <w:left w:w="100" w:type="dxa"/>
              <w:bottom w:w="100" w:type="dxa"/>
              <w:right w:w="100" w:type="dxa"/>
            </w:tcMar>
          </w:tcPr>
          <w:p w14:paraId="11689C9B" w14:textId="060CC9A4"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3</w:t>
            </w:r>
          </w:p>
        </w:tc>
        <w:tc>
          <w:tcPr>
            <w:tcW w:w="480" w:type="dxa"/>
            <w:tcMar>
              <w:top w:w="100" w:type="dxa"/>
              <w:left w:w="100" w:type="dxa"/>
              <w:bottom w:w="100" w:type="dxa"/>
              <w:right w:w="100" w:type="dxa"/>
            </w:tcMar>
          </w:tcPr>
          <w:p w14:paraId="754C9A4E" w14:textId="33A03EB8"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525" w:type="dxa"/>
            <w:tcMar>
              <w:top w:w="100" w:type="dxa"/>
              <w:left w:w="100" w:type="dxa"/>
              <w:bottom w:w="100" w:type="dxa"/>
              <w:right w:w="100" w:type="dxa"/>
            </w:tcMar>
          </w:tcPr>
          <w:p w14:paraId="16C8A4CA" w14:textId="2592DDC8"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6</w:t>
            </w:r>
          </w:p>
        </w:tc>
        <w:tc>
          <w:tcPr>
            <w:tcW w:w="4185" w:type="dxa"/>
            <w:tcMar>
              <w:top w:w="100" w:type="dxa"/>
              <w:left w:w="100" w:type="dxa"/>
              <w:bottom w:w="100" w:type="dxa"/>
              <w:right w:w="100" w:type="dxa"/>
            </w:tcMar>
          </w:tcPr>
          <w:p w14:paraId="2A669600" w14:textId="49BE1FD0"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 Rest breaks every 60</w:t>
            </w:r>
            <w:r w:rsidRPr="00CB237C">
              <w:rPr>
                <w:rFonts w:ascii="Cambria Math" w:hAnsi="Cambria Math" w:cs="Cambria Math"/>
              </w:rPr>
              <w:t>‑</w:t>
            </w:r>
            <w:r w:rsidRPr="00CB237C">
              <w:rPr>
                <w:rFonts w:ascii="Open Sans" w:hAnsi="Open Sans" w:cs="Open Sans"/>
              </w:rPr>
              <w:t>90</w:t>
            </w:r>
            <w:r w:rsidRPr="00CB237C">
              <w:t> </w:t>
            </w:r>
            <w:r w:rsidRPr="00CB237C">
              <w:rPr>
                <w:rFonts w:ascii="Open Sans" w:hAnsi="Open Sans" w:cs="Open Sans"/>
              </w:rPr>
              <w:t>min</w:t>
            </w:r>
            <w:r w:rsidRPr="00CB237C">
              <w:rPr>
                <w:rFonts w:ascii="Open Sans" w:hAnsi="Open Sans" w:cs="Open Sans"/>
              </w:rPr>
              <w:br/>
              <w:t>- 1</w:t>
            </w:r>
            <w:r w:rsidRPr="00CB237C">
              <w:t> </w:t>
            </w:r>
            <w:r w:rsidRPr="00CB237C">
              <w:rPr>
                <w:rFonts w:ascii="Open Sans" w:hAnsi="Open Sans" w:cs="Open Sans"/>
              </w:rPr>
              <w:t>L water minimum; spares carried</w:t>
            </w:r>
            <w:r w:rsidRPr="00CB237C">
              <w:rPr>
                <w:rFonts w:ascii="Open Sans" w:hAnsi="Open Sans" w:cs="Open Sans"/>
              </w:rPr>
              <w:br/>
              <w:t>- Electrolyte sachets available</w:t>
            </w:r>
            <w:r w:rsidRPr="00CB237C">
              <w:rPr>
                <w:rFonts w:ascii="Open Sans" w:hAnsi="Open Sans" w:cs="Open Sans"/>
              </w:rPr>
              <w:br/>
              <w:t>- Short exit route option</w:t>
            </w:r>
          </w:p>
        </w:tc>
        <w:tc>
          <w:tcPr>
            <w:tcW w:w="540" w:type="dxa"/>
            <w:tcMar>
              <w:top w:w="100" w:type="dxa"/>
              <w:left w:w="100" w:type="dxa"/>
              <w:bottom w:w="100" w:type="dxa"/>
              <w:right w:w="100" w:type="dxa"/>
            </w:tcMar>
          </w:tcPr>
          <w:p w14:paraId="3C9555D1" w14:textId="2033E3C9"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570" w:type="dxa"/>
            <w:tcMar>
              <w:top w:w="100" w:type="dxa"/>
              <w:left w:w="100" w:type="dxa"/>
              <w:bottom w:w="100" w:type="dxa"/>
              <w:right w:w="100" w:type="dxa"/>
            </w:tcMar>
          </w:tcPr>
          <w:p w14:paraId="480A0845" w14:textId="01B64873"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1</w:t>
            </w:r>
          </w:p>
        </w:tc>
        <w:tc>
          <w:tcPr>
            <w:tcW w:w="615" w:type="dxa"/>
            <w:tcMar>
              <w:top w:w="100" w:type="dxa"/>
              <w:left w:w="100" w:type="dxa"/>
              <w:bottom w:w="100" w:type="dxa"/>
              <w:right w:w="100" w:type="dxa"/>
            </w:tcMar>
          </w:tcPr>
          <w:p w14:paraId="43EC14A2" w14:textId="4906209E"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4305" w:type="dxa"/>
            <w:tcMar>
              <w:top w:w="100" w:type="dxa"/>
              <w:left w:w="100" w:type="dxa"/>
              <w:bottom w:w="100" w:type="dxa"/>
              <w:right w:w="100" w:type="dxa"/>
            </w:tcMar>
          </w:tcPr>
          <w:p w14:paraId="52E07553" w14:textId="77777777" w:rsidR="00CB237C" w:rsidRPr="00CB237C" w:rsidRDefault="00CB237C" w:rsidP="00CB237C">
            <w:pPr>
              <w:widowControl w:val="0"/>
              <w:spacing w:line="240" w:lineRule="auto"/>
              <w:rPr>
                <w:rFonts w:ascii="Open Sans" w:eastAsia="Open Sans" w:hAnsi="Open Sans" w:cs="Open Sans"/>
                <w:b/>
                <w:sz w:val="24"/>
                <w:szCs w:val="24"/>
              </w:rPr>
            </w:pPr>
          </w:p>
        </w:tc>
      </w:tr>
      <w:tr w:rsidR="00CB237C" w:rsidRPr="00CB237C" w14:paraId="59C89EF5" w14:textId="77777777">
        <w:trPr>
          <w:trHeight w:val="440"/>
        </w:trPr>
        <w:tc>
          <w:tcPr>
            <w:tcW w:w="2370" w:type="dxa"/>
            <w:tcMar>
              <w:top w:w="100" w:type="dxa"/>
              <w:left w:w="100" w:type="dxa"/>
              <w:bottom w:w="100" w:type="dxa"/>
              <w:right w:w="100" w:type="dxa"/>
            </w:tcMar>
          </w:tcPr>
          <w:p w14:paraId="330F7F26" w14:textId="568A868E"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Electricity</w:t>
            </w:r>
          </w:p>
        </w:tc>
        <w:tc>
          <w:tcPr>
            <w:tcW w:w="1920" w:type="dxa"/>
            <w:tcMar>
              <w:top w:w="100" w:type="dxa"/>
              <w:left w:w="100" w:type="dxa"/>
              <w:bottom w:w="100" w:type="dxa"/>
              <w:right w:w="100" w:type="dxa"/>
            </w:tcMar>
          </w:tcPr>
          <w:p w14:paraId="748D95D7" w14:textId="1B58D6EC"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Shock or short circuit from faulty appliances or cables</w:t>
            </w:r>
          </w:p>
        </w:tc>
        <w:tc>
          <w:tcPr>
            <w:tcW w:w="345" w:type="dxa"/>
            <w:tcMar>
              <w:top w:w="100" w:type="dxa"/>
              <w:left w:w="100" w:type="dxa"/>
              <w:bottom w:w="100" w:type="dxa"/>
              <w:right w:w="100" w:type="dxa"/>
            </w:tcMar>
          </w:tcPr>
          <w:p w14:paraId="76BA4C6B" w14:textId="3A39CD56"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480" w:type="dxa"/>
            <w:tcMar>
              <w:top w:w="100" w:type="dxa"/>
              <w:left w:w="100" w:type="dxa"/>
              <w:bottom w:w="100" w:type="dxa"/>
              <w:right w:w="100" w:type="dxa"/>
            </w:tcMar>
          </w:tcPr>
          <w:p w14:paraId="641293B0" w14:textId="56873F85"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3</w:t>
            </w:r>
          </w:p>
        </w:tc>
        <w:tc>
          <w:tcPr>
            <w:tcW w:w="525" w:type="dxa"/>
            <w:tcMar>
              <w:top w:w="100" w:type="dxa"/>
              <w:left w:w="100" w:type="dxa"/>
              <w:bottom w:w="100" w:type="dxa"/>
              <w:right w:w="100" w:type="dxa"/>
            </w:tcMar>
          </w:tcPr>
          <w:p w14:paraId="37B8B9A7" w14:textId="1D9CC502"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6</w:t>
            </w:r>
          </w:p>
        </w:tc>
        <w:tc>
          <w:tcPr>
            <w:tcW w:w="4185" w:type="dxa"/>
            <w:tcMar>
              <w:top w:w="100" w:type="dxa"/>
              <w:left w:w="100" w:type="dxa"/>
              <w:bottom w:w="100" w:type="dxa"/>
              <w:right w:w="100" w:type="dxa"/>
            </w:tcMar>
          </w:tcPr>
          <w:p w14:paraId="44B71907" w14:textId="45D07FB5"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 PAT</w:t>
            </w:r>
            <w:r w:rsidRPr="00CB237C">
              <w:rPr>
                <w:rFonts w:ascii="Cambria Math" w:hAnsi="Cambria Math" w:cs="Cambria Math"/>
              </w:rPr>
              <w:t>‑</w:t>
            </w:r>
            <w:r w:rsidRPr="00CB237C">
              <w:rPr>
                <w:rFonts w:ascii="Open Sans" w:hAnsi="Open Sans" w:cs="Open Sans"/>
              </w:rPr>
              <w:t>tested equipment only</w:t>
            </w:r>
            <w:r w:rsidRPr="00CB237C">
              <w:rPr>
                <w:rFonts w:ascii="Open Sans" w:hAnsi="Open Sans" w:cs="Open Sans"/>
              </w:rPr>
              <w:br/>
              <w:t>- Cables taped or covered</w:t>
            </w:r>
            <w:r w:rsidRPr="00CB237C">
              <w:rPr>
                <w:rFonts w:ascii="Open Sans" w:hAnsi="Open Sans" w:cs="Open Sans"/>
              </w:rPr>
              <w:br/>
              <w:t>- No overloaded sockets</w:t>
            </w:r>
            <w:r w:rsidRPr="00CB237C">
              <w:rPr>
                <w:rFonts w:ascii="Open Sans" w:hAnsi="Open Sans" w:cs="Open Sans"/>
              </w:rPr>
              <w:br/>
              <w:t>- Power cut if device sparks/overheats</w:t>
            </w:r>
          </w:p>
        </w:tc>
        <w:tc>
          <w:tcPr>
            <w:tcW w:w="540" w:type="dxa"/>
            <w:tcMar>
              <w:top w:w="100" w:type="dxa"/>
              <w:left w:w="100" w:type="dxa"/>
              <w:bottom w:w="100" w:type="dxa"/>
              <w:right w:w="100" w:type="dxa"/>
            </w:tcMar>
          </w:tcPr>
          <w:p w14:paraId="3F4807D2" w14:textId="57F02B8F"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1</w:t>
            </w:r>
          </w:p>
        </w:tc>
        <w:tc>
          <w:tcPr>
            <w:tcW w:w="570" w:type="dxa"/>
            <w:tcMar>
              <w:top w:w="100" w:type="dxa"/>
              <w:left w:w="100" w:type="dxa"/>
              <w:bottom w:w="100" w:type="dxa"/>
              <w:right w:w="100" w:type="dxa"/>
            </w:tcMar>
          </w:tcPr>
          <w:p w14:paraId="4960DACE" w14:textId="33C3E956"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615" w:type="dxa"/>
            <w:tcMar>
              <w:top w:w="100" w:type="dxa"/>
              <w:left w:w="100" w:type="dxa"/>
              <w:bottom w:w="100" w:type="dxa"/>
              <w:right w:w="100" w:type="dxa"/>
            </w:tcMar>
          </w:tcPr>
          <w:p w14:paraId="23B6F0AC" w14:textId="7DDB60A7"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4305" w:type="dxa"/>
            <w:tcMar>
              <w:top w:w="100" w:type="dxa"/>
              <w:left w:w="100" w:type="dxa"/>
              <w:bottom w:w="100" w:type="dxa"/>
              <w:right w:w="100" w:type="dxa"/>
            </w:tcMar>
          </w:tcPr>
          <w:p w14:paraId="3C3BB62D" w14:textId="77777777" w:rsidR="00CB237C" w:rsidRPr="00CB237C" w:rsidRDefault="00CB237C" w:rsidP="00CB237C">
            <w:pPr>
              <w:widowControl w:val="0"/>
              <w:spacing w:line="240" w:lineRule="auto"/>
              <w:rPr>
                <w:rFonts w:ascii="Open Sans" w:eastAsia="Open Sans" w:hAnsi="Open Sans" w:cs="Open Sans"/>
                <w:b/>
                <w:sz w:val="24"/>
                <w:szCs w:val="24"/>
              </w:rPr>
            </w:pPr>
          </w:p>
        </w:tc>
      </w:tr>
      <w:tr w:rsidR="00CB237C" w:rsidRPr="00CB237C" w14:paraId="223D6879" w14:textId="77777777">
        <w:trPr>
          <w:trHeight w:val="440"/>
        </w:trPr>
        <w:tc>
          <w:tcPr>
            <w:tcW w:w="2370" w:type="dxa"/>
            <w:tcMar>
              <w:top w:w="100" w:type="dxa"/>
              <w:left w:w="100" w:type="dxa"/>
              <w:bottom w:w="100" w:type="dxa"/>
              <w:right w:w="100" w:type="dxa"/>
            </w:tcMar>
          </w:tcPr>
          <w:p w14:paraId="0C829178" w14:textId="6C8E5A8B"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Stress and anxiety</w:t>
            </w:r>
          </w:p>
        </w:tc>
        <w:tc>
          <w:tcPr>
            <w:tcW w:w="1920" w:type="dxa"/>
            <w:tcMar>
              <w:top w:w="100" w:type="dxa"/>
              <w:left w:w="100" w:type="dxa"/>
              <w:bottom w:w="100" w:type="dxa"/>
              <w:right w:w="100" w:type="dxa"/>
            </w:tcMar>
          </w:tcPr>
          <w:p w14:paraId="08136ECE" w14:textId="2C3477F0"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 xml:space="preserve">Emotional overload or panic from </w:t>
            </w:r>
            <w:r w:rsidRPr="00CB237C">
              <w:rPr>
                <w:rFonts w:ascii="Open Sans" w:hAnsi="Open Sans" w:cs="Open Sans"/>
              </w:rPr>
              <w:lastRenderedPageBreak/>
              <w:t>intense social challenges</w:t>
            </w:r>
          </w:p>
        </w:tc>
        <w:tc>
          <w:tcPr>
            <w:tcW w:w="345" w:type="dxa"/>
            <w:tcMar>
              <w:top w:w="100" w:type="dxa"/>
              <w:left w:w="100" w:type="dxa"/>
              <w:bottom w:w="100" w:type="dxa"/>
              <w:right w:w="100" w:type="dxa"/>
            </w:tcMar>
          </w:tcPr>
          <w:p w14:paraId="6C8E8FE1" w14:textId="73EA0C53"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lastRenderedPageBreak/>
              <w:t>3</w:t>
            </w:r>
          </w:p>
        </w:tc>
        <w:tc>
          <w:tcPr>
            <w:tcW w:w="480" w:type="dxa"/>
            <w:tcMar>
              <w:top w:w="100" w:type="dxa"/>
              <w:left w:w="100" w:type="dxa"/>
              <w:bottom w:w="100" w:type="dxa"/>
              <w:right w:w="100" w:type="dxa"/>
            </w:tcMar>
          </w:tcPr>
          <w:p w14:paraId="343289AC" w14:textId="74E7B9B2"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525" w:type="dxa"/>
            <w:tcMar>
              <w:top w:w="100" w:type="dxa"/>
              <w:left w:w="100" w:type="dxa"/>
              <w:bottom w:w="100" w:type="dxa"/>
              <w:right w:w="100" w:type="dxa"/>
            </w:tcMar>
          </w:tcPr>
          <w:p w14:paraId="11D86AB9" w14:textId="78CBD114"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6</w:t>
            </w:r>
          </w:p>
        </w:tc>
        <w:tc>
          <w:tcPr>
            <w:tcW w:w="4185" w:type="dxa"/>
            <w:tcMar>
              <w:top w:w="100" w:type="dxa"/>
              <w:left w:w="100" w:type="dxa"/>
              <w:bottom w:w="100" w:type="dxa"/>
              <w:right w:w="100" w:type="dxa"/>
            </w:tcMar>
          </w:tcPr>
          <w:p w14:paraId="3682E983" w14:textId="754FFF60"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 Trigger warnings; opt</w:t>
            </w:r>
            <w:r w:rsidRPr="00CB237C">
              <w:rPr>
                <w:rFonts w:ascii="Cambria Math" w:hAnsi="Cambria Math" w:cs="Cambria Math"/>
              </w:rPr>
              <w:t>‑</w:t>
            </w:r>
            <w:r w:rsidRPr="00CB237C">
              <w:rPr>
                <w:rFonts w:ascii="Open Sans" w:hAnsi="Open Sans" w:cs="Open Sans"/>
              </w:rPr>
              <w:t>in participation</w:t>
            </w:r>
            <w:r w:rsidRPr="00CB237C">
              <w:rPr>
                <w:rFonts w:ascii="Open Sans" w:hAnsi="Open Sans" w:cs="Open Sans"/>
              </w:rPr>
              <w:br/>
              <w:t>- Calm/quiet zone signposted</w:t>
            </w:r>
            <w:r w:rsidRPr="00CB237C">
              <w:rPr>
                <w:rFonts w:ascii="Open Sans" w:hAnsi="Open Sans" w:cs="Open Sans"/>
              </w:rPr>
              <w:br/>
              <w:t>- Welfare officer present</w:t>
            </w:r>
            <w:r w:rsidRPr="00CB237C">
              <w:rPr>
                <w:rFonts w:ascii="Open Sans" w:hAnsi="Open Sans" w:cs="Open Sans"/>
              </w:rPr>
              <w:br/>
            </w:r>
            <w:r w:rsidRPr="00CB237C">
              <w:rPr>
                <w:rFonts w:ascii="Open Sans" w:hAnsi="Open Sans" w:cs="Open Sans"/>
              </w:rPr>
              <w:lastRenderedPageBreak/>
              <w:t>- Post</w:t>
            </w:r>
            <w:r w:rsidRPr="00CB237C">
              <w:rPr>
                <w:rFonts w:ascii="Cambria Math" w:hAnsi="Cambria Math" w:cs="Cambria Math"/>
              </w:rPr>
              <w:t>‑</w:t>
            </w:r>
            <w:r w:rsidRPr="00CB237C">
              <w:rPr>
                <w:rFonts w:ascii="Open Sans" w:hAnsi="Open Sans" w:cs="Open Sans"/>
              </w:rPr>
              <w:t>event debrief &amp; anonymous feedback</w:t>
            </w:r>
          </w:p>
        </w:tc>
        <w:tc>
          <w:tcPr>
            <w:tcW w:w="540" w:type="dxa"/>
            <w:tcMar>
              <w:top w:w="100" w:type="dxa"/>
              <w:left w:w="100" w:type="dxa"/>
              <w:bottom w:w="100" w:type="dxa"/>
              <w:right w:w="100" w:type="dxa"/>
            </w:tcMar>
          </w:tcPr>
          <w:p w14:paraId="57452A2B" w14:textId="10B2029E"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lastRenderedPageBreak/>
              <w:t>1</w:t>
            </w:r>
          </w:p>
        </w:tc>
        <w:tc>
          <w:tcPr>
            <w:tcW w:w="570" w:type="dxa"/>
            <w:tcMar>
              <w:top w:w="100" w:type="dxa"/>
              <w:left w:w="100" w:type="dxa"/>
              <w:bottom w:w="100" w:type="dxa"/>
              <w:right w:w="100" w:type="dxa"/>
            </w:tcMar>
          </w:tcPr>
          <w:p w14:paraId="136F9CD3" w14:textId="181B3148"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615" w:type="dxa"/>
            <w:tcMar>
              <w:top w:w="100" w:type="dxa"/>
              <w:left w:w="100" w:type="dxa"/>
              <w:bottom w:w="100" w:type="dxa"/>
              <w:right w:w="100" w:type="dxa"/>
            </w:tcMar>
          </w:tcPr>
          <w:p w14:paraId="3BDFFF07" w14:textId="663E4E60"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4305" w:type="dxa"/>
            <w:tcMar>
              <w:top w:w="100" w:type="dxa"/>
              <w:left w:w="100" w:type="dxa"/>
              <w:bottom w:w="100" w:type="dxa"/>
              <w:right w:w="100" w:type="dxa"/>
            </w:tcMar>
          </w:tcPr>
          <w:p w14:paraId="1B47881C" w14:textId="77777777" w:rsidR="00CB237C" w:rsidRPr="00CB237C" w:rsidRDefault="00CB237C" w:rsidP="00CB237C">
            <w:pPr>
              <w:widowControl w:val="0"/>
              <w:spacing w:line="240" w:lineRule="auto"/>
              <w:rPr>
                <w:rFonts w:ascii="Open Sans" w:eastAsia="Open Sans" w:hAnsi="Open Sans" w:cs="Open Sans"/>
                <w:b/>
                <w:sz w:val="24"/>
                <w:szCs w:val="24"/>
              </w:rPr>
            </w:pPr>
          </w:p>
        </w:tc>
      </w:tr>
      <w:tr w:rsidR="00CB237C" w:rsidRPr="00CB237C" w14:paraId="624EF2B8" w14:textId="77777777">
        <w:trPr>
          <w:trHeight w:val="440"/>
        </w:trPr>
        <w:tc>
          <w:tcPr>
            <w:tcW w:w="2370" w:type="dxa"/>
            <w:tcMar>
              <w:top w:w="100" w:type="dxa"/>
              <w:left w:w="100" w:type="dxa"/>
              <w:bottom w:w="100" w:type="dxa"/>
              <w:right w:w="100" w:type="dxa"/>
            </w:tcMar>
          </w:tcPr>
          <w:p w14:paraId="2B83D396" w14:textId="2A27285D"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Night-time walking or low visibility</w:t>
            </w:r>
          </w:p>
        </w:tc>
        <w:tc>
          <w:tcPr>
            <w:tcW w:w="1920" w:type="dxa"/>
            <w:tcMar>
              <w:top w:w="100" w:type="dxa"/>
              <w:left w:w="100" w:type="dxa"/>
              <w:bottom w:w="100" w:type="dxa"/>
              <w:right w:w="100" w:type="dxa"/>
            </w:tcMar>
          </w:tcPr>
          <w:p w14:paraId="7B58F9AE" w14:textId="3B4434C7"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Trips or personal safety risk when moving in dark areas</w:t>
            </w:r>
          </w:p>
        </w:tc>
        <w:tc>
          <w:tcPr>
            <w:tcW w:w="345" w:type="dxa"/>
            <w:tcMar>
              <w:top w:w="100" w:type="dxa"/>
              <w:left w:w="100" w:type="dxa"/>
              <w:bottom w:w="100" w:type="dxa"/>
              <w:right w:w="100" w:type="dxa"/>
            </w:tcMar>
          </w:tcPr>
          <w:p w14:paraId="1F6F8066" w14:textId="42A98A96"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480" w:type="dxa"/>
            <w:tcMar>
              <w:top w:w="100" w:type="dxa"/>
              <w:left w:w="100" w:type="dxa"/>
              <w:bottom w:w="100" w:type="dxa"/>
              <w:right w:w="100" w:type="dxa"/>
            </w:tcMar>
          </w:tcPr>
          <w:p w14:paraId="139D8A05" w14:textId="7D368397"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3</w:t>
            </w:r>
          </w:p>
        </w:tc>
        <w:tc>
          <w:tcPr>
            <w:tcW w:w="525" w:type="dxa"/>
            <w:tcMar>
              <w:top w:w="100" w:type="dxa"/>
              <w:left w:w="100" w:type="dxa"/>
              <w:bottom w:w="100" w:type="dxa"/>
              <w:right w:w="100" w:type="dxa"/>
            </w:tcMar>
          </w:tcPr>
          <w:p w14:paraId="1DC4A7CD" w14:textId="2F6335A9"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6</w:t>
            </w:r>
          </w:p>
        </w:tc>
        <w:tc>
          <w:tcPr>
            <w:tcW w:w="4185" w:type="dxa"/>
            <w:tcMar>
              <w:top w:w="100" w:type="dxa"/>
              <w:left w:w="100" w:type="dxa"/>
              <w:bottom w:w="100" w:type="dxa"/>
              <w:right w:w="100" w:type="dxa"/>
            </w:tcMar>
          </w:tcPr>
          <w:p w14:paraId="1C662FFA" w14:textId="5E08E10D"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 Events finish before 22:30 when possible</w:t>
            </w:r>
            <w:r w:rsidRPr="00CB237C">
              <w:rPr>
                <w:rFonts w:ascii="Open Sans" w:hAnsi="Open Sans" w:cs="Open Sans"/>
              </w:rPr>
              <w:br/>
              <w:t xml:space="preserve">- </w:t>
            </w:r>
            <w:proofErr w:type="gramStart"/>
            <w:r w:rsidRPr="00CB237C">
              <w:rPr>
                <w:rFonts w:ascii="Open Sans" w:hAnsi="Open Sans" w:cs="Open Sans"/>
              </w:rPr>
              <w:t>Group walk</w:t>
            </w:r>
            <w:proofErr w:type="gramEnd"/>
            <w:r w:rsidRPr="00CB237C">
              <w:rPr>
                <w:rFonts w:ascii="Open Sans" w:hAnsi="Open Sans" w:cs="Open Sans"/>
              </w:rPr>
              <w:t>/taxi share organised</w:t>
            </w:r>
            <w:r w:rsidRPr="00CB237C">
              <w:rPr>
                <w:rFonts w:ascii="Open Sans" w:hAnsi="Open Sans" w:cs="Open Sans"/>
              </w:rPr>
              <w:br/>
              <w:t>- Stick to lit streets; avoid isolated shortcuts</w:t>
            </w:r>
          </w:p>
        </w:tc>
        <w:tc>
          <w:tcPr>
            <w:tcW w:w="540" w:type="dxa"/>
            <w:tcMar>
              <w:top w:w="100" w:type="dxa"/>
              <w:left w:w="100" w:type="dxa"/>
              <w:bottom w:w="100" w:type="dxa"/>
              <w:right w:w="100" w:type="dxa"/>
            </w:tcMar>
          </w:tcPr>
          <w:p w14:paraId="174B4EC2" w14:textId="20854706"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1</w:t>
            </w:r>
          </w:p>
        </w:tc>
        <w:tc>
          <w:tcPr>
            <w:tcW w:w="570" w:type="dxa"/>
            <w:tcMar>
              <w:top w:w="100" w:type="dxa"/>
              <w:left w:w="100" w:type="dxa"/>
              <w:bottom w:w="100" w:type="dxa"/>
              <w:right w:w="100" w:type="dxa"/>
            </w:tcMar>
          </w:tcPr>
          <w:p w14:paraId="3F192026" w14:textId="34026F4C"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615" w:type="dxa"/>
            <w:tcMar>
              <w:top w:w="100" w:type="dxa"/>
              <w:left w:w="100" w:type="dxa"/>
              <w:bottom w:w="100" w:type="dxa"/>
              <w:right w:w="100" w:type="dxa"/>
            </w:tcMar>
          </w:tcPr>
          <w:p w14:paraId="41F32A12" w14:textId="5C748056"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4305" w:type="dxa"/>
            <w:tcMar>
              <w:top w:w="100" w:type="dxa"/>
              <w:left w:w="100" w:type="dxa"/>
              <w:bottom w:w="100" w:type="dxa"/>
              <w:right w:w="100" w:type="dxa"/>
            </w:tcMar>
          </w:tcPr>
          <w:p w14:paraId="28A1CD55" w14:textId="77777777" w:rsidR="00CB237C" w:rsidRPr="00CB237C" w:rsidRDefault="00CB237C" w:rsidP="00CB237C">
            <w:pPr>
              <w:widowControl w:val="0"/>
              <w:spacing w:line="240" w:lineRule="auto"/>
              <w:rPr>
                <w:rFonts w:ascii="Open Sans" w:eastAsia="Open Sans" w:hAnsi="Open Sans" w:cs="Open Sans"/>
                <w:b/>
                <w:sz w:val="24"/>
                <w:szCs w:val="24"/>
              </w:rPr>
            </w:pPr>
          </w:p>
        </w:tc>
      </w:tr>
      <w:tr w:rsidR="00CB237C" w:rsidRPr="00CB237C" w14:paraId="570D33A7" w14:textId="77777777">
        <w:trPr>
          <w:trHeight w:val="440"/>
        </w:trPr>
        <w:tc>
          <w:tcPr>
            <w:tcW w:w="2370" w:type="dxa"/>
            <w:tcMar>
              <w:top w:w="100" w:type="dxa"/>
              <w:left w:w="100" w:type="dxa"/>
              <w:bottom w:w="100" w:type="dxa"/>
              <w:right w:w="100" w:type="dxa"/>
            </w:tcMar>
          </w:tcPr>
          <w:p w14:paraId="16F70295" w14:textId="7F2DAC27"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Lone working</w:t>
            </w:r>
          </w:p>
        </w:tc>
        <w:tc>
          <w:tcPr>
            <w:tcW w:w="1920" w:type="dxa"/>
            <w:tcMar>
              <w:top w:w="100" w:type="dxa"/>
              <w:left w:w="100" w:type="dxa"/>
              <w:bottom w:w="100" w:type="dxa"/>
              <w:right w:w="100" w:type="dxa"/>
            </w:tcMar>
          </w:tcPr>
          <w:p w14:paraId="1D2AD2FE" w14:textId="1F9EE6C0"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Injury</w:t>
            </w:r>
            <w:r>
              <w:rPr>
                <w:rFonts w:ascii="Open Sans" w:hAnsi="Open Sans" w:cs="Open Sans"/>
              </w:rPr>
              <w:t>/</w:t>
            </w:r>
            <w:r w:rsidRPr="00CB237C">
              <w:rPr>
                <w:rFonts w:ascii="Open Sans" w:hAnsi="Open Sans" w:cs="Open Sans"/>
              </w:rPr>
              <w:t>vulnerability when a member works alone during setup/</w:t>
            </w:r>
            <w:r w:rsidR="006056FF" w:rsidRPr="00CB237C">
              <w:rPr>
                <w:rFonts w:ascii="Open Sans" w:hAnsi="Open Sans" w:cs="Open Sans"/>
              </w:rPr>
              <w:t>pack</w:t>
            </w:r>
            <w:r w:rsidR="006056FF">
              <w:rPr>
                <w:rFonts w:ascii="Open Sans" w:hAnsi="Open Sans" w:cs="Open Sans"/>
              </w:rPr>
              <w:t>-</w:t>
            </w:r>
            <w:r w:rsidR="006056FF" w:rsidRPr="00CB237C">
              <w:rPr>
                <w:rFonts w:ascii="Open Sans" w:hAnsi="Open Sans" w:cs="Open Sans"/>
              </w:rPr>
              <w:t>down</w:t>
            </w:r>
          </w:p>
        </w:tc>
        <w:tc>
          <w:tcPr>
            <w:tcW w:w="345" w:type="dxa"/>
            <w:tcMar>
              <w:top w:w="100" w:type="dxa"/>
              <w:left w:w="100" w:type="dxa"/>
              <w:bottom w:w="100" w:type="dxa"/>
              <w:right w:w="100" w:type="dxa"/>
            </w:tcMar>
          </w:tcPr>
          <w:p w14:paraId="0EED0AFB" w14:textId="24C467B6"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480" w:type="dxa"/>
            <w:tcMar>
              <w:top w:w="100" w:type="dxa"/>
              <w:left w:w="100" w:type="dxa"/>
              <w:bottom w:w="100" w:type="dxa"/>
              <w:right w:w="100" w:type="dxa"/>
            </w:tcMar>
          </w:tcPr>
          <w:p w14:paraId="36CAF535" w14:textId="1DCB6F9C"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3</w:t>
            </w:r>
          </w:p>
        </w:tc>
        <w:tc>
          <w:tcPr>
            <w:tcW w:w="525" w:type="dxa"/>
            <w:tcMar>
              <w:top w:w="100" w:type="dxa"/>
              <w:left w:w="100" w:type="dxa"/>
              <w:bottom w:w="100" w:type="dxa"/>
              <w:right w:w="100" w:type="dxa"/>
            </w:tcMar>
          </w:tcPr>
          <w:p w14:paraId="232DCAAC" w14:textId="208579E2"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6</w:t>
            </w:r>
          </w:p>
        </w:tc>
        <w:tc>
          <w:tcPr>
            <w:tcW w:w="4185" w:type="dxa"/>
            <w:tcMar>
              <w:top w:w="100" w:type="dxa"/>
              <w:left w:w="100" w:type="dxa"/>
              <w:bottom w:w="100" w:type="dxa"/>
              <w:right w:w="100" w:type="dxa"/>
            </w:tcMar>
          </w:tcPr>
          <w:p w14:paraId="2EC4E8D9" w14:textId="3AF12222"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 Always work in pairs; sign</w:t>
            </w:r>
            <w:r w:rsidRPr="00CB237C">
              <w:rPr>
                <w:rFonts w:ascii="Cambria Math" w:hAnsi="Cambria Math" w:cs="Cambria Math"/>
              </w:rPr>
              <w:t>‑</w:t>
            </w:r>
            <w:r w:rsidRPr="00CB237C">
              <w:rPr>
                <w:rFonts w:ascii="Open Sans" w:hAnsi="Open Sans" w:cs="Open Sans"/>
              </w:rPr>
              <w:t>in/out</w:t>
            </w:r>
            <w:r w:rsidRPr="00CB237C">
              <w:rPr>
                <w:rFonts w:ascii="Open Sans" w:hAnsi="Open Sans" w:cs="Open Sans"/>
              </w:rPr>
              <w:br/>
              <w:t>- Phone check</w:t>
            </w:r>
            <w:r w:rsidRPr="00CB237C">
              <w:rPr>
                <w:rFonts w:ascii="Cambria Math" w:hAnsi="Cambria Math" w:cs="Cambria Math"/>
              </w:rPr>
              <w:t>‑</w:t>
            </w:r>
            <w:r w:rsidRPr="00CB237C">
              <w:rPr>
                <w:rFonts w:ascii="Open Sans" w:hAnsi="Open Sans" w:cs="Open Sans"/>
              </w:rPr>
              <w:t>ins if off</w:t>
            </w:r>
            <w:r w:rsidRPr="00CB237C">
              <w:rPr>
                <w:rFonts w:ascii="Cambria Math" w:hAnsi="Cambria Math" w:cs="Cambria Math"/>
              </w:rPr>
              <w:t>‑</w:t>
            </w:r>
            <w:r w:rsidRPr="00CB237C">
              <w:rPr>
                <w:rFonts w:ascii="Open Sans" w:hAnsi="Open Sans" w:cs="Open Sans"/>
              </w:rPr>
              <w:t>site</w:t>
            </w:r>
            <w:r w:rsidRPr="00CB237C">
              <w:rPr>
                <w:rFonts w:ascii="Open Sans" w:hAnsi="Open Sans" w:cs="Open Sans"/>
              </w:rPr>
              <w:br/>
              <w:t>- No solo heavy lifting</w:t>
            </w:r>
            <w:r w:rsidRPr="00CB237C">
              <w:rPr>
                <w:rFonts w:ascii="Open Sans" w:hAnsi="Open Sans" w:cs="Open Sans"/>
              </w:rPr>
              <w:br/>
              <w:t>- Night lock</w:t>
            </w:r>
            <w:r w:rsidRPr="00CB237C">
              <w:rPr>
                <w:rFonts w:ascii="Cambria Math" w:hAnsi="Cambria Math" w:cs="Cambria Math"/>
              </w:rPr>
              <w:t>‑</w:t>
            </w:r>
            <w:r w:rsidRPr="00CB237C">
              <w:rPr>
                <w:rFonts w:ascii="Open Sans" w:hAnsi="Open Sans" w:cs="Open Sans"/>
              </w:rPr>
              <w:t>up with security</w:t>
            </w:r>
            <w:r w:rsidR="006056FF">
              <w:rPr>
                <w:rFonts w:ascii="Open Sans" w:hAnsi="Open Sans" w:cs="Open Sans"/>
              </w:rPr>
              <w:t>/person-in-charge</w:t>
            </w:r>
          </w:p>
        </w:tc>
        <w:tc>
          <w:tcPr>
            <w:tcW w:w="540" w:type="dxa"/>
            <w:tcMar>
              <w:top w:w="100" w:type="dxa"/>
              <w:left w:w="100" w:type="dxa"/>
              <w:bottom w:w="100" w:type="dxa"/>
              <w:right w:w="100" w:type="dxa"/>
            </w:tcMar>
          </w:tcPr>
          <w:p w14:paraId="5325A7CB" w14:textId="3FD70060"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1</w:t>
            </w:r>
          </w:p>
        </w:tc>
        <w:tc>
          <w:tcPr>
            <w:tcW w:w="570" w:type="dxa"/>
            <w:tcMar>
              <w:top w:w="100" w:type="dxa"/>
              <w:left w:w="100" w:type="dxa"/>
              <w:bottom w:w="100" w:type="dxa"/>
              <w:right w:w="100" w:type="dxa"/>
            </w:tcMar>
          </w:tcPr>
          <w:p w14:paraId="66A30437" w14:textId="36364209"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615" w:type="dxa"/>
            <w:tcMar>
              <w:top w:w="100" w:type="dxa"/>
              <w:left w:w="100" w:type="dxa"/>
              <w:bottom w:w="100" w:type="dxa"/>
              <w:right w:w="100" w:type="dxa"/>
            </w:tcMar>
          </w:tcPr>
          <w:p w14:paraId="16E59A49" w14:textId="5A9020F8" w:rsidR="00CB237C" w:rsidRPr="00CB237C" w:rsidRDefault="00CB237C" w:rsidP="00CB237C">
            <w:pPr>
              <w:widowControl w:val="0"/>
              <w:spacing w:line="240" w:lineRule="auto"/>
              <w:rPr>
                <w:rFonts w:ascii="Open Sans" w:eastAsia="Open Sans" w:hAnsi="Open Sans" w:cs="Open Sans"/>
                <w:b/>
                <w:sz w:val="24"/>
                <w:szCs w:val="24"/>
              </w:rPr>
            </w:pPr>
            <w:r w:rsidRPr="00CB237C">
              <w:rPr>
                <w:rFonts w:ascii="Open Sans" w:hAnsi="Open Sans" w:cs="Open Sans"/>
              </w:rPr>
              <w:t>2</w:t>
            </w:r>
          </w:p>
        </w:tc>
        <w:tc>
          <w:tcPr>
            <w:tcW w:w="4305" w:type="dxa"/>
            <w:tcMar>
              <w:top w:w="100" w:type="dxa"/>
              <w:left w:w="100" w:type="dxa"/>
              <w:bottom w:w="100" w:type="dxa"/>
              <w:right w:w="100" w:type="dxa"/>
            </w:tcMar>
          </w:tcPr>
          <w:p w14:paraId="015C9001" w14:textId="77777777" w:rsidR="00CB237C" w:rsidRPr="00CB237C" w:rsidRDefault="00CB237C" w:rsidP="00CB237C">
            <w:pPr>
              <w:widowControl w:val="0"/>
              <w:spacing w:line="240" w:lineRule="auto"/>
              <w:rPr>
                <w:rFonts w:ascii="Open Sans" w:eastAsia="Open Sans" w:hAnsi="Open Sans" w:cs="Open Sans"/>
                <w:b/>
                <w:sz w:val="24"/>
                <w:szCs w:val="24"/>
              </w:rPr>
            </w:pPr>
          </w:p>
        </w:tc>
      </w:tr>
    </w:tbl>
    <w:p w14:paraId="57B7E580" w14:textId="77777777" w:rsidR="006056FF" w:rsidRDefault="006056FF" w:rsidP="006E2423">
      <w:pPr>
        <w:rPr>
          <w:rFonts w:ascii="Open Sans" w:eastAsia="Open Sans" w:hAnsi="Open Sans" w:cs="Open Sans"/>
          <w:b/>
        </w:rPr>
      </w:pPr>
    </w:p>
    <w:p w14:paraId="0B1B126F" w14:textId="77777777" w:rsidR="00B2625F" w:rsidRDefault="00B2625F" w:rsidP="006E2423">
      <w:pPr>
        <w:rPr>
          <w:rFonts w:ascii="Open Sans" w:eastAsia="Open Sans" w:hAnsi="Open Sans" w:cs="Open Sans"/>
          <w:b/>
        </w:rPr>
      </w:pPr>
    </w:p>
    <w:p w14:paraId="70645F82" w14:textId="77777777" w:rsidR="00B2625F" w:rsidRDefault="00B2625F" w:rsidP="006E2423">
      <w:pPr>
        <w:rPr>
          <w:rFonts w:ascii="Open Sans" w:eastAsia="Open Sans" w:hAnsi="Open Sans" w:cs="Open Sans"/>
          <w:b/>
        </w:rPr>
      </w:pPr>
    </w:p>
    <w:p w14:paraId="7DC245E2" w14:textId="77777777" w:rsidR="00B2625F" w:rsidRDefault="00B2625F" w:rsidP="006E2423">
      <w:pPr>
        <w:rPr>
          <w:rFonts w:ascii="Open Sans" w:eastAsia="Open Sans" w:hAnsi="Open Sans" w:cs="Open Sans"/>
          <w:b/>
        </w:rPr>
      </w:pPr>
    </w:p>
    <w:p w14:paraId="14AEFF1E" w14:textId="77777777" w:rsidR="00B2625F" w:rsidRDefault="00B2625F" w:rsidP="006E2423">
      <w:pPr>
        <w:rPr>
          <w:rFonts w:ascii="Open Sans" w:eastAsia="Open Sans" w:hAnsi="Open Sans" w:cs="Open Sans"/>
          <w:b/>
        </w:rPr>
      </w:pPr>
    </w:p>
    <w:p w14:paraId="32048C4B" w14:textId="77777777" w:rsidR="00B2625F" w:rsidRDefault="00B2625F" w:rsidP="006E2423">
      <w:pPr>
        <w:rPr>
          <w:rFonts w:ascii="Open Sans" w:eastAsia="Open Sans" w:hAnsi="Open Sans" w:cs="Open Sans"/>
          <w:b/>
        </w:rPr>
      </w:pPr>
    </w:p>
    <w:p w14:paraId="198D5729" w14:textId="77777777" w:rsidR="00B2625F" w:rsidRDefault="00B2625F" w:rsidP="006E2423">
      <w:pPr>
        <w:rPr>
          <w:rFonts w:ascii="Open Sans" w:eastAsia="Open Sans" w:hAnsi="Open Sans" w:cs="Open Sans"/>
          <w:b/>
        </w:rPr>
      </w:pPr>
    </w:p>
    <w:p w14:paraId="113D3DE8" w14:textId="77777777" w:rsidR="00B2625F" w:rsidRDefault="00B2625F" w:rsidP="006E2423">
      <w:pPr>
        <w:rPr>
          <w:rFonts w:ascii="Open Sans" w:eastAsia="Open Sans" w:hAnsi="Open Sans" w:cs="Open Sans"/>
          <w:b/>
        </w:rPr>
      </w:pPr>
    </w:p>
    <w:p w14:paraId="4CF018F4" w14:textId="77777777" w:rsidR="00B2625F" w:rsidRDefault="00B2625F" w:rsidP="006E2423">
      <w:pPr>
        <w:rPr>
          <w:rFonts w:ascii="Open Sans" w:eastAsia="Open Sans" w:hAnsi="Open Sans" w:cs="Open Sans"/>
          <w:b/>
        </w:rPr>
      </w:pPr>
    </w:p>
    <w:p w14:paraId="64AA931C" w14:textId="77777777" w:rsidR="00B2625F" w:rsidRDefault="00B2625F" w:rsidP="006E2423">
      <w:pPr>
        <w:rPr>
          <w:rFonts w:ascii="Open Sans" w:eastAsia="Open Sans" w:hAnsi="Open Sans" w:cs="Open Sans"/>
          <w:b/>
        </w:rPr>
      </w:pPr>
    </w:p>
    <w:p w14:paraId="23128B5C" w14:textId="77777777" w:rsidR="00B2625F" w:rsidRDefault="00B2625F" w:rsidP="006E2423">
      <w:pPr>
        <w:rPr>
          <w:rFonts w:ascii="Open Sans" w:eastAsia="Open Sans" w:hAnsi="Open Sans" w:cs="Open Sans"/>
          <w:b/>
        </w:rPr>
      </w:pPr>
    </w:p>
    <w:p w14:paraId="5438D7A3" w14:textId="77777777" w:rsidR="00B2625F" w:rsidRDefault="00B2625F" w:rsidP="006E2423">
      <w:pPr>
        <w:rPr>
          <w:rFonts w:ascii="Open Sans" w:eastAsia="Open Sans" w:hAnsi="Open Sans" w:cs="Open Sans"/>
          <w:b/>
        </w:rPr>
      </w:pPr>
    </w:p>
    <w:p w14:paraId="0006CA32" w14:textId="77777777" w:rsidR="00B2625F" w:rsidRDefault="00B2625F" w:rsidP="006E2423">
      <w:pPr>
        <w:rPr>
          <w:rFonts w:ascii="Open Sans" w:eastAsia="Open Sans" w:hAnsi="Open Sans" w:cs="Open Sans"/>
          <w:b/>
        </w:rPr>
      </w:pPr>
    </w:p>
    <w:p w14:paraId="2C57ED5C" w14:textId="77777777" w:rsidR="00B2625F" w:rsidRDefault="00B2625F" w:rsidP="006E2423">
      <w:pPr>
        <w:rPr>
          <w:rFonts w:ascii="Open Sans" w:eastAsia="Open Sans" w:hAnsi="Open Sans" w:cs="Open Sans"/>
          <w:b/>
        </w:rPr>
      </w:pPr>
    </w:p>
    <w:p w14:paraId="7512325B" w14:textId="77777777" w:rsidR="00B2625F" w:rsidRDefault="00B2625F" w:rsidP="006E2423">
      <w:pPr>
        <w:rPr>
          <w:rFonts w:ascii="Open Sans" w:eastAsia="Open Sans" w:hAnsi="Open Sans" w:cs="Open Sans"/>
          <w:b/>
        </w:rPr>
      </w:pPr>
    </w:p>
    <w:p w14:paraId="0DC230C4" w14:textId="77777777" w:rsidR="00B2625F" w:rsidRDefault="00B2625F" w:rsidP="006E2423">
      <w:pPr>
        <w:rPr>
          <w:rFonts w:ascii="Open Sans" w:eastAsia="Open Sans" w:hAnsi="Open Sans" w:cs="Open Sans"/>
          <w:b/>
        </w:rPr>
      </w:pPr>
    </w:p>
    <w:p w14:paraId="33EBF469" w14:textId="77777777" w:rsidR="00B2625F" w:rsidRDefault="00B2625F" w:rsidP="006E2423">
      <w:pPr>
        <w:rPr>
          <w:rFonts w:ascii="Open Sans" w:eastAsia="Open Sans" w:hAnsi="Open Sans" w:cs="Open Sans"/>
          <w:b/>
        </w:rPr>
      </w:pPr>
    </w:p>
    <w:p w14:paraId="3202F94B" w14:textId="77777777" w:rsidR="00B2625F" w:rsidRDefault="00B2625F" w:rsidP="006E2423">
      <w:pPr>
        <w:rPr>
          <w:rFonts w:ascii="Open Sans" w:eastAsia="Open Sans" w:hAnsi="Open Sans" w:cs="Open Sans"/>
          <w:b/>
        </w:rPr>
      </w:pPr>
    </w:p>
    <w:p w14:paraId="43EEF375" w14:textId="77777777" w:rsidR="00B2625F" w:rsidRDefault="00B2625F" w:rsidP="006E2423">
      <w:pPr>
        <w:rPr>
          <w:rFonts w:ascii="Open Sans" w:eastAsia="Open Sans" w:hAnsi="Open Sans" w:cs="Open Sans"/>
          <w:b/>
        </w:rPr>
      </w:pPr>
    </w:p>
    <w:p w14:paraId="0F59D8D7" w14:textId="051A2987" w:rsidR="006E2423" w:rsidRPr="00CB237C" w:rsidRDefault="006E2423" w:rsidP="006E2423">
      <w:pPr>
        <w:rPr>
          <w:rFonts w:ascii="Open Sans" w:eastAsia="Open Sans" w:hAnsi="Open Sans" w:cs="Open Sans"/>
          <w:b/>
        </w:rPr>
      </w:pPr>
      <w:r w:rsidRPr="00CB237C">
        <w:rPr>
          <w:rFonts w:ascii="Open Sans" w:eastAsia="Open Sans" w:hAnsi="Open Sans" w:cs="Open Sans"/>
          <w:b/>
        </w:rPr>
        <w:lastRenderedPageBreak/>
        <w:t>Final Notes and Compliance Statement:</w:t>
      </w:r>
    </w:p>
    <w:p w14:paraId="04E06D07" w14:textId="77777777" w:rsidR="006E2423" w:rsidRPr="00CB237C" w:rsidRDefault="006E2423" w:rsidP="006E2423">
      <w:pPr>
        <w:rPr>
          <w:rFonts w:ascii="Open Sans" w:eastAsia="Open Sans" w:hAnsi="Open Sans" w:cs="Open Sans"/>
          <w:b/>
        </w:rPr>
      </w:pPr>
    </w:p>
    <w:p w14:paraId="30C34C82" w14:textId="77777777" w:rsidR="006E2423" w:rsidRPr="00CB237C" w:rsidRDefault="006E2423" w:rsidP="006E2423">
      <w:pPr>
        <w:rPr>
          <w:rFonts w:ascii="Open Sans" w:eastAsia="Open Sans" w:hAnsi="Open Sans" w:cs="Open Sans"/>
          <w:b/>
        </w:rPr>
      </w:pPr>
      <w:r w:rsidRPr="00CB237C">
        <w:rPr>
          <w:rFonts w:ascii="Open Sans" w:eastAsia="Open Sans" w:hAnsi="Open Sans" w:cs="Open Sans"/>
          <w:b/>
        </w:rPr>
        <w:t xml:space="preserve">• Collaborations: </w:t>
      </w:r>
      <w:proofErr w:type="spellStart"/>
      <w:r w:rsidRPr="00CB237C">
        <w:rPr>
          <w:rFonts w:ascii="Open Sans" w:eastAsia="Open Sans" w:hAnsi="Open Sans" w:cs="Open Sans"/>
          <w:b/>
        </w:rPr>
        <w:t>SideQuest</w:t>
      </w:r>
      <w:proofErr w:type="spellEnd"/>
      <w:r w:rsidRPr="00CB237C">
        <w:rPr>
          <w:rFonts w:ascii="Open Sans" w:eastAsia="Open Sans" w:hAnsi="Open Sans" w:cs="Open Sans"/>
          <w:b/>
        </w:rPr>
        <w:t xml:space="preserve"> Society may collaborate with any officially registered society at the University of Leeds. All joint activities will adhere to the risk assessments, protocols, and Union policies of both </w:t>
      </w:r>
      <w:proofErr w:type="spellStart"/>
      <w:r w:rsidRPr="00CB237C">
        <w:rPr>
          <w:rFonts w:ascii="Open Sans" w:eastAsia="Open Sans" w:hAnsi="Open Sans" w:cs="Open Sans"/>
          <w:b/>
        </w:rPr>
        <w:t>SideQuest</w:t>
      </w:r>
      <w:proofErr w:type="spellEnd"/>
      <w:r w:rsidRPr="00CB237C">
        <w:rPr>
          <w:rFonts w:ascii="Open Sans" w:eastAsia="Open Sans" w:hAnsi="Open Sans" w:cs="Open Sans"/>
          <w:b/>
        </w:rPr>
        <w:t xml:space="preserve"> and the partner society. Shared responsibilities will be defined in writing and reviewed prior to the event.</w:t>
      </w:r>
    </w:p>
    <w:p w14:paraId="4F5ADC16" w14:textId="77777777" w:rsidR="006E2423" w:rsidRPr="00CB237C" w:rsidRDefault="006E2423" w:rsidP="006E2423">
      <w:pPr>
        <w:rPr>
          <w:rFonts w:ascii="Open Sans" w:eastAsia="Open Sans" w:hAnsi="Open Sans" w:cs="Open Sans"/>
          <w:b/>
        </w:rPr>
      </w:pPr>
    </w:p>
    <w:p w14:paraId="6BBA0F0E" w14:textId="77777777" w:rsidR="006E2423" w:rsidRPr="00CB237C" w:rsidRDefault="006E2423" w:rsidP="006E2423">
      <w:pPr>
        <w:rPr>
          <w:rFonts w:ascii="Open Sans" w:eastAsia="Open Sans" w:hAnsi="Open Sans" w:cs="Open Sans"/>
          <w:b/>
        </w:rPr>
      </w:pPr>
      <w:r w:rsidRPr="00CB237C">
        <w:rPr>
          <w:rFonts w:ascii="Open Sans" w:eastAsia="Open Sans" w:hAnsi="Open Sans" w:cs="Open Sans"/>
          <w:b/>
        </w:rPr>
        <w:t xml:space="preserve">• Social Events: </w:t>
      </w:r>
      <w:proofErr w:type="spellStart"/>
      <w:r w:rsidRPr="00CB237C">
        <w:rPr>
          <w:rFonts w:ascii="Open Sans" w:eastAsia="Open Sans" w:hAnsi="Open Sans" w:cs="Open Sans"/>
          <w:b/>
        </w:rPr>
        <w:t>SideQuest</w:t>
      </w:r>
      <w:proofErr w:type="spellEnd"/>
      <w:r w:rsidRPr="00CB237C">
        <w:rPr>
          <w:rFonts w:ascii="Open Sans" w:eastAsia="Open Sans" w:hAnsi="Open Sans" w:cs="Open Sans"/>
          <w:b/>
        </w:rPr>
        <w:t xml:space="preserve"> Society socials will take place in LUU-approved, risk-assessed locations, and will be managed in full compliance with Union safety regulations and capacity guidelines.</w:t>
      </w:r>
    </w:p>
    <w:p w14:paraId="5BE08ED6" w14:textId="77777777" w:rsidR="006E2423" w:rsidRPr="00CB237C" w:rsidRDefault="006E2423" w:rsidP="006E2423">
      <w:pPr>
        <w:rPr>
          <w:rFonts w:ascii="Open Sans" w:eastAsia="Open Sans" w:hAnsi="Open Sans" w:cs="Open Sans"/>
          <w:b/>
        </w:rPr>
      </w:pPr>
    </w:p>
    <w:p w14:paraId="50D4803B" w14:textId="77777777" w:rsidR="006E2423" w:rsidRPr="00CB237C" w:rsidRDefault="006E2423" w:rsidP="006E2423">
      <w:pPr>
        <w:rPr>
          <w:rFonts w:ascii="Open Sans" w:eastAsia="Open Sans" w:hAnsi="Open Sans" w:cs="Open Sans"/>
          <w:b/>
        </w:rPr>
      </w:pPr>
      <w:r w:rsidRPr="00CB237C">
        <w:rPr>
          <w:rFonts w:ascii="Open Sans" w:eastAsia="Open Sans" w:hAnsi="Open Sans" w:cs="Open Sans"/>
          <w:b/>
        </w:rPr>
        <w:t>• Non-Routine Activities (IRAs): Any activity not covered by this Annual Risk Assessment — especially those involving increased risk, travel, symbolic/emotional engagement, or new formats — will be submitted as an Individual Risk Assessment (IRA) at least 10 working days in advance for Union approval.</w:t>
      </w:r>
    </w:p>
    <w:p w14:paraId="03484522" w14:textId="77777777" w:rsidR="006E2423" w:rsidRPr="00CB237C" w:rsidRDefault="006E2423" w:rsidP="006E2423">
      <w:pPr>
        <w:rPr>
          <w:rFonts w:ascii="Open Sans" w:eastAsia="Open Sans" w:hAnsi="Open Sans" w:cs="Open Sans"/>
          <w:b/>
        </w:rPr>
      </w:pPr>
    </w:p>
    <w:p w14:paraId="0690D9D6" w14:textId="77777777" w:rsidR="006E2423" w:rsidRPr="00CB237C" w:rsidRDefault="006E2423" w:rsidP="006E2423">
      <w:pPr>
        <w:rPr>
          <w:rFonts w:ascii="Open Sans" w:eastAsia="Open Sans" w:hAnsi="Open Sans" w:cs="Open Sans"/>
          <w:b/>
        </w:rPr>
      </w:pPr>
      <w:r w:rsidRPr="00CB237C">
        <w:rPr>
          <w:rFonts w:ascii="Open Sans" w:eastAsia="Open Sans" w:hAnsi="Open Sans" w:cs="Open Sans"/>
          <w:b/>
        </w:rPr>
        <w:t>• Emerging Risks: Further IRAs will be conducted throughout the year in response to the introduction of new activity types, venues, collaborations, or emerging risks not covered in this document.</w:t>
      </w:r>
    </w:p>
    <w:p w14:paraId="7E0187DC" w14:textId="77777777" w:rsidR="006E2423" w:rsidRPr="00CB237C" w:rsidRDefault="006E2423" w:rsidP="006E2423">
      <w:pPr>
        <w:rPr>
          <w:rFonts w:ascii="Open Sans" w:eastAsia="Open Sans" w:hAnsi="Open Sans" w:cs="Open Sans"/>
          <w:b/>
        </w:rPr>
      </w:pPr>
    </w:p>
    <w:p w14:paraId="1BC5FEB2" w14:textId="77777777" w:rsidR="006E2423" w:rsidRPr="00CB237C" w:rsidRDefault="006E2423" w:rsidP="006E2423">
      <w:pPr>
        <w:rPr>
          <w:rFonts w:ascii="Open Sans" w:eastAsia="Open Sans" w:hAnsi="Open Sans" w:cs="Open Sans"/>
          <w:b/>
        </w:rPr>
      </w:pPr>
      <w:r w:rsidRPr="00CB237C">
        <w:rPr>
          <w:rFonts w:ascii="Open Sans" w:eastAsia="Open Sans" w:hAnsi="Open Sans" w:cs="Open Sans"/>
          <w:b/>
        </w:rPr>
        <w:t>• Review Cycle: This Annual Risk Assessment will be reviewed and amended after any of the following:</w:t>
      </w:r>
    </w:p>
    <w:p w14:paraId="15C8C011" w14:textId="77777777" w:rsidR="006E2423" w:rsidRPr="00CB237C" w:rsidRDefault="006E2423" w:rsidP="006E2423">
      <w:pPr>
        <w:rPr>
          <w:rFonts w:ascii="Open Sans" w:eastAsia="Open Sans" w:hAnsi="Open Sans" w:cs="Open Sans"/>
          <w:b/>
        </w:rPr>
      </w:pPr>
      <w:r w:rsidRPr="00CB237C">
        <w:rPr>
          <w:rFonts w:ascii="Open Sans" w:eastAsia="Open Sans" w:hAnsi="Open Sans" w:cs="Open Sans"/>
          <w:b/>
        </w:rPr>
        <w:t>•</w:t>
      </w:r>
      <w:r w:rsidRPr="00CB237C">
        <w:rPr>
          <w:rFonts w:ascii="Open Sans" w:eastAsia="Open Sans" w:hAnsi="Open Sans" w:cs="Open Sans"/>
          <w:b/>
        </w:rPr>
        <w:tab/>
        <w:t>A significant incident or near-miss</w:t>
      </w:r>
    </w:p>
    <w:p w14:paraId="517D1801" w14:textId="77777777" w:rsidR="006E2423" w:rsidRPr="00CB237C" w:rsidRDefault="006E2423" w:rsidP="006E2423">
      <w:pPr>
        <w:rPr>
          <w:rFonts w:ascii="Open Sans" w:eastAsia="Open Sans" w:hAnsi="Open Sans" w:cs="Open Sans"/>
          <w:b/>
        </w:rPr>
      </w:pPr>
      <w:r w:rsidRPr="00CB237C">
        <w:rPr>
          <w:rFonts w:ascii="Open Sans" w:eastAsia="Open Sans" w:hAnsi="Open Sans" w:cs="Open Sans"/>
          <w:b/>
        </w:rPr>
        <w:t>•</w:t>
      </w:r>
      <w:r w:rsidRPr="00CB237C">
        <w:rPr>
          <w:rFonts w:ascii="Open Sans" w:eastAsia="Open Sans" w:hAnsi="Open Sans" w:cs="Open Sans"/>
          <w:b/>
        </w:rPr>
        <w:tab/>
        <w:t>A new activity format being introduced</w:t>
      </w:r>
    </w:p>
    <w:p w14:paraId="470EB14F" w14:textId="77777777" w:rsidR="006E2423" w:rsidRPr="00CB237C" w:rsidRDefault="006E2423" w:rsidP="006E2423">
      <w:pPr>
        <w:rPr>
          <w:rFonts w:ascii="Open Sans" w:eastAsia="Open Sans" w:hAnsi="Open Sans" w:cs="Open Sans"/>
          <w:b/>
        </w:rPr>
      </w:pPr>
      <w:r w:rsidRPr="00CB237C">
        <w:rPr>
          <w:rFonts w:ascii="Open Sans" w:eastAsia="Open Sans" w:hAnsi="Open Sans" w:cs="Open Sans"/>
          <w:b/>
        </w:rPr>
        <w:t>•</w:t>
      </w:r>
      <w:r w:rsidRPr="00CB237C">
        <w:rPr>
          <w:rFonts w:ascii="Open Sans" w:eastAsia="Open Sans" w:hAnsi="Open Sans" w:cs="Open Sans"/>
          <w:b/>
        </w:rPr>
        <w:tab/>
        <w:t>Substantial feedback from members or partners</w:t>
      </w:r>
    </w:p>
    <w:p w14:paraId="19B50077" w14:textId="77777777" w:rsidR="006E2423" w:rsidRPr="00CB237C" w:rsidRDefault="006E2423" w:rsidP="006E2423">
      <w:pPr>
        <w:rPr>
          <w:rFonts w:ascii="Open Sans" w:eastAsia="Open Sans" w:hAnsi="Open Sans" w:cs="Open Sans"/>
          <w:b/>
        </w:rPr>
      </w:pPr>
      <w:r w:rsidRPr="00CB237C">
        <w:rPr>
          <w:rFonts w:ascii="Open Sans" w:eastAsia="Open Sans" w:hAnsi="Open Sans" w:cs="Open Sans"/>
          <w:b/>
        </w:rPr>
        <w:t>•</w:t>
      </w:r>
      <w:r w:rsidRPr="00CB237C">
        <w:rPr>
          <w:rFonts w:ascii="Open Sans" w:eastAsia="Open Sans" w:hAnsi="Open Sans" w:cs="Open Sans"/>
          <w:b/>
        </w:rPr>
        <w:tab/>
        <w:t>A shift in Union policy or society structure</w:t>
      </w:r>
    </w:p>
    <w:p w14:paraId="4FDF83C3" w14:textId="77777777" w:rsidR="006E2423" w:rsidRPr="00CB237C" w:rsidRDefault="006E2423" w:rsidP="006E2423">
      <w:pPr>
        <w:rPr>
          <w:rFonts w:ascii="Open Sans" w:eastAsia="Open Sans" w:hAnsi="Open Sans" w:cs="Open Sans"/>
          <w:b/>
        </w:rPr>
      </w:pPr>
    </w:p>
    <w:p w14:paraId="4CCEA1F6" w14:textId="77777777" w:rsidR="006E2423" w:rsidRPr="00CB237C" w:rsidRDefault="006E2423" w:rsidP="006E2423">
      <w:pPr>
        <w:rPr>
          <w:rFonts w:ascii="Open Sans" w:eastAsia="Open Sans" w:hAnsi="Open Sans" w:cs="Open Sans"/>
          <w:b/>
        </w:rPr>
      </w:pPr>
      <w:r w:rsidRPr="00CB237C">
        <w:rPr>
          <w:rFonts w:ascii="Open Sans" w:eastAsia="Open Sans" w:hAnsi="Open Sans" w:cs="Open Sans"/>
          <w:b/>
        </w:rPr>
        <w:t xml:space="preserve">• Sustainability: </w:t>
      </w:r>
      <w:proofErr w:type="spellStart"/>
      <w:r w:rsidRPr="00CB237C">
        <w:rPr>
          <w:rFonts w:ascii="Open Sans" w:eastAsia="Open Sans" w:hAnsi="Open Sans" w:cs="Open Sans"/>
          <w:b/>
        </w:rPr>
        <w:t>SideQuest</w:t>
      </w:r>
      <w:proofErr w:type="spellEnd"/>
      <w:r w:rsidRPr="00CB237C">
        <w:rPr>
          <w:rFonts w:ascii="Open Sans" w:eastAsia="Open Sans" w:hAnsi="Open Sans" w:cs="Open Sans"/>
          <w:b/>
        </w:rPr>
        <w:t xml:space="preserve"> Society is committed to minimising its environmental impact through responsible sourcing, waste management, and trail preservation, in line with the society’s environmental risk protocols.</w:t>
      </w:r>
    </w:p>
    <w:p w14:paraId="2E283734" w14:textId="77777777" w:rsidR="006E2423" w:rsidRPr="00CB237C" w:rsidRDefault="006E2423" w:rsidP="006E2423">
      <w:pPr>
        <w:rPr>
          <w:rFonts w:ascii="Open Sans" w:eastAsia="Open Sans" w:hAnsi="Open Sans" w:cs="Open Sans"/>
          <w:b/>
        </w:rPr>
      </w:pPr>
    </w:p>
    <w:p w14:paraId="57DAA1C0" w14:textId="13713BF8" w:rsidR="006E2423" w:rsidRPr="00CB237C" w:rsidRDefault="006E2423" w:rsidP="006E2423">
      <w:pPr>
        <w:rPr>
          <w:rFonts w:ascii="Open Sans" w:eastAsia="Open Sans" w:hAnsi="Open Sans" w:cs="Open Sans"/>
          <w:b/>
        </w:rPr>
      </w:pPr>
      <w:r w:rsidRPr="00CB237C">
        <w:rPr>
          <w:rFonts w:ascii="Open Sans" w:eastAsia="Open Sans" w:hAnsi="Open Sans" w:cs="Open Sans"/>
          <w:b/>
        </w:rPr>
        <w:t xml:space="preserve">• Dynamic Safety Approach: Risk awareness is embedded in the culture of </w:t>
      </w:r>
      <w:proofErr w:type="spellStart"/>
      <w:r w:rsidRPr="00CB237C">
        <w:rPr>
          <w:rFonts w:ascii="Open Sans" w:eastAsia="Open Sans" w:hAnsi="Open Sans" w:cs="Open Sans"/>
          <w:b/>
        </w:rPr>
        <w:t>SideQuest</w:t>
      </w:r>
      <w:proofErr w:type="spellEnd"/>
      <w:r w:rsidRPr="00CB237C">
        <w:rPr>
          <w:rFonts w:ascii="Open Sans" w:eastAsia="Open Sans" w:hAnsi="Open Sans" w:cs="Open Sans"/>
          <w:b/>
        </w:rPr>
        <w:t>. All committee members are trained in recognising and responding to evolving risks during activities, with debriefs held after major events to improve future planning.</w:t>
      </w:r>
    </w:p>
    <w:p w14:paraId="797C371C" w14:textId="77777777" w:rsidR="006E2423" w:rsidRPr="00CB237C" w:rsidRDefault="006E2423" w:rsidP="006E2423">
      <w:pPr>
        <w:rPr>
          <w:rFonts w:ascii="Open Sans" w:eastAsia="Open Sans" w:hAnsi="Open Sans" w:cs="Open Sans"/>
          <w:b/>
        </w:rPr>
      </w:pPr>
      <w:r w:rsidRPr="00CB237C">
        <w:rPr>
          <w:rFonts w:ascii="Open Sans" w:eastAsia="Open Sans" w:hAnsi="Open Sans" w:cs="Open Sans"/>
          <w:b/>
        </w:rPr>
        <w:t>________________________________________</w:t>
      </w:r>
    </w:p>
    <w:p w14:paraId="2D5B30BF" w14:textId="77777777" w:rsidR="006E2423" w:rsidRPr="00CB237C" w:rsidRDefault="006E2423" w:rsidP="006E2423">
      <w:pPr>
        <w:rPr>
          <w:rFonts w:ascii="Open Sans" w:eastAsia="Open Sans" w:hAnsi="Open Sans" w:cs="Open Sans"/>
          <w:b/>
        </w:rPr>
      </w:pPr>
      <w:r w:rsidRPr="00CB237C">
        <w:rPr>
          <w:rFonts w:ascii="Open Sans" w:eastAsia="Open Sans" w:hAnsi="Open Sans" w:cs="Open Sans"/>
          <w:b/>
        </w:rPr>
        <w:t>Committee Declaration:</w:t>
      </w:r>
    </w:p>
    <w:p w14:paraId="1E69E7BB" w14:textId="77777777" w:rsidR="006E2423" w:rsidRPr="00CB237C" w:rsidRDefault="006E2423" w:rsidP="006E2423">
      <w:pPr>
        <w:rPr>
          <w:rFonts w:ascii="Open Sans" w:eastAsia="Open Sans" w:hAnsi="Open Sans" w:cs="Open Sans"/>
          <w:b/>
        </w:rPr>
      </w:pPr>
    </w:p>
    <w:p w14:paraId="52168F5F" w14:textId="5FEBAA54" w:rsidR="006E2423" w:rsidRPr="00CB237C" w:rsidRDefault="006E2423" w:rsidP="006E2423">
      <w:pPr>
        <w:rPr>
          <w:rFonts w:ascii="Open Sans" w:eastAsia="Open Sans" w:hAnsi="Open Sans" w:cs="Open Sans"/>
          <w:b/>
        </w:rPr>
      </w:pPr>
      <w:proofErr w:type="spellStart"/>
      <w:r w:rsidRPr="00CB237C">
        <w:rPr>
          <w:rFonts w:ascii="Open Sans" w:eastAsia="Open Sans" w:hAnsi="Open Sans" w:cs="Open Sans"/>
          <w:b/>
        </w:rPr>
        <w:t>SideQuest</w:t>
      </w:r>
      <w:proofErr w:type="spellEnd"/>
      <w:r w:rsidRPr="00CB237C">
        <w:rPr>
          <w:rFonts w:ascii="Open Sans" w:eastAsia="Open Sans" w:hAnsi="Open Sans" w:cs="Open Sans"/>
          <w:b/>
        </w:rPr>
        <w:t xml:space="preserve"> Society confirms that the control measures, responsibilities, and safety procedures outlined in this document are understood, actionable, and fully integrated into our event planning and delivery process. The committee is committed to maintaining a culture of safety, inclusion, transparency, and full compliance with Leeds University Union policies.</w:t>
      </w:r>
    </w:p>
    <w:sectPr w:rsidR="006E2423" w:rsidRPr="00CB237C">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24BD0F9E-49A1-4BCD-9BC8-A35C18DF1CFA}"/>
    <w:embedBold r:id="rId2" w:fontKey="{9BC693F7-C1FD-44DC-93B0-B92C588590AB}"/>
    <w:embedItalic r:id="rId3" w:fontKey="{844E8E92-E544-4530-AACA-1B0F8822514E}"/>
  </w:font>
  <w:font w:name="Cambria Math">
    <w:panose1 w:val="02040503050406030204"/>
    <w:charset w:val="00"/>
    <w:family w:val="roman"/>
    <w:pitch w:val="variable"/>
    <w:sig w:usb0="E00006FF" w:usb1="420024FF" w:usb2="02000000" w:usb3="00000000" w:csb0="0000019F" w:csb1="00000000"/>
    <w:embedRegular r:id="rId4" w:fontKey="{246C66D2-B3EC-4482-8512-A1E4C5916D4F}"/>
  </w:font>
  <w:font w:name="Calibri">
    <w:panose1 w:val="020F0502020204030204"/>
    <w:charset w:val="00"/>
    <w:family w:val="swiss"/>
    <w:pitch w:val="variable"/>
    <w:sig w:usb0="E4002EFF" w:usb1="C200247B" w:usb2="00000009" w:usb3="00000000" w:csb0="000001FF" w:csb1="00000000"/>
    <w:embedRegular r:id="rId5" w:fontKey="{C0866584-2289-47CE-B37B-B2D69ACD925C}"/>
  </w:font>
  <w:font w:name="Cambria">
    <w:panose1 w:val="02040503050406030204"/>
    <w:charset w:val="00"/>
    <w:family w:val="roman"/>
    <w:pitch w:val="variable"/>
    <w:sig w:usb0="E00006FF" w:usb1="420024FF" w:usb2="02000000" w:usb3="00000000" w:csb0="0000019F" w:csb1="00000000"/>
    <w:embedRegular r:id="rId6" w:fontKey="{7324B28A-1422-48D4-BA15-C9AD88F6BEA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3B72E8"/>
    <w:multiLevelType w:val="multilevel"/>
    <w:tmpl w:val="E7822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4C04858"/>
    <w:multiLevelType w:val="multilevel"/>
    <w:tmpl w:val="2C82C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17638663">
    <w:abstractNumId w:val="1"/>
  </w:num>
  <w:num w:numId="2" w16cid:durableId="1459370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94F"/>
    <w:rsid w:val="000A4A35"/>
    <w:rsid w:val="000C794F"/>
    <w:rsid w:val="006056FF"/>
    <w:rsid w:val="00633F01"/>
    <w:rsid w:val="00652CAC"/>
    <w:rsid w:val="006603D4"/>
    <w:rsid w:val="006E2423"/>
    <w:rsid w:val="009C6AB0"/>
    <w:rsid w:val="00AB78AD"/>
    <w:rsid w:val="00B2625F"/>
    <w:rsid w:val="00BB1C41"/>
    <w:rsid w:val="00C92F7F"/>
    <w:rsid w:val="00CB237C"/>
    <w:rsid w:val="00E1750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B03E410"/>
  <w15:docId w15:val="{17EC7BC6-0714-4C05-B046-3EBB20687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TgcGpkVEo4N8NHibmB+ela6LpLKx1Ill9yi9nFjAP1c=</DigestValue>
    </Reference>
    <Reference Type="http://www.w3.org/2000/09/xmldsig#Object" URI="#idOfficeObject">
      <DigestMethod Algorithm="http://www.w3.org/2001/04/xmlenc#sha256"/>
      <DigestValue>yfq9oSuAGj5OVdkGWVEkp48P8Rmmic5y+ISytsA/gW8=</DigestValue>
    </Reference>
    <Reference Type="http://uri.etsi.org/01903#SignedProperties" URI="#idSignedProperties">
      <Transforms>
        <Transform Algorithm="http://www.w3.org/TR/2001/REC-xml-c14n-20010315"/>
      </Transforms>
      <DigestMethod Algorithm="http://www.w3.org/2001/04/xmlenc#sha256"/>
      <DigestValue>qPDFjwb6Dj/bWU4qGiA0RmtZA7J0L7H3hCiXr+xMbD0=</DigestValue>
    </Reference>
    <Reference Type="http://www.w3.org/2000/09/xmldsig#Object" URI="#idValidSigLnImg">
      <DigestMethod Algorithm="http://www.w3.org/2001/04/xmlenc#sha256"/>
      <DigestValue>7A9lFz7rEIMhs6UcK++g24TRlXhcs6ifCdETzDn8WTM=</DigestValue>
    </Reference>
    <Reference Type="http://www.w3.org/2000/09/xmldsig#Object" URI="#idInvalidSigLnImg">
      <DigestMethod Algorithm="http://www.w3.org/2001/04/xmlenc#sha256"/>
      <DigestValue>vLf68vk5ftcSH7bVgiAWVuv7dDQltCtZVbIoMFzD4Cs=</DigestValue>
    </Reference>
  </SignedInfo>
  <SignatureValue>3TV5/4VfkPJiEBmUUboz/ncnuIGhNfDoS4ngoeSDPmFF5MzEmaa2CkOIhdBeD/bEQYyTIuKmN0P6
lYLq/oeF3x06/CtxsfqQ7acpHQgo5Otm1uh9L4fTPDCY5XTfCj/2PJDHGfas4gajDaAZvBTU2D2d
h6w6mQHIQQVE3u8JloVyFoaWI7Quzv9P0cSvli1YvX+0LHoCthQHT5h4j36T55cB8Vi02PmAGk4W
qsZUgbpMHt0ru0EYSt3v4y52L/K1vFdi9cXfBgspE0PAYNC13EuFfS25u5tGy1lND9SKuJTBmpFP
p6Y0JUSzfy/x0D9oIFcFzKG96VpAtz/Td+7rSA==</SignatureValue>
  <KeyInfo>
    <X509Data>
      <X509Certificate>MIID8jCCAtqgAwIBAgIQuRXdcdHYqqhOGUm5xxpN6zANBgkqhkiG9w0BAQsFADB4MXYwEQYKCZImiZPyLGQBGRYDbmV0MBUGCgmSJomT8ixkARkWB3dpbmRvd3MwHQYDVQQDExZNUy1Pcmdhbml6YXRpb24tQWNjZXNzMCsGA1UECxMkODJkYmFjYTQtM2U4MS00NmNhLTljNzMtMDk1MGMxZWFjYTk3MB4XDTIzMTAxNjE0MjQzMloXDTMzMTAxNjE0NTQzMlowLzEtMCsGA1UEAxMkMmNlMjM0OWUtM2IzOS00YTc3LWEwMWEtZGMxZDQ5NzlmOWEwMIIBIjANBgkqhkiG9w0BAQEFAAOCAQ8AMIIBCgKCAQEA9L5WM2E7N+jQmOQKA+Mp59ou13dxaJBFer0BzRLpgkCb1cFt8UdicswCIVQ6sgij7BMGE6zkY9zZ+cYEULKb5JJIjkLMds2VG0PGrfTIX/3bZI7BLasyDCokwLTUQP0wLI8FmsZq50lKHF0bm0BitLuJyFa+2s4nNiP1QeXUzS4YtUgOoDr5/wYz6tn3eAzV0kVQs9vZNVyidYyfyovF5EMma8+PnCxNhmQyMKCjUk6+pb0sOQZBLSXEdxeBtnwDlR5N8saIE580TYelhNS4lWR1XmoTNiLjMlkfv9aEPzGHB9hleN+agO2nmb0Xf1Wz7H4/6T0JGDqc8m3NQNq7KwIDAQABo4HAMIG9MAwGA1UdEwEB/wQCMAAwFgYDVR0lAQH/BAwwCgYIKwYBBQUHAwIwIgYLKoZIhvcUAQWCHAIEEwSBEJ404iw5O3dKoBrcHUl5+aAwIgYLKoZIhvcUAQWCHAMEEwSBEJ4yHDQXBQFLhM4y2CGzv8EwIgYLKoZIhvcUAQWCHAUEEwSBEKjt6r0dyM5Fhj5SMqU1t8swFAYLKoZIhvcUAQWCHAgEBQSBAkVVMBMGCyqGSIb3FAEFghwHBAQEgQEwMA0GCSqGSIb3DQEBCwUAA4IBAQAJMQn5tvQJEPBs0v5DRje9uj5oPASqbyatXWFHUsnGvq98qlG8pVWpcNokklew67LPADPAfgVXZQNEXt13hMYfNu1EIbhSif+cq4406R2anSPh7iY77FSwXFTHHoSIEzjGNYEzBvSJQIREvI+enSU5DNpIBs0jDl+H0RkjjZawVeXQWL0mEz2fyanks47wlya11hxD1aMMp1TkB1hfhPaZuymuKptRKefFOnORuYGFe4bpjPGumSawOMT7r3LpiK0zIPTTskVB3fpE3NmTCJfV+uNCwXGnkWTaZMaTQSfVn2QnzxnkAQ1a1UNR3kh1DN3ypF3Tap/RiJ/iI/9elCp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cn/BynKFAi9XI0CM8PJBP3hshohNXCszv+X2zf+F33U=</DigestValue>
      </Reference>
      <Reference URI="/word/_rels/fontTable.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HqY4J8JlBzq35nnmi3KwN7YSk0IpcGZedkkMXod7NKM=</DigestValue>
      </Reference>
      <Reference URI="/word/document.xml?ContentType=application/vnd.openxmlformats-officedocument.wordprocessingml.document.main+xml">
        <DigestMethod Algorithm="http://www.w3.org/2001/04/xmlenc#sha256"/>
        <DigestValue>kgguaxwt+zaUhri3rF5pKk2OM2dWRZQah1m39GOBdwk=</DigestValue>
      </Reference>
      <Reference URI="/word/fonts/font1.odttf?ContentType=application/vnd.openxmlformats-officedocument.obfuscatedFont">
        <DigestMethod Algorithm="http://www.w3.org/2001/04/xmlenc#sha256"/>
        <DigestValue>cqW8GBRQLs1CRmcnxM3pfP20eSsX0DX8c3Rrq3fJ1oY=</DigestValue>
      </Reference>
      <Reference URI="/word/fonts/font2.odttf?ContentType=application/vnd.openxmlformats-officedocument.obfuscatedFont">
        <DigestMethod Algorithm="http://www.w3.org/2001/04/xmlenc#sha256"/>
        <DigestValue>Yv+OYD/zE2wTKdCY5fNBAj2F+W0tOg7p5P3wHmcDAD0=</DigestValue>
      </Reference>
      <Reference URI="/word/fonts/font3.odttf?ContentType=application/vnd.openxmlformats-officedocument.obfuscatedFont">
        <DigestMethod Algorithm="http://www.w3.org/2001/04/xmlenc#sha256"/>
        <DigestValue>mRU9/69S8l2fFpiHu7qbmo3OK2xkpqaTDUwWDxw65ls=</DigestValue>
      </Reference>
      <Reference URI="/word/fonts/font4.odttf?ContentType=application/vnd.openxmlformats-officedocument.obfuscatedFont">
        <DigestMethod Algorithm="http://www.w3.org/2001/04/xmlenc#sha256"/>
        <DigestValue>D5BsQ/RBULh/zJPo38tLd+EgG8fDB5vlupAnsBXchl0=</DigestValue>
      </Reference>
      <Reference URI="/word/fonts/font5.odttf?ContentType=application/vnd.openxmlformats-officedocument.obfuscatedFont">
        <DigestMethod Algorithm="http://www.w3.org/2001/04/xmlenc#sha256"/>
        <DigestValue>NJba+dPVpypH3Vwqd+uwXdIYuxxhC3EN+p6GRQMs0Ac=</DigestValue>
      </Reference>
      <Reference URI="/word/fonts/font6.odttf?ContentType=application/vnd.openxmlformats-officedocument.obfuscatedFont">
        <DigestMethod Algorithm="http://www.w3.org/2001/04/xmlenc#sha256"/>
        <DigestValue>RnKlECp6MrgVVKawQqhl8ZOj+6WpSvRcghOETKSBaxE=</DigestValue>
      </Reference>
      <Reference URI="/word/fontTable.xml?ContentType=application/vnd.openxmlformats-officedocument.wordprocessingml.fontTable+xml">
        <DigestMethod Algorithm="http://www.w3.org/2001/04/xmlenc#sha256"/>
        <DigestValue>THrpkDg66/JN11oRMN7ChQmF9LGn/CDMUypVrQldQgw=</DigestValue>
      </Reference>
      <Reference URI="/word/media/image1.emf?ContentType=image/x-emf">
        <DigestMethod Algorithm="http://www.w3.org/2001/04/xmlenc#sha256"/>
        <DigestValue>cgG354sl8tRZgdRnmWBH5AqELnmRHeGvkTSzabloZJI=</DigestValue>
      </Reference>
      <Reference URI="/word/media/image2.emf?ContentType=image/x-emf">
        <DigestMethod Algorithm="http://www.w3.org/2001/04/xmlenc#sha256"/>
        <DigestValue>7/7mK1nsPgQZVPxtldvHA9neFtv8KQSxdRjsCYWEhII=</DigestValue>
      </Reference>
      <Reference URI="/word/media/image3.png?ContentType=image/png">
        <DigestMethod Algorithm="http://www.w3.org/2001/04/xmlenc#sha256"/>
        <DigestValue>6mK5++IsEfZMJdLEuk7LFUaoax3wK4npgZqKhOQELh4=</DigestValue>
      </Reference>
      <Reference URI="/word/numbering.xml?ContentType=application/vnd.openxmlformats-officedocument.wordprocessingml.numbering+xml">
        <DigestMethod Algorithm="http://www.w3.org/2001/04/xmlenc#sha256"/>
        <DigestValue>e6OmAJ78mETJeAGppHTH/QoQcfnAbVfmoXG06KRZHYI=</DigestValue>
      </Reference>
      <Reference URI="/word/settings.xml?ContentType=application/vnd.openxmlformats-officedocument.wordprocessingml.settings+xml">
        <DigestMethod Algorithm="http://www.w3.org/2001/04/xmlenc#sha256"/>
        <DigestValue>HGvTCxHh7UOC6yOsxQ5czOpnKhiI88W6JSKUJAl+VwI=</DigestValue>
      </Reference>
      <Reference URI="/word/styles.xml?ContentType=application/vnd.openxmlformats-officedocument.wordprocessingml.styles+xml">
        <DigestMethod Algorithm="http://www.w3.org/2001/04/xmlenc#sha256"/>
        <DigestValue>VLdDOwIOKijY2x3H+3NjTfsBuV6o1N7CSu2u3W4bWwQ=</DigestValue>
      </Reference>
      <Reference URI="/word/theme/theme1.xml?ContentType=application/vnd.openxmlformats-officedocument.theme+xml">
        <DigestMethod Algorithm="http://www.w3.org/2001/04/xmlenc#sha256"/>
        <DigestValue>sildMZiJPSwD9eWEx0mhV1G3mK79zZvuKInxOQPWjLI=</DigestValue>
      </Reference>
      <Reference URI="/word/webSettings.xml?ContentType=application/vnd.openxmlformats-officedocument.wordprocessingml.webSettings+xml">
        <DigestMethod Algorithm="http://www.w3.org/2001/04/xmlenc#sha256"/>
        <DigestValue>M0YxTJMHgHC0VKldBIW/lyHa3hPYnPqlecwyZF+n7e8=</DigestValue>
      </Reference>
    </Manifest>
    <SignatureProperties>
      <SignatureProperty Id="idSignatureTime" Target="#idPackageSignature">
        <mdssi:SignatureTime xmlns:mdssi="http://schemas.openxmlformats.org/package/2006/digital-signature">
          <mdssi:Format>YYYY-MM-DDThh:mm:ssTZD</mdssi:Format>
          <mdssi:Value>2025-09-11T15:29:43Z</mdssi:Value>
        </mdssi:SignatureTime>
      </SignatureProperty>
    </SignatureProperties>
  </Object>
  <Object Id="idOfficeObject">
    <SignatureProperties>
      <SignatureProperty Id="idOfficeV1Details" Target="#idPackageSignature">
        <SignatureInfoV1 xmlns="http://schemas.microsoft.com/office/2006/digsig">
          <SetupID>{63A5C057-0F3B-48B6-A093-BC6B2D1DA253}</SetupID>
          <SignatureText>Hasan Mujallid</SignatureText>
          <SignatureImage/>
          <SignatureComments/>
          <WindowsVersion>10.0</WindowsVersion>
          <OfficeVersion>16.0.19127/27</OfficeVersion>
          <ApplicationVersion>16.0.19127</ApplicationVersion>
          <Monitors>1</Monitors>
          <HorizontalResolution>2560</HorizontalResolution>
          <VerticalResolution>1600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2025-09-11T15:29:43Z</xd:SigningTime>
          <xd:SigningCertificate>
            <xd:Cert>
              <xd:CertDigest>
                <DigestMethod Algorithm="http://www.w3.org/2001/04/xmlenc#sha256"/>
                <DigestValue>sMXAarW7VdmxHWNCWdLUnzHDaSkgIJqyGfwjsvjdo3c=</DigestValue>
              </xd:CertDigest>
              <xd:IssuerSerial>
                <X509IssuerName>DC=net + DC=windows + CN=MS-Organization-Access + OU=82dbaca4-3e81-46ca-9c73-0950c1eaca97</X509IssuerName>
                <X509SerialNumber>246020708884487739935117868747519053291</X509SerialNumber>
              </xd:IssuerSerial>
            </xd:Cert>
          </xd:SigningCertificate>
          <xd:SignaturePolicyIdentifier>
            <xd:SignaturePolicyImplied/>
          </xd:SignaturePolicyIdentifier>
        </xd:SignedSignatureProperties>
      </xd:SignedProperties>
    </xd:QualifyingProperties>
  </Object>
  <Object Id="idValidSigLnImg">AQAAAGwAAAAAAAAAAAAAAKEBAAC/AAAAAAAAAAAAAADxFQAAFAoAACBFTUYAAAEApBoAAKIAAAAGAAAAAAAAAAAAAAAAAAAAAAoAAEAGAABYAQAA1wAAAAAAAAAAAAAAAAAAAMA/BQDYRwMACgAAABAAAAAAAAAAAAAAAEsAAAAQAAAAAAAAAAUAAAAeAAAAGAAAAAAAAAAAAAAAogEAAMAAAAAnAAAAGAAAAAEAAAAAAAAAAAAAAAAAAAAlAAAADAAAAAEAAABMAAAAZAAAAAAAAAAAAAAAoQEAAL8AAAAAAAAAAAAAAKI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ChAQAAvwAAAAAAAAAAAAAAogEAAMAAAAAhAPAAAAAAAAAAAAAAAIA/AAAAAAAAAAAAAIA/AAAAAAAAAAAAAAAAAAAAAAAAAAAAAAAAAAAAAAAAAAAlAAAADAAAAAAAAIAoAAAADAAAAAEAAAAnAAAAGAAAAAEAAAAAAAAA8PDwAAAAAAAlAAAADAAAAAEAAABMAAAAZAAAAAAAAAAAAAAAoQEAAL8AAAAAAAAAAAAAAKIBAADAAAAAIQDwAAAAAAAAAAAAAACAPwAAAAAAAAAAAACAPwAAAAAAAAAAAAAAAAAAAAAAAAAAAAAAAAAAAAAAAAAAJQAAAAwAAAAAAACAKAAAAAwAAAABAAAAJwAAABgAAAABAAAAAAAAAPDw8AAAAAAAJQAAAAwAAAABAAAATAAAAGQAAAAAAAAAAAAAAKEBAAC/AAAAAAAAAAAAAACiAQAAwAAAACEA8AAAAAAAAAAAAAAAgD8AAAAAAAAAAAAAgD8AAAAAAAAAAAAAAAAAAAAAAAAAAAAAAAAAAAAAAAAAACUAAAAMAAAAAAAAgCgAAAAMAAAAAQAAACcAAAAYAAAAAQAAAAAAAADw8PAAAAAAACUAAAAMAAAAAQAAAEwAAABkAAAAAAAAAAAAAAChAQAAvwAAAAAAAAAAAAAAogEAAMAAAAAhAPAAAAAAAAAAAAAAAIA/AAAAAAAAAAAAAIA/AAAAAAAAAAAAAAAAAAAAAAAAAAAAAAAAAAAAAAAAAAAlAAAADAAAAAAAAIAoAAAADAAAAAEAAAAnAAAAGAAAAAEAAAAAAAAA////AAAAAAAlAAAADAAAAAEAAABMAAAAZAAAAAAAAAAAAAAAoQEAAL8AAAAAAAAAAAAAAKIBAADAAAAAIQDwAAAAAAAAAAAAAACAPwAAAAAAAAAAAACAPwAAAAAAAAAAAAAAAAAAAAAAAAAAAAAAAAAAAAAAAAAAJQAAAAwAAAAAAACAKAAAAAwAAAABAAAAJwAAABgAAAABAAAAAAAAAP///wAAAAAAJQAAAAwAAAABAAAATAAAAGQAAAAAAAAAAAAAAKEBAAC/AAAAAAAAAAAAAACi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4BAAAGAAAAagEAABoAAAAeAQAABgAAAE0AAAAVAAAAIQDwAAAAAAAAAAAAAACAPwAAAAAAAAAAAACAPwAAAAAAAAAAAAAAAAAAAAAAAAAAAAAAAAAAAAAAAAAAJQAAAAwAAAAAAACAKAAAAAwAAAABAAAAUgAAAHABAAABAAAA8P///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B4BAAAGAAAAawEAABsAAAAlAAAADAAAAAEAAABUAAAAhAAAAB8BAAAGAAAAaQEAABoAAAABAAAAAABXQQAAV0EfAQAABgAAAAkAAABMAAAAAAAAAAAAAAAAAAAA//////////9gAAAAOQAvADEAMQAvADIAMAAyADUAAAAJAAAABgAAAAkAAAAJAAAABgAAAAkAAAAJAAAACQAAAAkAAABLAAAAQAAAADAAAAAFAAAAIAAAAAEAAAABAAAAEAAAAAAAAAAAAAAAogEAAMAAAAAAAAAAAAAAAKIBAADA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DwAAAEcAAAAjAAAAagAAAAEAAAAAAFdBAABXQQ8AAABrAAAAAQAAAEwAAAAEAAAADgAAAEcAAAAlAAAAawAAAFAAAABYAHd8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RgAAANkAAABlAAAAOgAAAEYAAACgAAAAIAAAACEA8AAAAAAAAAAAAAAAgD8AAAAAAAAAAAAAgD8AAAAAAAAAAAAAAAAAAAAAAAAAAAAAAAAAAAAAAAAAACUAAAAMAAAAAAAAgCgAAAAMAAAABAAAAFIAAABwAQAABAAAAOj///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AEgAAAAwAAAABAAAAHgAAABgAAAA6AAAARgAAANoAAABmAAAAJQAAAAwAAAAEAAAAVAAAAKAAAAA7AAAARgAAANgAAABlAAAAAQAAAAAAV0EAAFdBOwAAAEYAAAAOAAAATAAAAAAAAAAAAAAAAAAAAP//////////aAAAAEgAYQBzAGEAbgAgAE0AdQBqAGEAbABsAGkAZAARAAAADAAAAAoAAAAMAAAADgAAAAcAAAAWAAAADgAAAAYAAAAMAAAABgAAAAYAAAAGAAAADgAAAEsAAABAAAAAMAAAAAUAAAAgAAAAAQAAAAEAAAAQAAAAAAAAAAAAAACiAQAAwAAAAAAAAAAAAAAAogEAAMAAAAAlAAAADAAAAAIAAAAnAAAAGAAAAAUAAAAAAAAA////AAAAAAAlAAAADAAAAAUAAABMAAAAZAAAAAAAAAByAAAAoQEAALoAAAAAAAAAcgAAAKIBAABJAAAAIQDwAAAAAAAAAAAAAACAPwAAAAAAAAAAAACAPwAAAAAAAAAAAAAAAAAAAAAAAAAAAAAAAAAAAAAAAAAAJQAAAAwAAAAAAACAKAAAAAwAAAAFAAAAJwAAABgAAAAFAAAAAAAAAP///wAAAAAAJQAAAAwAAAAFAAAATAAAAGQAAAAVAAAAcgAAAH8BAACGAAAAFQAAAHIAAABrAQAAFQAAACEA8AAAAAAAAAAAAAAAgD8AAAAAAAAAAAAAgD8AAAAAAAAAAAAAAAAAAAAAAAAAAAAAAAAAAAAAAAAAACUAAAAMAAAAAAAAgCgAAAAMAAAABQAAACUAAAAMAAAAAQAAABgAAAAMAAAAAAAAABIAAAAMAAAAAQAAAB4AAAAYAAAAFQAAAHIAAACAAQAAhwAAACUAAAAMAAAAAQAAAFQAAACgAAAAFgAAAHIAAAB8AAAAhgAAAAEAAAAAAFdBAABXQRYAAAByAAAADgAAAEwAAAAAAAAAAAAAAAAAAAD//////////2gAAABIAGEAcwBhAG4AIABNAHUAagBhAGwAbABpAGQACwAAAAgAAAAHAAAACAAAAAkAAAAEAAAADgAAAAkAAAAEAAAACAAAAAQAAAAEAAAABAAAAAkAAABLAAAAQAAAADAAAAAFAAAAIAAAAAEAAAABAAAAEAAAAAAAAAAAAAAAogEAAMAAAAAAAAAAAAAAAKIBAADAAAAAJQAAAAwAAAACAAAAJwAAABgAAAAFAAAAAAAAAP///wAAAAAAJQAAAAwAAAAFAAAATAAAAGQAAAAVAAAAjAAAAH8BAACgAAAAFQAAAIwAAABrAQAAFQAAACEA8AAAAAAAAAAAAAAAgD8AAAAAAAAAAAAAgD8AAAAAAAAAAAAAAAAAAAAAAAAAAAAAAAAAAAAAAAAAACUAAAAMAAAAAAAAgCgAAAAMAAAABQAAACcAAAAYAAAABQAAAAAAAAD///8AAAAAACUAAAAMAAAABQAAAEwAAABkAAAAFQAAAKYAAACMAQAAugAAABUAAACmAAAAeAEAABUAAAAhAPAAAAAAAAAAAAAAAIA/AAAAAAAAAAAAAIA/AAAAAAAAAAAAAAAAAAAAAAAAAAAAAAAAAAAAAAAAAAAlAAAADAAAAAAAAIAoAAAADAAAAAUAAAAlAAAADAAAAAEAAAAYAAAADAAAAAAAAAASAAAADAAAAAEAAAAWAAAADAAAAAAAAABUAAAAaAEAABYAAACmAAAAiwEAALoAAAABAAAAAABXQQAAV0EWAAAApgAAAC8AAABMAAAABAAAABUAAACmAAAAjQEAALsAAACsAAAAUwBpAGcAbgBlAGQAIABiAHkAOgAgADIAYwBlADIAMwA0ADkAZQAtADMAYgAzADkALQA0AGEANwA3AC0AYQAwADEAYQAtAGQAYwAxAGQANAA5ADcAOQBmADkAYQAwAAAACQAAAAQAAAAJAAAACQAAAAgAAAAJAAAABAAAAAkAAAAIAAAAAwAAAAQAAAAJAAAABwAAAAgAAAAJAAAACQAAAAkAAAAJAAAACAAAAAYAAAAJAAAACQAAAAkAAAAJAAAABgAAAAkAAAAIAAAACQAAAAkAAAAGAAAACAAAAAkAAAAJAAAACAAAAAYAAAAJAAAABwAAAAkAAAAJAAAACQAAAAkAAAAJAAAACQAAAAUAAAAJAAAACAAAAAkAAAAWAAAADAAAAAAAAAAlAAAADAAAAAIAAAAOAAAAFAAAAAAAAAAQAAAAFAAAAA==</Object>
  <Object Id="idInvalidSigLnImg">AQAAAGwAAAAAAAAAAAAAAKEBAAC/AAAAAAAAAAAAAADxFQAAFAoAACBFTUYAAAEAsCMAAKkAAAAGAAAAAAAAAAAAAAAAAAAAAAoAAEAGAABYAQAA1wAAAAAAAAAAAAAAAAAAAMA/BQDYRwMACgAAABAAAAAAAAAAAAAAAEsAAAAQAAAAAAAAAAUAAAAeAAAAGAAAAAAAAAAAAAAAogEAAMAAAAAnAAAAGAAAAAEAAAAAAAAAAAAAAAAAAAAlAAAADAAAAAEAAABMAAAAZAAAAAAAAAAAAAAAoQEAAL8AAAAAAAAAAAAAAKI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ChAQAAvwAAAAAAAAAAAAAAogEAAMAAAAAhAPAAAAAAAAAAAAAAAIA/AAAAAAAAAAAAAIA/AAAAAAAAAAAAAAAAAAAAAAAAAAAAAAAAAAAAAAAAAAAlAAAADAAAAAAAAIAoAAAADAAAAAEAAAAnAAAAGAAAAAEAAAAAAAAA8PDwAAAAAAAlAAAADAAAAAEAAABMAAAAZAAAAAAAAAAAAAAAoQEAAL8AAAAAAAAAAAAAAKIBAADAAAAAIQDwAAAAAAAAAAAAAACAPwAAAAAAAAAAAACAPwAAAAAAAAAAAAAAAAAAAAAAAAAAAAAAAAAAAAAAAAAAJQAAAAwAAAAAAACAKAAAAAwAAAABAAAAJwAAABgAAAABAAAAAAAAAPDw8AAAAAAAJQAAAAwAAAABAAAATAAAAGQAAAAAAAAAAAAAAKEBAAC/AAAAAAAAAAAAAACiAQAAwAAAACEA8AAAAAAAAAAAAAAAgD8AAAAAAAAAAAAAgD8AAAAAAAAAAAAAAAAAAAAAAAAAAAAAAAAAAAAAAAAAACUAAAAMAAAAAAAAgCgAAAAMAAAAAQAAACcAAAAYAAAAAQAAAAAAAADw8PAAAAAAACUAAAAMAAAAAQAAAEwAAABkAAAAAAAAAAAAAAChAQAAvwAAAAAAAAAAAAAAogEAAMAAAAAhAPAAAAAAAAAAAAAAAIA/AAAAAAAAAAAAAIA/AAAAAAAAAAAAAAAAAAAAAAAAAAAAAAAAAAAAAAAAAAAlAAAADAAAAAAAAIAoAAAADAAAAAEAAAAnAAAAGAAAAAEAAAAAAAAA////AAAAAAAlAAAADAAAAAEAAABMAAAAZAAAAAAAAAAAAAAAoQEAAL8AAAAAAAAAAAAAAKIBAADAAAAAIQDwAAAAAAAAAAAAAACAPwAAAAAAAAAAAACAPwAAAAAAAAAAAAAAAAAAAAAAAAAAAAAAAAAAAAAAAAAAJQAAAAwAAAAAAACAKAAAAAwAAAABAAAAJwAAABgAAAABAAAAAAAAAP///wAAAAAAJQAAAAwAAAABAAAATAAAAGQAAAAAAAAAAAAAAKEBAAC/AAAAAAAAAAAAAACi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FQAAAAwAAAADAAAAcgAAADAIAAAXAAAABgAAACoAAAAZAAAAFwAAAAYAAAAUAAAAFAAAAAAA/wEAAAAAAAAAAAAAgD8AAAAAAAAAAAAAgD8AAAAAAAAAAP///wAAAAAAbAAAADQAAACgAAAAkAcAABQAAAAUAAAAKAAAABYAAAAWAAAAAQAgAAMAAACQBwAAAAAAAAAAAAAAAAAAAAAAAAAA/wAA/wAA/wAAAAAAAAAAAAAAAAAAAAAAAAAAAAAAAAAAAAAAAAAAAAAAAAAAAAAAAAAAAAAAAAAAAAAAAAAAAAAAAAAAAAAAAAAAAAAAAAAAAAAAAAAAAAAAAAAAAAAAAAAAAAAAAAAAAAAAAAAAAAAAAAAAAAAAAAAAAAAAAAAAAAAAAAAAAAAAAAAAAAAAAAAAAAAAAAAAAAAAAAAAAAAAAAAAAAAAAAAAAAAAAAAAAAAAAAAAAAAAAAAAAAAAAAAAAAAAAAAAAAAAAAArLCzDCwsLMQAAAAAAAAAAAAAAAAAAAAAkJY+aHh93gAAAAAAAAAAAAAAAAAAAAAAAAAAAExNLUS0us8EAAAAAAAAAAAAAAAAAAAAAAAAAAAAAAAAAAAAAODo6/zg6Ov8hIiKXBgYGHAAAAAAAAAAACAghIzI0y9oeH3eAAAAAAAAAAAAAAAAAExNLUTU31uYTE0tRAAAAAAAAAAAAAAAAAAAAAAAAAAAAAAAAAAAAADg6Ov+HiIj/SUtL+Tk7O/QoKSm1Ojs7kQAAAAAICCEjMjTL2h4fd4AAAAAAExNLUTU31uYTE0tRAAAAAAAAAAAAAAAAAAAAAAAAAAAAAAAAAAAAAAAAAAA4Ojr/vb29//r6+v+RkpL/VFZW+rGysv+Ojo6RAAAAAAgIISMyNMvaJCWPmjU31uYTE0tRAAAAAAAAAAAAAAAAAAAAAAAAAAAAAAAAAAAAAAAAAAAAAAAAODo6/729vf/6+vr/+vr6//r6+v/6+vr/8PDw9R4eHh8AAAAAFxdbYjs97f8kJY+aAAAAAAAAAAAAAAAAAAAAAAAAAAAAAAAAAAAAAAAAAAAAAAAAAAAAADg6Ov+9vb3/+vr6//r6+v/6+vr/8PDw9VRUVFYAAAAAExNLUTU31uYXF1tiMjTL2h4fd4AAAAAAAAAAAAAAAAAAAAAAAAAAAAAAAAAAAAAAAAAAAAAAAAA4Ojr/vb29//r6+v/6+vr/8PDw9VRUVFYAAAAAExNLUTU31uYTE0tRAAAAAAgIISMyNMvaHh93gAAAAAAAAAAAAAAAAAAAAAAAAAAAAAAAAAAAAAAAAAAAODo6/729vf/6+vr/8PDw9VRUVFYAAAAAExNLUTU31uYTE0tRAAAAAAAAAAAAAAAACAghIzI0y9oeH3eAAAAAAAAAAAAAAAAAAAAAAAAAAAAAAAAAAAAAADg6Ov+9vb3/+vr6/8DBwfhPT092AAAAAB4fd4ATE0tRAAAAAAAAAAAAAAAAAAAAAAAAAAAICCEjJCWPmgAAAAAAAAAAAAAAAAAAAAAAAAAAAAAAAAAAAAA4Ojr/cXJy/05QUP84Ojr/Q0VF/kxNTYIAAAAAAAAAAAYGBhwAAAAAAAAAAAAAAAAAAAAAAAAAAAAAAAAAAAAAAAAAAAAAAAAAAAAAAAAAAAAAAAAAAAAAODo6/0RGRv+mp6f/5eXl//r6+v/Nzc33VFRUVkxNTYJAQUHOAAAAAAAAAAAAAAAAAAAAAAAAAAAAAAAAAAAAAAAAAAAAAAAAAAAAAAAAAAAAAAAAGxwcfEBCQvzHyMj/+vr6//r6+v/6+vr/+vr6//Dw8PWgoaH5ODo6/w4PD0IAAAAAAAAAAAAAAAAAAAAAAAAAAAAAAAAAAAAAAAAAAAAAAAAAAAAAAAAAADg6Ouimp6f/+vr6//r6+v/6+vr/+vr6//r6+v/6+vr/+vr6/25vb/woKSm1AAAAAAAAAAAAAAAAAAAAAAAAAAAAAAAAAAAAAAAAAAAAAAAAAAAAAA4PD0I4Ojr/5eXl//r6+v/6+vr/+vr6//r6+v/6+vr/+vr6//r6+v+xsrL/Oz099gAAAAAAAAAAAAAAAAAAAAAAAAAAAAAAAAAAAAAAAAAAAAAAAAAAAAASEhJRODo6//r6+v/6+vr/+vr6//r6+v/6+vr/+vr6//r6+v/6+vr/vb29/zg6Ov8AAAAAAAAAAAAAAAAAAAAAAAAAAAAAAAAAAAAAAAAAAAAAAAAAAAAACwsLMTg6Ov/V1dX/+vr6//r6+v/6+vr/+vr6//r6+v/6+vr/+vr6/6anp/8+QEDuAAAAAAAAAAAAAAAAAAAAAAAAAAAAAAAAAAAAAAAAAAAAAAAAAAAAAAAAAAA7PT3rkZKS//r6+v/6+vr/+vr6//r6+v/6+vr/+vr6//r6+v9jZGT9JCYmpgAAAAAAAAAAAAAAAAAAAAAAAAAAAAAAAAAAAAAAAAAAAAAAAAAAAAAAAAAAFRYWYDg6Ov+mp6f/+vr6//r6+v/6+vr/+vr6//r6+v97fX3/PT8/+QsLCzEAAAAAAAAAAAAAAAAAAAAAAAAAAAAAAAAAAAAAAAAAAAAAAAAAAAAAAAAAAAAAAAAYGRluODo6/3t9ff+xsrL/vb29/6anp/9jZGT9PT8/+Q4PD0IAAAAAAAAAAAAAAAAAAAAAAAAAAAAAAAAAAAAAAAAAAAAAAAAAAAAAAAAAAAAAAAAAAAAAAAAAABISElE5OjrHPkBA+Tg6Ov9CRETyLjAwsQsLCzEAAAAAAAAAAAAAAAAAAAAAAAAAAAAAAAAAAAAAAAAAAAAAAAAnAAAAGAAAAAEAAAAAAAAA////AAAAAAAlAAAADAAAAAEAAABMAAAAZAAAAEIAAAAGAAAAtgAAABoAAABCAAAABgAAAHUAAAAVAAAAIQDwAAAAAAAAAAAAAACAPwAAAAAAAAAAAACAPwAAAAAAAAAAAAAAAAAAAAAAAAAAAAAAAAAAAAAAAAAAJQAAAAwAAAAAAACAKAAAAAwAAAABAAAAUgAAAHABAAABAAAA8P///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EIAAAAGAAAAtwAAABsAAAAlAAAADAAAAAEAAABUAAAAtAAAAEMAAAAGAAAAtQAAABoAAAABAAAAAABXQQAAV0FDAAAABgAAABEAAABMAAAAAAAAAAAAAAAAAAAA//////////9wAAAASQBuAHYAYQBsAGkAZAAgAHMAaQBnAG4AYQB0AHUAcgBlAAAABAAAAAkAAAAIAAAACAAAAAQAAAAEAAAACQAAAAQAAAAHAAAABAAAAAkAAAAJAAAACAAAAAUAAAAJAAAABgAAAAgAAABLAAAAQAAAADAAAAAFAAAAIAAAAAEAAAABAAAAEAAAAAAAAAAAAAAAogEAAMAAAAAAAAAAAAAAAKIBAADA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DwAAAEcAAAAjAAAAagAAAAEAAAAAAFdBAABXQQ8AAABrAAAAAQAAAEwAAAAEAAAADgAAAEcAAAAlAAAAawAAAFAAAABYAC0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RgAAANkAAABlAAAAOgAAAEYAAACgAAAAIAAAACEA8AAAAAAAAAAAAAAAgD8AAAAAAAAAAAAAgD8AAAAAAAAAAAAAAAAAAAAAAAAAAAAAAAAAAAAAAAAAACUAAAAMAAAAAAAAgCgAAAAMAAAABAAAAFIAAABwAQAABAAAAOj///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AEgAAAAwAAAABAAAAHgAAABgAAAA6AAAARgAAANoAAABmAAAAJQAAAAwAAAAEAAAAVAAAAKAAAAA7AAAARgAAANgAAABlAAAAAQAAAAAAV0EAAFdBOwAAAEYAAAAOAAAATAAAAAAAAAAAAAAAAAAAAP//////////aAAAAEgAYQBzAGEAbgAgAE0AdQBqAGEAbABsAGkAZAARAAAADAAAAAoAAAAMAAAADgAAAAcAAAAWAAAADgAAAAYAAAAMAAAABgAAAAYAAAAGAAAADgAAAEsAAABAAAAAMAAAAAUAAAAgAAAAAQAAAAEAAAAQAAAAAAAAAAAAAACiAQAAwAAAAAAAAAAAAAAAogEAAMAAAAAlAAAADAAAAAIAAAAnAAAAGAAAAAUAAAAAAAAA////AAAAAAAlAAAADAAAAAUAAABMAAAAZAAAAAAAAAByAAAAoQEAALoAAAAAAAAAcgAAAKIBAABJAAAAIQDwAAAAAAAAAAAAAACAPwAAAAAAAAAAAACAPwAAAAAAAAAAAAAAAAAAAAAAAAAAAAAAAAAAAAAAAAAAJQAAAAwAAAAAAACAKAAAAAwAAAAFAAAAJwAAABgAAAAFAAAAAAAAAP///wAAAAAAJQAAAAwAAAAFAAAATAAAAGQAAAAVAAAAcgAAAH8BAACGAAAAFQAAAHIAAABrAQAAFQAAACEA8AAAAAAAAAAAAAAAgD8AAAAAAAAAAAAAgD8AAAAAAAAAAAAAAAAAAAAAAAAAAAAAAAAAAAAAAAAAACUAAAAMAAAAAAAAgCgAAAAMAAAABQAAACUAAAAMAAAAAQAAABgAAAAMAAAAAAAAABIAAAAMAAAAAQAAAB4AAAAYAAAAFQAAAHIAAACAAQAAhwAAACUAAAAMAAAAAQAAAFQAAACgAAAAFgAAAHIAAAB8AAAAhgAAAAEAAAAAAFdBAABXQRYAAAByAAAADgAAAEwAAAAAAAAAAAAAAAAAAAD//////////2gAAABIAGEAcwBhAG4AIABNAHUAagBhAGwAbABpAGQACwAAAAgAAAAHAAAACAAAAAkAAAAEAAAADgAAAAkAAAAEAAAACAAAAAQAAAAEAAAABAAAAAkAAABLAAAAQAAAADAAAAAFAAAAIAAAAAEAAAABAAAAEAAAAAAAAAAAAAAAogEAAMAAAAAAAAAAAAAAAKIBAADAAAAAJQAAAAwAAAACAAAAJwAAABgAAAAFAAAAAAAAAP///wAAAAAAJQAAAAwAAAAFAAAATAAAAGQAAAAVAAAAjAAAAH8BAACgAAAAFQAAAIwAAABrAQAAFQAAACEA8AAAAAAAAAAAAAAAgD8AAAAAAAAAAAAAgD8AAAAAAAAAAAAAAAAAAAAAAAAAAAAAAAAAAAAAAAAAACUAAAAMAAAAAAAAgCgAAAAMAAAABQAAACcAAAAYAAAABQAAAAAAAAD///8AAAAAACUAAAAMAAAABQAAAEwAAABkAAAAFQAAAKYAAACMAQAAugAAABUAAACmAAAAeAEAABUAAAAhAPAAAAAAAAAAAAAAAIA/AAAAAAAAAAAAAIA/AAAAAAAAAAAAAAAAAAAAAAAAAAAAAAAAAAAAAAAAAAAlAAAADAAAAAAAAIAoAAAADAAAAAUAAAAlAAAADAAAAAEAAAAYAAAADAAAAAAAAAASAAAADAAAAAEAAAAWAAAADAAAAAAAAABUAAAAaAEAABYAAACmAAAAiwEAALoAAAABAAAAAABXQQAAV0EWAAAApgAAAC8AAABMAAAABAAAABUAAACmAAAAjQEAALsAAACsAAAAUwBpAGcAbgBlAGQAIABiAHkAOgAgADIAYwBlADIAMwA0ADkAZQAtADMAYgAzADkALQA0AGEANwA3AC0AYQAwADEAYQAtAGQAYwAxAGQANAA5ADcAOQBmADkAYQAwAAAACQAAAAQAAAAJAAAACQAAAAgAAAAJAAAABAAAAAkAAAAIAAAAAwAAAAQAAAAJAAAABwAAAAgAAAAJAAAACQAAAAkAAAAJAAAACAAAAAYAAAAJAAAACQAAAAkAAAAJAAAABgAAAAkAAAAIAAAACQAAAAkAAAAGAAAACAAAAAkAAAAJAAAACAAAAAYAAAAJAAAABwAAAAkAAAAJAAAACQAAAAkAAAAJAAAACQAAAAUAAAAJAAAACAAAAAk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3Mn+HsKYdRb45uiwoEsJCjGK0Kskqjwd09cfbDrz2BI=</DigestValue>
    </Reference>
    <Reference Type="http://www.w3.org/2000/09/xmldsig#Object" URI="#idOfficeObject">
      <DigestMethod Algorithm="http://www.w3.org/2001/04/xmlenc#sha256"/>
      <DigestValue>Hqi3/r2W3xER3NHRanqi/mIdXEmreD/EAhlbe2rLTj0=</DigestValue>
    </Reference>
    <Reference Type="http://uri.etsi.org/01903#SignedProperties" URI="#idSignedProperties">
      <Transforms>
        <Transform Algorithm="http://www.w3.org/TR/2001/REC-xml-c14n-20010315"/>
      </Transforms>
      <DigestMethod Algorithm="http://www.w3.org/2001/04/xmlenc#sha256"/>
      <DigestValue>30cpWyi1DvOg1MQvjnVDHjgnX8h/y5BtXoTQIA4ib68=</DigestValue>
    </Reference>
    <Reference Type="http://www.w3.org/2000/09/xmldsig#Object" URI="#idValidSigLnImg">
      <DigestMethod Algorithm="http://www.w3.org/2001/04/xmlenc#sha256"/>
      <DigestValue>3BMiJ8mCozcvGzIsQV0GUWstnTao8MKKRNSZBiAOMYE=</DigestValue>
    </Reference>
    <Reference Type="http://www.w3.org/2000/09/xmldsig#Object" URI="#idInvalidSigLnImg">
      <DigestMethod Algorithm="http://www.w3.org/2001/04/xmlenc#sha256"/>
      <DigestValue>STGObfIqkw+LbtXwgFXcts4grwsLyA2DokAkbeMJk2g=</DigestValue>
    </Reference>
  </SignedInfo>
  <SignatureValue>zSQXjrLVXLXKWFaM+0+O7cTvk4Twpzsbt+COtMTKrzYfxHgB3ulLEg3EXWHzwMoed546WP/yoFhJ
2yyWlPFNJiTDtNWWMt6gjEh5t0GYj3NpXT0Rfujg/e0WWBPk9uAovefQbeSw5xakuEr7h7nE4Tad
FRdzSYf+tNknAgK9GhDF+dGrhHTts968Vrit1iakGAPLqxRQ2DMipOjjAHB1OyKIqjeK5kbsOe4d
xRjrGdmkZNN/hpphCgeaKuW20aGUP+FBqj2UhWMm/Z1pRKLYTxHBbDDdOk84nYdV6yp7IzduGQys
arUIre6N4mio1YLxG5/RLDPpD5pS9n9Z6AgIZQ==</SignatureValue>
  <KeyInfo>
    <X509Data>
      <X509Certificate>MIID8jCCAtqgAwIBAgIQuRXdcdHYqqhOGUm5xxpN6zANBgkqhkiG9w0BAQsFADB4MXYwEQYKCZImiZPyLGQBGRYDbmV0MBUGCgmSJomT8ixkARkWB3dpbmRvd3MwHQYDVQQDExZNUy1Pcmdhbml6YXRpb24tQWNjZXNzMCsGA1UECxMkODJkYmFjYTQtM2U4MS00NmNhLTljNzMtMDk1MGMxZWFjYTk3MB4XDTIzMTAxNjE0MjQzMloXDTMzMTAxNjE0NTQzMlowLzEtMCsGA1UEAxMkMmNlMjM0OWUtM2IzOS00YTc3LWEwMWEtZGMxZDQ5NzlmOWEwMIIBIjANBgkqhkiG9w0BAQEFAAOCAQ8AMIIBCgKCAQEA9L5WM2E7N+jQmOQKA+Mp59ou13dxaJBFer0BzRLpgkCb1cFt8UdicswCIVQ6sgij7BMGE6zkY9zZ+cYEULKb5JJIjkLMds2VG0PGrfTIX/3bZI7BLasyDCokwLTUQP0wLI8FmsZq50lKHF0bm0BitLuJyFa+2s4nNiP1QeXUzS4YtUgOoDr5/wYz6tn3eAzV0kVQs9vZNVyidYyfyovF5EMma8+PnCxNhmQyMKCjUk6+pb0sOQZBLSXEdxeBtnwDlR5N8saIE580TYelhNS4lWR1XmoTNiLjMlkfv9aEPzGHB9hleN+agO2nmb0Xf1Wz7H4/6T0JGDqc8m3NQNq7KwIDAQABo4HAMIG9MAwGA1UdEwEB/wQCMAAwFgYDVR0lAQH/BAwwCgYIKwYBBQUHAwIwIgYLKoZIhvcUAQWCHAIEEwSBEJ404iw5O3dKoBrcHUl5+aAwIgYLKoZIhvcUAQWCHAMEEwSBEJ4yHDQXBQFLhM4y2CGzv8EwIgYLKoZIhvcUAQWCHAUEEwSBEKjt6r0dyM5Fhj5SMqU1t8swFAYLKoZIhvcUAQWCHAgEBQSBAkVVMBMGCyqGSIb3FAEFghwHBAQEgQEwMA0GCSqGSIb3DQEBCwUAA4IBAQAJMQn5tvQJEPBs0v5DRje9uj5oPASqbyatXWFHUsnGvq98qlG8pVWpcNokklew67LPADPAfgVXZQNEXt13hMYfNu1EIbhSif+cq4406R2anSPh7iY77FSwXFTHHoSIEzjGNYEzBvSJQIREvI+enSU5DNpIBs0jDl+H0RkjjZawVeXQWL0mEz2fyanks47wlya11hxD1aMMp1TkB1hfhPaZuymuKptRKefFOnORuYGFe4bpjPGumSawOMT7r3LpiK0zIPTTskVB3fpE3NmTCJfV+uNCwXGnkWTaZMaTQSfVn2QnzxnkAQ1a1UNR3kh1DN3ypF3Tap/RiJ/iI/9elCp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2"/>
          </Transform>
          <Transform Algorithm="http://www.w3.org/TR/2001/REC-xml-c14n-20010315"/>
        </Transforms>
        <DigestMethod Algorithm="http://www.w3.org/2001/04/xmlenc#sha256"/>
        <DigestValue>cn/BynKFAi9XI0CM8PJBP3hshohNXCszv+X2zf+F33U=</DigestValue>
      </Reference>
      <Reference URI="/word/_rels/fontTable.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5"/>
          </Transform>
          <Transform Algorithm="http://www.w3.org/TR/2001/REC-xml-c14n-20010315"/>
        </Transforms>
        <DigestMethod Algorithm="http://www.w3.org/2001/04/xmlenc#sha256"/>
        <DigestValue>HqY4J8JlBzq35nnmi3KwN7YSk0IpcGZedkkMXod7NKM=</DigestValue>
      </Reference>
      <Reference URI="/word/document.xml?ContentType=application/vnd.openxmlformats-officedocument.wordprocessingml.document.main+xml">
        <DigestMethod Algorithm="http://www.w3.org/2001/04/xmlenc#sha256"/>
        <DigestValue>kgguaxwt+zaUhri3rF5pKk2OM2dWRZQah1m39GOBdwk=</DigestValue>
      </Reference>
      <Reference URI="/word/fonts/font1.odttf?ContentType=application/vnd.openxmlformats-officedocument.obfuscatedFont">
        <DigestMethod Algorithm="http://www.w3.org/2001/04/xmlenc#sha256"/>
        <DigestValue>cqW8GBRQLs1CRmcnxM3pfP20eSsX0DX8c3Rrq3fJ1oY=</DigestValue>
      </Reference>
      <Reference URI="/word/fonts/font2.odttf?ContentType=application/vnd.openxmlformats-officedocument.obfuscatedFont">
        <DigestMethod Algorithm="http://www.w3.org/2001/04/xmlenc#sha256"/>
        <DigestValue>Yv+OYD/zE2wTKdCY5fNBAj2F+W0tOg7p5P3wHmcDAD0=</DigestValue>
      </Reference>
      <Reference URI="/word/fonts/font3.odttf?ContentType=application/vnd.openxmlformats-officedocument.obfuscatedFont">
        <DigestMethod Algorithm="http://www.w3.org/2001/04/xmlenc#sha256"/>
        <DigestValue>mRU9/69S8l2fFpiHu7qbmo3OK2xkpqaTDUwWDxw65ls=</DigestValue>
      </Reference>
      <Reference URI="/word/fonts/font4.odttf?ContentType=application/vnd.openxmlformats-officedocument.obfuscatedFont">
        <DigestMethod Algorithm="http://www.w3.org/2001/04/xmlenc#sha256"/>
        <DigestValue>D5BsQ/RBULh/zJPo38tLd+EgG8fDB5vlupAnsBXchl0=</DigestValue>
      </Reference>
      <Reference URI="/word/fonts/font5.odttf?ContentType=application/vnd.openxmlformats-officedocument.obfuscatedFont">
        <DigestMethod Algorithm="http://www.w3.org/2001/04/xmlenc#sha256"/>
        <DigestValue>NJba+dPVpypH3Vwqd+uwXdIYuxxhC3EN+p6GRQMs0Ac=</DigestValue>
      </Reference>
      <Reference URI="/word/fonts/font6.odttf?ContentType=application/vnd.openxmlformats-officedocument.obfuscatedFont">
        <DigestMethod Algorithm="http://www.w3.org/2001/04/xmlenc#sha256"/>
        <DigestValue>RnKlECp6MrgVVKawQqhl8ZOj+6WpSvRcghOETKSBaxE=</DigestValue>
      </Reference>
      <Reference URI="/word/fontTable.xml?ContentType=application/vnd.openxmlformats-officedocument.wordprocessingml.fontTable+xml">
        <DigestMethod Algorithm="http://www.w3.org/2001/04/xmlenc#sha256"/>
        <DigestValue>THrpkDg66/JN11oRMN7ChQmF9LGn/CDMUypVrQldQgw=</DigestValue>
      </Reference>
      <Reference URI="/word/media/image1.emf?ContentType=image/x-emf">
        <DigestMethod Algorithm="http://www.w3.org/2001/04/xmlenc#sha256"/>
        <DigestValue>cgG354sl8tRZgdRnmWBH5AqELnmRHeGvkTSzabloZJI=</DigestValue>
      </Reference>
      <Reference URI="/word/media/image2.emf?ContentType=image/x-emf">
        <DigestMethod Algorithm="http://www.w3.org/2001/04/xmlenc#sha256"/>
        <DigestValue>7/7mK1nsPgQZVPxtldvHA9neFtv8KQSxdRjsCYWEhII=</DigestValue>
      </Reference>
      <Reference URI="/word/media/image3.png?ContentType=image/png">
        <DigestMethod Algorithm="http://www.w3.org/2001/04/xmlenc#sha256"/>
        <DigestValue>6mK5++IsEfZMJdLEuk7LFUaoax3wK4npgZqKhOQELh4=</DigestValue>
      </Reference>
      <Reference URI="/word/numbering.xml?ContentType=application/vnd.openxmlformats-officedocument.wordprocessingml.numbering+xml">
        <DigestMethod Algorithm="http://www.w3.org/2001/04/xmlenc#sha256"/>
        <DigestValue>e6OmAJ78mETJeAGppHTH/QoQcfnAbVfmoXG06KRZHYI=</DigestValue>
      </Reference>
      <Reference URI="/word/settings.xml?ContentType=application/vnd.openxmlformats-officedocument.wordprocessingml.settings+xml">
        <DigestMethod Algorithm="http://www.w3.org/2001/04/xmlenc#sha256"/>
        <DigestValue>HGvTCxHh7UOC6yOsxQ5czOpnKhiI88W6JSKUJAl+VwI=</DigestValue>
      </Reference>
      <Reference URI="/word/styles.xml?ContentType=application/vnd.openxmlformats-officedocument.wordprocessingml.styles+xml">
        <DigestMethod Algorithm="http://www.w3.org/2001/04/xmlenc#sha256"/>
        <DigestValue>VLdDOwIOKijY2x3H+3NjTfsBuV6o1N7CSu2u3W4bWwQ=</DigestValue>
      </Reference>
      <Reference URI="/word/theme/theme1.xml?ContentType=application/vnd.openxmlformats-officedocument.theme+xml">
        <DigestMethod Algorithm="http://www.w3.org/2001/04/xmlenc#sha256"/>
        <DigestValue>sildMZiJPSwD9eWEx0mhV1G3mK79zZvuKInxOQPWjLI=</DigestValue>
      </Reference>
      <Reference URI="/word/webSettings.xml?ContentType=application/vnd.openxmlformats-officedocument.wordprocessingml.webSettings+xml">
        <DigestMethod Algorithm="http://www.w3.org/2001/04/xmlenc#sha256"/>
        <DigestValue>M0YxTJMHgHC0VKldBIW/lyHa3hPYnPqlecwyZF+n7e8=</DigestValue>
      </Reference>
    </Manifest>
    <SignatureProperties>
      <SignatureProperty Id="idSignatureTime" Target="#idPackageSignature">
        <mdssi:SignatureTime xmlns:mdssi="http://schemas.openxmlformats.org/package/2006/digital-signature">
          <mdssi:Format>YYYY-MM-DDThh:mm:ssTZD</mdssi:Format>
          <mdssi:Value>2025-09-11T15:30:00Z</mdssi:Value>
        </mdssi:SignatureTime>
      </SignatureProperty>
    </SignatureProperties>
  </Object>
  <Object Id="idOfficeObject">
    <SignatureProperties>
      <SignatureProperty Id="idOfficeV1Details" Target="#idPackageSignature">
        <SignatureInfoV1 xmlns="http://schemas.microsoft.com/office/2006/digsig">
          <SetupID>{89D5564B-832A-41A4-B0CB-D3A234BF028D}</SetupID>
          <SignatureText>Mohammed Al Baluchi</SignatureText>
          <SignatureImage/>
          <SignatureComments/>
          <WindowsVersion>10.0</WindowsVersion>
          <OfficeVersion>16.0.19127/27</OfficeVersion>
          <ApplicationVersion>16.0.19127</ApplicationVersion>
          <Monitors>1</Monitors>
          <HorizontalResolution>2560</HorizontalResolution>
          <VerticalResolution>1600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2025-09-11T15:30:00Z</xd:SigningTime>
          <xd:SigningCertificate>
            <xd:Cert>
              <xd:CertDigest>
                <DigestMethod Algorithm="http://www.w3.org/2001/04/xmlenc#sha256"/>
                <DigestValue>sMXAarW7VdmxHWNCWdLUnzHDaSkgIJqyGfwjsvjdo3c=</DigestValue>
              </xd:CertDigest>
              <xd:IssuerSerial>
                <X509IssuerName>DC=net + DC=windows + CN=MS-Organization-Access + OU=82dbaca4-3e81-46ca-9c73-0950c1eaca97</X509IssuerName>
                <X509SerialNumber>246020708884487739935117868747519053291</X509SerialNumber>
              </xd:IssuerSerial>
            </xd:Cert>
          </xd:SigningCertificate>
          <xd:SignaturePolicyIdentifier>
            <xd:SignaturePolicyImplied/>
          </xd:SignaturePolicyIdentifier>
        </xd:SignedSignatureProperties>
      </xd:SignedProperties>
    </xd:QualifyingProperties>
  </Object>
  <Object Id="idValidSigLnImg">AQAAAGwAAAAAAAAAAAAAAKEBAAC/AAAAAAAAAAAAAADxFQAAFAoAACBFTUYAAAEA5BoAAKIAAAAGAAAAAAAAAAAAAAAAAAAAAAoAAEAGAABYAQAA1wAAAAAAAAAAAAAAAAAAAMA/BQDYRwMACgAAABAAAAAAAAAAAAAAAEsAAAAQAAAAAAAAAAUAAAAeAAAAGAAAAAAAAAAAAAAAogEAAMAAAAAnAAAAGAAAAAEAAAAAAAAAAAAAAAAAAAAlAAAADAAAAAEAAABMAAAAZAAAAAAAAAAAAAAAoQEAAL8AAAAAAAAAAAAAAKI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ChAQAAvwAAAAAAAAAAAAAAogEAAMAAAAAhAPAAAAAAAAAAAAAAAIA/AAAAAAAAAAAAAIA/AAAAAAAAAAAAAAAAAAAAAAAAAAAAAAAAAAAAAAAAAAAlAAAADAAAAAAAAIAoAAAADAAAAAEAAAAnAAAAGAAAAAEAAAAAAAAA8PDwAAAAAAAlAAAADAAAAAEAAABMAAAAZAAAAAAAAAAAAAAAoQEAAL8AAAAAAAAAAAAAAKIBAADAAAAAIQDwAAAAAAAAAAAAAACAPwAAAAAAAAAAAACAPwAAAAAAAAAAAAAAAAAAAAAAAAAAAAAAAAAAAAAAAAAAJQAAAAwAAAAAAACAKAAAAAwAAAABAAAAJwAAABgAAAABAAAAAAAAAPDw8AAAAAAAJQAAAAwAAAABAAAATAAAAGQAAAAAAAAAAAAAAKEBAAC/AAAAAAAAAAAAAACiAQAAwAAAACEA8AAAAAAAAAAAAAAAgD8AAAAAAAAAAAAAgD8AAAAAAAAAAAAAAAAAAAAAAAAAAAAAAAAAAAAAAAAAACUAAAAMAAAAAAAAgCgAAAAMAAAAAQAAACcAAAAYAAAAAQAAAAAAAADw8PAAAAAAACUAAAAMAAAAAQAAAEwAAABkAAAAAAAAAAAAAAChAQAAvwAAAAAAAAAAAAAAogEAAMAAAAAhAPAAAAAAAAAAAAAAAIA/AAAAAAAAAAAAAIA/AAAAAAAAAAAAAAAAAAAAAAAAAAAAAAAAAAAAAAAAAAAlAAAADAAAAAAAAIAoAAAADAAAAAEAAAAnAAAAGAAAAAEAAAAAAAAA////AAAAAAAlAAAADAAAAAEAAABMAAAAZAAAAAAAAAAAAAAAoQEAAL8AAAAAAAAAAAAAAKIBAADAAAAAIQDwAAAAAAAAAAAAAACAPwAAAAAAAAAAAACAPwAAAAAAAAAAAAAAAAAAAAAAAAAAAAAAAAAAAAAAAAAAJQAAAAwAAAAAAACAKAAAAAwAAAABAAAAJwAAABgAAAABAAAAAAAAAP///wAAAAAAJQAAAAwAAAABAAAATAAAAGQAAAAAAAAAAAAAAKEBAAC/AAAAAAAAAAAAAACi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4BAAAGAAAAagEAABoAAAAeAQAABgAAAE0AAAAVAAAAIQDwAAAAAAAAAAAAAACAPwAAAAAAAAAAAACAPwAAAAAAAAAAAAAAAAAAAAAAAAAAAAAAAAAAAAAAAAAAJQAAAAwAAAAAAACAKAAAAAwAAAABAAAAUgAAAHABAAABAAAA8P///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B4BAAAGAAAAawEAABsAAAAlAAAADAAAAAEAAABUAAAAhAAAAB8BAAAGAAAAaQEAABoAAAABAAAAAABXQQAAV0EfAQAABgAAAAkAAABMAAAAAAAAAAAAAAAAAAAA//////////9gAAAAOQAvADEAMQAvADIAMAAyADUAAAAJAAAABgAAAAkAAAAJAAAABgAAAAkAAAAJAAAACQAAAAkAAABLAAAAQAAAADAAAAAFAAAAIAAAAAEAAAABAAAAEAAAAAAAAAAAAAAAogEAAMAAAAAAAAAAAAAAAKIBAADA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DwAAAEcAAAAjAAAAagAAAAEAAAAAAFdBAABXQQ8AAABrAAAAAQAAAEwAAAAEAAAADgAAAEcAAAAlAAAAawAAAFAAAABYAHd8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RgAAAC4BAABlAAAAOgAAAEYAAAD1AAAAIAAAACEA8AAAAAAAAAAAAAAAgD8AAAAAAAAAAAAAgD8AAAAAAAAAAAAAAAAAAAAAAAAAAAAAAAAAAAAAAAAAACUAAAAMAAAAAAAAgCgAAAAMAAAABAAAAFIAAABwAQAABAAAAOj///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AEgAAAAwAAAABAAAAHgAAABgAAAA6AAAARgAAAC8BAABmAAAAJQAAAAwAAAAEAAAAVAAAAMAAAAA7AAAARgAAAC0BAABlAAAAAQAAAAAAV0EAAFdBOwAAAEYAAAATAAAATAAAAAAAAAAAAAAAAAAAAP//////////dAAAAE0AbwBoAGEAbQBtAGUAZAAgAEEAbAAgAEIAYQBsAHUAYwBoAGkAAAAWAAAADgAAAA4AAAAMAAAAFQAAABUAAAANAAAADgAAAAcAAAAPAAAABgAAAAcAAAAOAAAADAAAAAYAAAAOAAAACwAAAA4AAAAGAAAASwAAAEAAAAAwAAAABQAAACAAAAABAAAAAQAAABAAAAAAAAAAAAAAAKIBAADAAAAAAAAAAAAAAACiAQAAwAAAACUAAAAMAAAAAgAAACcAAAAYAAAABQAAAAAAAAD///8AAAAAACUAAAAMAAAABQAAAEwAAABkAAAAAAAAAHIAAAChAQAAugAAAAAAAAByAAAAogEAAEkAAAAhAPAAAAAAAAAAAAAAAIA/AAAAAAAAAAAAAIA/AAAAAAAAAAAAAAAAAAAAAAAAAAAAAAAAAAAAAAAAAAAlAAAADAAAAAAAAIAoAAAADAAAAAUAAAAnAAAAGAAAAAUAAAAAAAAA////AAAAAAAlAAAADAAAAAUAAABMAAAAZAAAABUAAAByAAAAfwEAAIYAAAAVAAAAcgAAAGsBAAAVAAAAIQDwAAAAAAAAAAAAAACAPwAAAAAAAAAAAACAPwAAAAAAAAAAAAAAAAAAAAAAAAAAAAAAAAAAAAAAAAAAJQAAAAwAAAAAAACAKAAAAAwAAAAFAAAAJQAAAAwAAAABAAAAGAAAAAwAAAAAAAAAEgAAAAwAAAABAAAAHgAAABgAAAAVAAAAcgAAAIABAACHAAAAJQAAAAwAAAABAAAAVAAAAMAAAAAWAAAAcgAAALIAAACGAAAAAQAAAAAAV0EAAFdBFgAAAHIAAAATAAAATAAAAAAAAAAAAAAAAAAAAP//////////dAAAAE0AbwBoAGEAbQBtAGUAZAAgAEEAbAAgAEIAYQBsAHUAYwBoAGkAAAAOAAAACQAAAAkAAAAIAAAADgAAAA4AAAAIAAAACQAAAAQAAAAKAAAABAAAAAQAAAAJAAAACAAAAAQAAAAJAAAABwAAAAkAAAAEAAAASwAAAEAAAAAwAAAABQAAACAAAAABAAAAAQAAABAAAAAAAAAAAAAAAKIBAADAAAAAAAAAAAAAAACiAQAAwAAAACUAAAAMAAAAAgAAACcAAAAYAAAABQAAAAAAAAD///8AAAAAACUAAAAMAAAABQAAAEwAAABkAAAAFQAAAIwAAAB/AQAAoAAAABUAAACMAAAAawEAABUAAAAhAPAAAAAAAAAAAAAAAIA/AAAAAAAAAAAAAIA/AAAAAAAAAAAAAAAAAAAAAAAAAAAAAAAAAAAAAAAAAAAlAAAADAAAAAAAAIAoAAAADAAAAAUAAAAnAAAAGAAAAAUAAAAAAAAA////AAAAAAAlAAAADAAAAAUAAABMAAAAZAAAABUAAACmAAAAjAEAALoAAAAVAAAApgAAAHgBAAAVAAAAIQDwAAAAAAAAAAAAAACAPwAAAAAAAAAAAACAPwAAAAAAAAAAAAAAAAAAAAAAAAAAAAAAAAAAAAAAAAAAJQAAAAwAAAAAAACAKAAAAAwAAAAFAAAAJQAAAAwAAAABAAAAGAAAAAwAAAAAAAAAEgAAAAwAAAABAAAAFgAAAAwAAAAAAAAAVAAAAGgBAAAWAAAApgAAAIsBAAC6AAAAAQAAAAAAV0EAAFdBFgAAAKYAAAAvAAAATAAAAAQAAAAVAAAApgAAAI0BAAC7AAAArAAAAFMAaQBnAG4AZQBkACAAYgB5ADoAIAAyAGMAZQAyADMANAA5AGUALQAzAGIAMwA5AC0ANABhADcANwAtAGEAMAAxAGEALQBkAGMAMQBkADQAOQA3ADkAZgA5AGEAMAAAAAkAAAAEAAAACQAAAAkAAAAIAAAACQAAAAQAAAAJAAAACAAAAAMAAAAEAAAACQAAAAcAAAAIAAAACQAAAAkAAAAJAAAACQAAAAgAAAAGAAAACQAAAAkAAAAJAAAACQAAAAYAAAAJAAAACAAAAAkAAAAJAAAABgAAAAgAAAAJAAAACQAAAAgAAAAGAAAACQAAAAcAAAAJAAAACQAAAAkAAAAJAAAACQAAAAkAAAAFAAAACQAAAAgAAAAJAAAAFgAAAAwAAAAAAAAAJQAAAAwAAAACAAAADgAAABQAAAAAAAAAEAAAABQAAAA=</Object>
  <Object Id="idInvalidSigLnImg">AQAAAGwAAAAAAAAAAAAAAKEBAAC/AAAAAAAAAAAAAADxFQAAFAoAACBFTUYAAAEA8CMAAKkAAAAGAAAAAAAAAAAAAAAAAAAAAAoAAEAGAABYAQAA1wAAAAAAAAAAAAAAAAAAAMA/BQDYRwMACgAAABAAAAAAAAAAAAAAAEsAAAAQAAAAAAAAAAUAAAAeAAAAGAAAAAAAAAAAAAAAogEAAMAAAAAnAAAAGAAAAAEAAAAAAAAAAAAAAAAAAAAlAAAADAAAAAEAAABMAAAAZAAAAAAAAAAAAAAAoQEAAL8AAAAAAAAAAAAAAKI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ChAQAAvwAAAAAAAAAAAAAAogEAAMAAAAAhAPAAAAAAAAAAAAAAAIA/AAAAAAAAAAAAAIA/AAAAAAAAAAAAAAAAAAAAAAAAAAAAAAAAAAAAAAAAAAAlAAAADAAAAAAAAIAoAAAADAAAAAEAAAAnAAAAGAAAAAEAAAAAAAAA8PDwAAAAAAAlAAAADAAAAAEAAABMAAAAZAAAAAAAAAAAAAAAoQEAAL8AAAAAAAAAAAAAAKIBAADAAAAAIQDwAAAAAAAAAAAAAACAPwAAAAAAAAAAAACAPwAAAAAAAAAAAAAAAAAAAAAAAAAAAAAAAAAAAAAAAAAAJQAAAAwAAAAAAACAKAAAAAwAAAABAAAAJwAAABgAAAABAAAAAAAAAPDw8AAAAAAAJQAAAAwAAAABAAAATAAAAGQAAAAAAAAAAAAAAKEBAAC/AAAAAAAAAAAAAACiAQAAwAAAACEA8AAAAAAAAAAAAAAAgD8AAAAAAAAAAAAAgD8AAAAAAAAAAAAAAAAAAAAAAAAAAAAAAAAAAAAAAAAAACUAAAAMAAAAAAAAgCgAAAAMAAAAAQAAACcAAAAYAAAAAQAAAAAAAADw8PAAAAAAACUAAAAMAAAAAQAAAEwAAABkAAAAAAAAAAAAAAChAQAAvwAAAAAAAAAAAAAAogEAAMAAAAAhAPAAAAAAAAAAAAAAAIA/AAAAAAAAAAAAAIA/AAAAAAAAAAAAAAAAAAAAAAAAAAAAAAAAAAAAAAAAAAAlAAAADAAAAAAAAIAoAAAADAAAAAEAAAAnAAAAGAAAAAEAAAAAAAAA////AAAAAAAlAAAADAAAAAEAAABMAAAAZAAAAAAAAAAAAAAAoQEAAL8AAAAAAAAAAAAAAKIBAADAAAAAIQDwAAAAAAAAAAAAAACAPwAAAAAAAAAAAACAPwAAAAAAAAAAAAAAAAAAAAAAAAAAAAAAAAAAAAAAAAAAJQAAAAwAAAAAAACAKAAAAAwAAAABAAAAJwAAABgAAAABAAAAAAAAAP///wAAAAAAJQAAAAwAAAABAAAATAAAAGQAAAAAAAAAAAAAAKEBAAC/AAAAAAAAAAAAAACi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FQAAAAwAAAADAAAAcgAAADAIAAAXAAAABgAAACoAAAAZAAAAFwAAAAYAAAAUAAAAFAAAAAAA/wEAAAAAAAAAAAAAgD8AAAAAAAAAAAAAgD8AAAAAAAAAAP///wAAAAAAbAAAADQAAACgAAAAkAcAABQAAAAUAAAAKAAAABYAAAAWAAAAAQAgAAMAAACQBwAAAAAAAAAAAAAAAAAAAAAAAAAA/wAA/wAA/wAAAAAAAAAAAAAAAAAAAAAAAAAAAAAAAAAAAAAAAAAAAAAAAAAAAAAAAAAAAAAAAAAAAAAAAAAAAAAAAAAAAAAAAAAAAAAAAAAAAAAAAAAAAAAAAAAAAAAAAAAAAAAAAAAAAAAAAAAAAAAAAAAAAAAAAAAAAAAAAAAAAAAAAAAAAAAAAAAAAAAAAAAAAAAAAAAAAAAAAAAAAAAAAAAAAAAAAAAAAAAAAAAAAAAAAAAAAAAAAAAAAAAAAAAAAAAAAAAAAAAAAAArLCzDCwsLMQAAAAAAAAAAAAAAAAAAAAAkJY+aHh93gAAAAAAAAAAAAAAAAAAAAAAAAAAAExNLUS0us8EAAAAAAAAAAAAAAAAAAAAAAAAAAAAAAAAAAAAAODo6/zg6Ov8hIiKXBgYGHAAAAAAAAAAACAghIzI0y9oeH3eAAAAAAAAAAAAAAAAAExNLUTU31uYTE0tRAAAAAAAAAAAAAAAAAAAAAAAAAAAAAAAAAAAAADg6Ov+HiIj/SUtL+Tk7O/QoKSm1Ojs7kQAAAAAICCEjMjTL2h4fd4AAAAAAExNLUTU31uYTE0tRAAAAAAAAAAAAAAAAAAAAAAAAAAAAAAAAAAAAAAAAAAA4Ojr/vb29//r6+v+RkpL/VFZW+rGysv+Ojo6RAAAAAAgIISMyNMvaJCWPmjU31uYTE0tRAAAAAAAAAAAAAAAAAAAAAAAAAAAAAAAAAAAAAAAAAAAAAAAAODo6/729vf/6+vr/+vr6//r6+v/6+vr/8PDw9R4eHh8AAAAAFxdbYjs97f8kJY+aAAAAAAAAAAAAAAAAAAAAAAAAAAAAAAAAAAAAAAAAAAAAAAAAAAAAADg6Ov+9vb3/+vr6//r6+v/6+vr/8PDw9VRUVFYAAAAAExNLUTU31uYXF1tiMjTL2h4fd4AAAAAAAAAAAAAAAAAAAAAAAAAAAAAAAAAAAAAAAAAAAAAAAAA4Ojr/vb29//r6+v/6+vr/8PDw9VRUVFYAAAAAExNLUTU31uYTE0tRAAAAAAgIISMyNMvaHh93gAAAAAAAAAAAAAAAAAAAAAAAAAAAAAAAAAAAAAAAAAAAODo6/729vf/6+vr/8PDw9VRUVFYAAAAAExNLUTU31uYTE0tRAAAAAAAAAAAAAAAACAghIzI0y9oeH3eAAAAAAAAAAAAAAAAAAAAAAAAAAAAAAAAAAAAAADg6Ov+9vb3/+vr6/8DBwfhPT092AAAAAB4fd4ATE0tRAAAAAAAAAAAAAAAAAAAAAAAAAAAICCEjJCWPmgAAAAAAAAAAAAAAAAAAAAAAAAAAAAAAAAAAAAA4Ojr/cXJy/05QUP84Ojr/Q0VF/kxNTYIAAAAAAAAAAAYGBhwAAAAAAAAAAAAAAAAAAAAAAAAAAAAAAAAAAAAAAAAAAAAAAAAAAAAAAAAAAAAAAAAAAAAAODo6/0RGRv+mp6f/5eXl//r6+v/Nzc33VFRUVkxNTYJAQUHOAAAAAAAAAAAAAAAAAAAAAAAAAAAAAAAAAAAAAAAAAAAAAAAAAAAAAAAAAAAAAAAAGxwcfEBCQvzHyMj/+vr6//r6+v/6+vr/+vr6//Dw8PWgoaH5ODo6/w4PD0IAAAAAAAAAAAAAAAAAAAAAAAAAAAAAAAAAAAAAAAAAAAAAAAAAAAAAAAAAADg6Ouimp6f/+vr6//r6+v/6+vr/+vr6//r6+v/6+vr/+vr6/25vb/woKSm1AAAAAAAAAAAAAAAAAAAAAAAAAAAAAAAAAAAAAAAAAAAAAAAAAAAAAA4PD0I4Ojr/5eXl//r6+v/6+vr/+vr6//r6+v/6+vr/+vr6//r6+v+xsrL/Oz099gAAAAAAAAAAAAAAAAAAAAAAAAAAAAAAAAAAAAAAAAAAAAAAAAAAAAASEhJRODo6//r6+v/6+vr/+vr6//r6+v/6+vr/+vr6//r6+v/6+vr/vb29/zg6Ov8AAAAAAAAAAAAAAAAAAAAAAAAAAAAAAAAAAAAAAAAAAAAAAAAAAAAACwsLMTg6Ov/V1dX/+vr6//r6+v/6+vr/+vr6//r6+v/6+vr/+vr6/6anp/8+QEDuAAAAAAAAAAAAAAAAAAAAAAAAAAAAAAAAAAAAAAAAAAAAAAAAAAAAAAAAAAA7PT3rkZKS//r6+v/6+vr/+vr6//r6+v/6+vr/+vr6//r6+v9jZGT9JCYmpgAAAAAAAAAAAAAAAAAAAAAAAAAAAAAAAAAAAAAAAAAAAAAAAAAAAAAAAAAAFRYWYDg6Ov+mp6f/+vr6//r6+v/6+vr/+vr6//r6+v97fX3/PT8/+QsLCzEAAAAAAAAAAAAAAAAAAAAAAAAAAAAAAAAAAAAAAAAAAAAAAAAAAAAAAAAAAAAAAAAYGRluODo6/3t9ff+xsrL/vb29/6anp/9jZGT9PT8/+Q4PD0IAAAAAAAAAAAAAAAAAAAAAAAAAAAAAAAAAAAAAAAAAAAAAAAAAAAAAAAAAAAAAAAAAAAAAAAAAABISElE5OjrHPkBA+Tg6Ov9CRETyLjAwsQsLCzEAAAAAAAAAAAAAAAAAAAAAAAAAAAAAAAAAAAAAAAAAAAAAAAAnAAAAGAAAAAEAAAAAAAAA////AAAAAAAlAAAADAAAAAEAAABMAAAAZAAAAEIAAAAGAAAAtgAAABoAAABCAAAABgAAAHUAAAAVAAAAIQDwAAAAAAAAAAAAAACAPwAAAAAAAAAAAACAPwAAAAAAAAAAAAAAAAAAAAAAAAAAAAAAAAAAAAAAAAAAJQAAAAwAAAAAAACAKAAAAAwAAAABAAAAUgAAAHABAAABAAAA8P///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EIAAAAGAAAAtwAAABsAAAAlAAAADAAAAAEAAABUAAAAtAAAAEMAAAAGAAAAtQAAABoAAAABAAAAAABXQQAAV0FDAAAABgAAABEAAABMAAAAAAAAAAAAAAAAAAAA//////////9wAAAASQBuAHYAYQBsAGkAZAAgAHMAaQBnAG4AYQB0AHUAcgBlAAAABAAAAAkAAAAIAAAACAAAAAQAAAAEAAAACQAAAAQAAAAHAAAABAAAAAkAAAAJAAAACAAAAAUAAAAJAAAABgAAAAgAAABLAAAAQAAAADAAAAAFAAAAIAAAAAEAAAABAAAAEAAAAAAAAAAAAAAAogEAAMAAAAAAAAAAAAAAAKIBAADA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DwAAAEcAAAAjAAAAagAAAAEAAAAAAFdBAABX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RgAAAC4BAABlAAAAOgAAAEYAAAD1AAAAIAAAACEA8AAAAAAAAAAAAAAAgD8AAAAAAAAAAAAAgD8AAAAAAAAAAAAAAAAAAAAAAAAAAAAAAAAAAAAAAAAAACUAAAAMAAAAAAAAgCgAAAAMAAAABAAAAFIAAABwAQAABAAAAOj///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AEgAAAAwAAAABAAAAHgAAABgAAAA6AAAARgAAAC8BAABmAAAAJQAAAAwAAAAEAAAAVAAAAMAAAAA7AAAARgAAAC0BAABlAAAAAQAAAAAAV0EAAFdBOwAAAEYAAAATAAAATAAAAAAAAAAAAAAAAAAAAP//////////dAAAAE0AbwBoAGEAbQBtAGUAZAAgAEEAbAAgAEIAYQBsAHUAYwBoAGkAAAAWAAAADgAAAA4AAAAMAAAAFQAAABUAAAANAAAADgAAAAcAAAAPAAAABgAAAAcAAAAOAAAADAAAAAYAAAAOAAAACwAAAA4AAAAGAAAASwAAAEAAAAAwAAAABQAAACAAAAABAAAAAQAAABAAAAAAAAAAAAAAAKIBAADAAAAAAAAAAAAAAACiAQAAwAAAACUAAAAMAAAAAgAAACcAAAAYAAAABQAAAAAAAAD///8AAAAAACUAAAAMAAAABQAAAEwAAABkAAAAAAAAAHIAAAChAQAAugAAAAAAAAByAAAAogEAAEkAAAAhAPAAAAAAAAAAAAAAAIA/AAAAAAAAAAAAAIA/AAAAAAAAAAAAAAAAAAAAAAAAAAAAAAAAAAAAAAAAAAAlAAAADAAAAAAAAIAoAAAADAAAAAUAAAAnAAAAGAAAAAUAAAAAAAAA////AAAAAAAlAAAADAAAAAUAAABMAAAAZAAAABUAAAByAAAAfwEAAIYAAAAVAAAAcgAAAGsBAAAVAAAAIQDwAAAAAAAAAAAAAACAPwAAAAAAAAAAAACAPwAAAAAAAAAAAAAAAAAAAAAAAAAAAAAAAAAAAAAAAAAAJQAAAAwAAAAAAACAKAAAAAwAAAAFAAAAJQAAAAwAAAABAAAAGAAAAAwAAAAAAAAAEgAAAAwAAAABAAAAHgAAABgAAAAVAAAAcgAAAIABAACHAAAAJQAAAAwAAAABAAAAVAAAAMAAAAAWAAAAcgAAALIAAACGAAAAAQAAAAAAV0EAAFdBFgAAAHIAAAATAAAATAAAAAAAAAAAAAAAAAAAAP//////////dAAAAE0AbwBoAGEAbQBtAGUAZAAgAEEAbAAgAEIAYQBsAHUAYwBoAGkAAAAOAAAACQAAAAkAAAAIAAAADgAAAA4AAAAIAAAACQAAAAQAAAAKAAAABAAAAAQAAAAJAAAACAAAAAQAAAAJAAAABwAAAAkAAAAEAAAASwAAAEAAAAAwAAAABQAAACAAAAABAAAAAQAAABAAAAAAAAAAAAAAAKIBAADAAAAAAAAAAAAAAACiAQAAwAAAACUAAAAMAAAAAgAAACcAAAAYAAAABQAAAAAAAAD///8AAAAAACUAAAAMAAAABQAAAEwAAABkAAAAFQAAAIwAAAB/AQAAoAAAABUAAACMAAAAawEAABUAAAAhAPAAAAAAAAAAAAAAAIA/AAAAAAAAAAAAAIA/AAAAAAAAAAAAAAAAAAAAAAAAAAAAAAAAAAAAAAAAAAAlAAAADAAAAAAAAIAoAAAADAAAAAUAAAAnAAAAGAAAAAUAAAAAAAAA////AAAAAAAlAAAADAAAAAUAAABMAAAAZAAAABUAAACmAAAAjAEAALoAAAAVAAAApgAAAHgBAAAVAAAAIQDwAAAAAAAAAAAAAACAPwAAAAAAAAAAAACAPwAAAAAAAAAAAAAAAAAAAAAAAAAAAAAAAAAAAAAAAAAAJQAAAAwAAAAAAACAKAAAAAwAAAAFAAAAJQAAAAwAAAABAAAAGAAAAAwAAAAAAAAAEgAAAAwAAAABAAAAFgAAAAwAAAAAAAAAVAAAAGgBAAAWAAAApgAAAIsBAAC6AAAAAQAAAAAAV0EAAFdBFgAAAKYAAAAvAAAATAAAAAQAAAAVAAAApgAAAI0BAAC7AAAArAAAAFMAaQBnAG4AZQBkACAAYgB5ADoAIAAyAGMAZQAyADMANAA5AGUALQAzAGIAMwA5AC0ANABhADcANwAtAGEAMAAxAGEALQBkAGMAMQBkADQAOQA3ADkAZgA5AGEAMAAAAAkAAAAEAAAACQAAAAkAAAAIAAAACQAAAAQAAAAJAAAACAAAAAMAAAAEAAAACQAAAAcAAAAIAAAACQAAAAkAAAAJAAAACQAAAAgAAAAGAAAACQAAAAkAAAAJAAAACQAAAAYAAAAJAAAACAAAAAkAAAAJAAAABgAAAAgAAAAJAAAACQAAAAgAAAAGAAAACQAAAAcAAAAJAAAACQAAAAkAAAAJAAAACQAAAAkAAAAFAAAACQAAAAgAAAAJAAAAFgAAAAwAAAAAAAAAJQAAAAwAAAACAAAADgAAABQAAAAAAAAAEAAAABQAAAA=</Object>
</Signature>
</file>

<file path=docProps/app.xml><?xml version="1.0" encoding="utf-8"?>
<Properties xmlns="http://schemas.openxmlformats.org/officeDocument/2006/extended-properties" xmlns:vt="http://schemas.openxmlformats.org/officeDocument/2006/docPropsVTypes">
  <Template>Normal.dotm</Template>
  <TotalTime>42</TotalTime>
  <Pages>6</Pages>
  <Words>1124</Words>
  <Characters>6410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Hasan Mujallid [cn23h2m]</cp:lastModifiedBy>
  <cp:revision>8</cp:revision>
  <dcterms:created xsi:type="dcterms:W3CDTF">2025-07-30T18:48:00Z</dcterms:created>
  <dcterms:modified xsi:type="dcterms:W3CDTF">2025-09-11T15:29:00Z</dcterms:modified>
</cp:coreProperties>
</file>