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278E8D" w14:textId="701AA4A3" w:rsidR="005A1C19" w:rsidRDefault="00656BD2">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Student Clinical Ethics Forum</w:t>
      </w:r>
    </w:p>
    <w:p w14:paraId="51948EAA" w14:textId="77777777" w:rsidR="005A1C19"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4B31E89F" w14:textId="77777777" w:rsidR="005A1C19"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54B605EF" w14:textId="77777777" w:rsidR="005A1C19"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660E8A6C" w14:textId="77777777" w:rsidR="005A1C19"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56E140F4" w14:textId="77777777" w:rsidR="005A1C19"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1A85A3D0" w14:textId="77777777" w:rsidR="005A1C19"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13EA2DDE" w14:textId="470EB976" w:rsidR="005A1C19"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656BD2">
        <w:rPr>
          <w:rFonts w:ascii="Open Sans" w:eastAsia="Open Sans" w:hAnsi="Open Sans" w:cs="Open Sans"/>
          <w:b/>
          <w:color w:val="FF0000"/>
        </w:rPr>
        <w:t>Student Clinical Ethics Forum (SCEF)</w:t>
      </w:r>
      <w:r>
        <w:rPr>
          <w:rFonts w:ascii="Open Sans" w:eastAsia="Open Sans" w:hAnsi="Open Sans" w:cs="Open Sans"/>
        </w:rPr>
        <w:t>, hereafter referred to as the Club/Society, or such other name agreed at an AGM or EGM with the approval of the Activities &amp; Opportunities Officer.</w:t>
      </w:r>
    </w:p>
    <w:p w14:paraId="19EE662F" w14:textId="1FFC27AD" w:rsidR="005A1C19"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656BD2">
        <w:rPr>
          <w:rFonts w:ascii="Open Sans" w:eastAsia="Open Sans" w:hAnsi="Open Sans" w:cs="Open Sans"/>
          <w:color w:val="FF0000"/>
        </w:rPr>
        <w:t>Host discussions and presentations on the topic of medical ethics and bioethics.</w:t>
      </w:r>
    </w:p>
    <w:p w14:paraId="69D2C5F4" w14:textId="2F051EDC" w:rsidR="005A1C19"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Pr>
          <w:rFonts w:ascii="Open Sans" w:eastAsia="Open Sans" w:hAnsi="Open Sans" w:cs="Open Sans"/>
          <w:b/>
          <w:color w:val="FF0000"/>
        </w:rPr>
        <w:t>[</w:t>
      </w:r>
      <w:r w:rsidR="00656BD2">
        <w:rPr>
          <w:rFonts w:ascii="Open Sans" w:eastAsia="Open Sans" w:hAnsi="Open Sans" w:cs="Open Sans"/>
          <w:b/>
          <w:color w:val="FF0000"/>
        </w:rPr>
        <w:t>n/a</w:t>
      </w:r>
      <w:r>
        <w:rPr>
          <w:rFonts w:ascii="Open Sans" w:eastAsia="Open Sans" w:hAnsi="Open Sans" w:cs="Open Sans"/>
          <w:b/>
          <w:color w:val="FF0000"/>
        </w:rPr>
        <w:t>]</w:t>
      </w:r>
      <w:r>
        <w:rPr>
          <w:rFonts w:ascii="Open Sans" w:eastAsia="Open Sans" w:hAnsi="Open Sans" w:cs="Open Sans"/>
        </w:rPr>
        <w:t>.</w:t>
      </w:r>
      <w:r>
        <w:rPr>
          <w:rFonts w:ascii="Open Sans" w:eastAsia="Open Sans" w:hAnsi="Open Sans" w:cs="Open Sans"/>
          <w:b/>
          <w:color w:val="FF0000"/>
        </w:rPr>
        <w:t xml:space="preserve"> </w:t>
      </w:r>
    </w:p>
    <w:p w14:paraId="56011A46" w14:textId="31602016" w:rsidR="005A1C19"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The Club/Society receives sponsorship and donations from the following groups to support the achievement of its objectives. These organisations are:</w:t>
      </w:r>
      <w:r>
        <w:rPr>
          <w:rFonts w:ascii="Open Sans" w:eastAsia="Open Sans" w:hAnsi="Open Sans" w:cs="Open Sans"/>
          <w:color w:val="FF0000"/>
        </w:rPr>
        <w:t xml:space="preserve"> </w:t>
      </w:r>
      <w:r>
        <w:rPr>
          <w:rFonts w:ascii="Open Sans" w:eastAsia="Open Sans" w:hAnsi="Open Sans" w:cs="Open Sans"/>
          <w:b/>
          <w:color w:val="FF0000"/>
        </w:rPr>
        <w:t>[</w:t>
      </w:r>
      <w:r w:rsidR="00656BD2">
        <w:rPr>
          <w:rFonts w:ascii="Open Sans" w:eastAsia="Open Sans" w:hAnsi="Open Sans" w:cs="Open Sans"/>
          <w:b/>
          <w:color w:val="FF0000"/>
        </w:rPr>
        <w:t>n/a</w:t>
      </w:r>
      <w:r>
        <w:rPr>
          <w:rFonts w:ascii="Open Sans" w:eastAsia="Open Sans" w:hAnsi="Open Sans" w:cs="Open Sans"/>
          <w:b/>
          <w:color w:val="FF0000"/>
        </w:rPr>
        <w:t>]</w:t>
      </w:r>
      <w:r>
        <w:rPr>
          <w:rFonts w:ascii="Open Sans" w:eastAsia="Open Sans" w:hAnsi="Open Sans" w:cs="Open Sans"/>
        </w:rPr>
        <w:t>.</w:t>
      </w:r>
      <w:r>
        <w:rPr>
          <w:rFonts w:ascii="Open Sans" w:eastAsia="Open Sans" w:hAnsi="Open Sans" w:cs="Open Sans"/>
          <w:b/>
          <w:color w:val="FF0000"/>
        </w:rPr>
        <w:t xml:space="preserve"> </w:t>
      </w:r>
    </w:p>
    <w:p w14:paraId="0359DA35" w14:textId="77777777" w:rsidR="005A1C19" w:rsidRDefault="005A1C19">
      <w:pPr>
        <w:spacing w:before="240"/>
        <w:rPr>
          <w:rFonts w:ascii="Open Sans" w:eastAsia="Open Sans" w:hAnsi="Open Sans" w:cs="Open Sans"/>
          <w:b/>
          <w:u w:val="single"/>
        </w:rPr>
      </w:pPr>
    </w:p>
    <w:p w14:paraId="2914D083" w14:textId="77777777" w:rsidR="005A1C19"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1E900058" w14:textId="77777777" w:rsidR="005A1C19"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1569DFC7" w14:textId="77777777" w:rsidR="005A1C19"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5A1C19" w14:paraId="48C0A3B0"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BA846D" w14:textId="77777777" w:rsidR="005A1C19" w:rsidRDefault="00000000">
            <w:pPr>
              <w:rPr>
                <w:rFonts w:ascii="Open Sans" w:eastAsia="Open Sans" w:hAnsi="Open Sans" w:cs="Open Sans"/>
              </w:rPr>
            </w:pPr>
            <w:r>
              <w:rPr>
                <w:rFonts w:ascii="Open Sans" w:eastAsia="Open Sans" w:hAnsi="Open Sans" w:cs="Open Sans"/>
              </w:rPr>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37706BE" w14:textId="77777777" w:rsidR="005A1C19"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84A62E5" w14:textId="77777777" w:rsidR="005A1C19" w:rsidRDefault="00000000">
            <w:pPr>
              <w:spacing w:line="240" w:lineRule="auto"/>
              <w:rPr>
                <w:rFonts w:ascii="Open Sans" w:eastAsia="Open Sans" w:hAnsi="Open Sans" w:cs="Open Sans"/>
                <w:b/>
              </w:rPr>
            </w:pPr>
            <w:r>
              <w:rPr>
                <w:rFonts w:ascii="Open Sans" w:eastAsia="Open Sans" w:hAnsi="Open Sans" w:cs="Open Sans"/>
                <w:b/>
              </w:rPr>
              <w:t>Rights</w:t>
            </w:r>
          </w:p>
        </w:tc>
      </w:tr>
      <w:tr w:rsidR="005A1C19" w14:paraId="5CCD2A3A"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1546F21" w14:textId="77777777" w:rsidR="005A1C19" w:rsidRDefault="00000000">
            <w:pPr>
              <w:spacing w:after="240"/>
              <w:rPr>
                <w:rFonts w:ascii="Open Sans" w:eastAsia="Open Sans" w:hAnsi="Open Sans" w:cs="Open Sans"/>
              </w:rPr>
            </w:pPr>
            <w:r>
              <w:rPr>
                <w:rFonts w:ascii="Open Sans" w:eastAsia="Open Sans" w:hAnsi="Open Sans" w:cs="Open Sans"/>
              </w:rPr>
              <w:lastRenderedPageBreak/>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3F3816CF" w14:textId="77777777" w:rsidR="005A1C19"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5CFEA86" w14:textId="77777777" w:rsidR="005A1C19"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74650306" w14:textId="77777777" w:rsidR="005A1C19"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6231F00B" w14:textId="77777777" w:rsidR="005A1C19"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30D2C15F" w14:textId="77777777" w:rsidR="005A1C19"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20511827" w14:textId="77777777" w:rsidR="005A1C19"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62186450" w14:textId="77777777" w:rsidR="005A1C19"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5A1C19" w14:paraId="354C2197"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D9D2C1" w14:textId="77777777" w:rsidR="005A1C19"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50770E3A" w14:textId="77777777" w:rsidR="005A1C19" w:rsidRDefault="00000000">
            <w:pPr>
              <w:rPr>
                <w:rFonts w:ascii="Open Sans" w:eastAsia="Open Sans" w:hAnsi="Open Sans" w:cs="Open Sans"/>
              </w:rPr>
            </w:pPr>
            <w:r>
              <w:rPr>
                <w:rFonts w:ascii="Open Sans" w:eastAsia="Open Sans" w:hAnsi="Open Sans" w:cs="Open Sans"/>
              </w:rPr>
              <w:t xml:space="preserve">Ex-Officio membership. </w:t>
            </w:r>
          </w:p>
          <w:p w14:paraId="0269B84B" w14:textId="77777777" w:rsidR="005A1C19"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2CCFB3F8" w14:textId="77777777" w:rsidR="005A1C19"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3737F6B5" w14:textId="77777777" w:rsidR="005A1C19"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79003E6A" w14:textId="77777777" w:rsidR="005A1C19"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19675F59" w14:textId="77777777" w:rsidR="005A1C19"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2DC1901B" w14:textId="77777777" w:rsidR="005A1C19"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75C22D2E" w14:textId="77777777" w:rsidR="005A1C19"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5A1C19" w14:paraId="56F51EEF"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4B17CA4" w14:textId="77777777" w:rsidR="005A1C19"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80770CC" w14:textId="77777777" w:rsidR="005A1C19"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007F3E6B" w14:textId="77777777" w:rsidR="005A1C19"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2C8A4F76" w14:textId="77777777" w:rsidR="005A1C19"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51172B5F" w14:textId="77777777" w:rsidR="005A1C19"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00E7C820" w14:textId="77777777" w:rsidR="005A1C19" w:rsidRDefault="005A1C19">
            <w:pPr>
              <w:ind w:left="720"/>
              <w:rPr>
                <w:rFonts w:ascii="Open Sans" w:eastAsia="Open Sans" w:hAnsi="Open Sans" w:cs="Open Sans"/>
              </w:rPr>
            </w:pPr>
          </w:p>
        </w:tc>
      </w:tr>
    </w:tbl>
    <w:p w14:paraId="14B09038" w14:textId="77777777" w:rsidR="005A1C19" w:rsidRDefault="005A1C19">
      <w:pPr>
        <w:spacing w:before="240"/>
        <w:rPr>
          <w:rFonts w:ascii="Open Sans" w:eastAsia="Open Sans" w:hAnsi="Open Sans" w:cs="Open Sans"/>
          <w:b/>
          <w:u w:val="single"/>
        </w:rPr>
      </w:pPr>
    </w:p>
    <w:p w14:paraId="549967AB" w14:textId="77777777" w:rsidR="005A1C19"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1C2AF539" w14:textId="77777777" w:rsidR="005A1C19"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370E46FA" w14:textId="77777777" w:rsidR="005A1C19"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39C5B24C" w14:textId="77777777" w:rsidR="005A1C19"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7055E067" w14:textId="77777777" w:rsidR="005A1C19"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298EC49C" w14:textId="77777777" w:rsidR="005A1C19"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65194B71" w14:textId="77777777" w:rsidR="005A1C19"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167025CA" w14:textId="77777777" w:rsidR="005A1C19"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676673E6" w14:textId="77777777" w:rsidR="005A1C19"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60791D43" w14:textId="77777777" w:rsidR="005A1C19"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216483F6" w14:textId="77777777" w:rsidR="005A1C19"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28272812" w14:textId="77777777" w:rsidR="005A1C19"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0138FAC2" w14:textId="77777777" w:rsidR="005A1C19"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01F88B25" w14:textId="77777777" w:rsidR="005A1C19"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36FEB36E" w14:textId="77777777" w:rsidR="005A1C19"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64364FA5" w14:textId="77777777" w:rsidR="005A1C19"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129A65E1" w14:textId="77777777" w:rsidR="005A1C19"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484322A8" w14:textId="77777777" w:rsidR="005A1C19"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52957088" w14:textId="77777777" w:rsidR="005A1C19"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4A0AE1A7" w14:textId="77777777" w:rsidR="005A1C19"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1E7FB21D" w14:textId="77777777" w:rsidR="005A1C19" w:rsidRDefault="00000000">
      <w:pPr>
        <w:ind w:left="720"/>
        <w:rPr>
          <w:rFonts w:ascii="Open Sans" w:eastAsia="Open Sans" w:hAnsi="Open Sans" w:cs="Open Sans"/>
          <w:b/>
        </w:rPr>
      </w:pPr>
      <w:r>
        <w:rPr>
          <w:rFonts w:ascii="Open Sans" w:eastAsia="Open Sans" w:hAnsi="Open Sans" w:cs="Open Sans"/>
          <w:b/>
        </w:rPr>
        <w:t>4.4.1 President/Captain/Chair:</w:t>
      </w:r>
    </w:p>
    <w:p w14:paraId="23E0D256" w14:textId="77777777" w:rsidR="005A1C19"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02F1F1E1" w14:textId="77777777" w:rsidR="005A1C19"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16D906E7" w14:textId="77777777" w:rsidR="005A1C19"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1EEA8E4F" w14:textId="77777777" w:rsidR="005A1C19"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276234A2" w14:textId="77777777" w:rsidR="005A1C19"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7D89ECB6" w14:textId="77777777" w:rsidR="005A1C19" w:rsidRDefault="005A1C19">
      <w:pPr>
        <w:ind w:left="2160"/>
        <w:rPr>
          <w:rFonts w:ascii="Open Sans" w:eastAsia="Open Sans" w:hAnsi="Open Sans" w:cs="Open Sans"/>
        </w:rPr>
      </w:pPr>
    </w:p>
    <w:p w14:paraId="2F4AF55C" w14:textId="77777777" w:rsidR="005A1C19" w:rsidRDefault="00000000">
      <w:pPr>
        <w:ind w:left="860"/>
        <w:rPr>
          <w:rFonts w:ascii="Open Sans" w:eastAsia="Open Sans" w:hAnsi="Open Sans" w:cs="Open Sans"/>
          <w:b/>
        </w:rPr>
      </w:pPr>
      <w:r>
        <w:rPr>
          <w:rFonts w:ascii="Open Sans" w:eastAsia="Open Sans" w:hAnsi="Open Sans" w:cs="Open Sans"/>
          <w:b/>
        </w:rPr>
        <w:t>4.4.2 Secretary:</w:t>
      </w:r>
    </w:p>
    <w:p w14:paraId="69B38BFB" w14:textId="77777777" w:rsidR="005A1C19"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280E19EA" w14:textId="77777777" w:rsidR="005A1C19"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4004F7E8" w14:textId="77777777" w:rsidR="005A1C19"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19A74737" w14:textId="77777777" w:rsidR="005A1C19"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4163CAD8" w14:textId="77777777" w:rsidR="005A1C19"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2C698D59" w14:textId="77777777" w:rsidR="005A1C19"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686050BE" w14:textId="77777777" w:rsidR="005A1C19" w:rsidRDefault="00000000">
      <w:pPr>
        <w:ind w:left="860"/>
        <w:rPr>
          <w:rFonts w:ascii="Open Sans" w:eastAsia="Open Sans" w:hAnsi="Open Sans" w:cs="Open Sans"/>
          <w:b/>
        </w:rPr>
      </w:pPr>
      <w:r>
        <w:rPr>
          <w:rFonts w:ascii="Open Sans" w:eastAsia="Open Sans" w:hAnsi="Open Sans" w:cs="Open Sans"/>
          <w:b/>
        </w:rPr>
        <w:t>4.4.3 Treasurer:</w:t>
      </w:r>
    </w:p>
    <w:p w14:paraId="520678D1" w14:textId="77777777" w:rsidR="005A1C19"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5D55C410" w14:textId="77777777" w:rsidR="005A1C19"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3E4F875C" w14:textId="77777777" w:rsidR="005A1C19"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0C089D55" w14:textId="77777777" w:rsidR="005A1C19"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41886F3D" w14:textId="77777777" w:rsidR="005A1C19"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2A205B31" w14:textId="77777777" w:rsidR="005A1C19"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36572D16" w14:textId="77777777" w:rsidR="005A1C19"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49696701" w14:textId="77777777" w:rsidR="005A1C19"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6BA16C2D" w14:textId="77777777" w:rsidR="005A1C19"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2ABFD9E2" w14:textId="77777777" w:rsidR="005A1C19"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1D167D5C" w14:textId="77777777" w:rsidR="005A1C19"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02D3E620" w14:textId="77777777" w:rsidR="005A1C19" w:rsidRDefault="00000000">
      <w:pPr>
        <w:spacing w:before="240" w:after="160"/>
        <w:rPr>
          <w:rFonts w:ascii="Open Sans" w:eastAsia="Open Sans" w:hAnsi="Open Sans" w:cs="Open Sans"/>
        </w:rPr>
      </w:pPr>
      <w:r>
        <w:rPr>
          <w:rFonts w:ascii="Open Sans" w:eastAsia="Open Sans" w:hAnsi="Open Sans" w:cs="Open Sans"/>
        </w:rPr>
        <w:t>5.6 The Additional Committee roles will be:</w:t>
      </w:r>
    </w:p>
    <w:p w14:paraId="163019D7" w14:textId="77777777" w:rsidR="005A1C19" w:rsidRDefault="00000000">
      <w:pPr>
        <w:spacing w:before="240"/>
        <w:ind w:left="850"/>
        <w:rPr>
          <w:rFonts w:ascii="Open Sans" w:eastAsia="Open Sans" w:hAnsi="Open Sans" w:cs="Open Sans"/>
          <w:b/>
        </w:rPr>
      </w:pPr>
      <w:r>
        <w:rPr>
          <w:rFonts w:ascii="Open Sans" w:eastAsia="Open Sans" w:hAnsi="Open Sans" w:cs="Open Sans"/>
          <w:b/>
        </w:rPr>
        <w:t>5.6.1 Events Officer</w:t>
      </w:r>
    </w:p>
    <w:p w14:paraId="4E5C1A22" w14:textId="77777777" w:rsidR="005A1C19" w:rsidRDefault="00000000">
      <w:pPr>
        <w:numPr>
          <w:ilvl w:val="0"/>
          <w:numId w:val="8"/>
        </w:numPr>
        <w:rPr>
          <w:rFonts w:ascii="Open Sans" w:eastAsia="Open Sans" w:hAnsi="Open Sans" w:cs="Open Sans"/>
        </w:rPr>
      </w:pPr>
      <w:r>
        <w:rPr>
          <w:rFonts w:ascii="Open Sans" w:eastAsia="Open Sans" w:hAnsi="Open Sans" w:cs="Open Sans"/>
        </w:rPr>
        <w:t>Organising events for the Club/Society</w:t>
      </w:r>
    </w:p>
    <w:p w14:paraId="3E6370B4" w14:textId="77777777" w:rsidR="005A1C19" w:rsidRDefault="00000000">
      <w:pPr>
        <w:numPr>
          <w:ilvl w:val="0"/>
          <w:numId w:val="8"/>
        </w:numPr>
        <w:rPr>
          <w:rFonts w:ascii="Open Sans" w:eastAsia="Open Sans" w:hAnsi="Open Sans" w:cs="Open Sans"/>
        </w:rPr>
      </w:pPr>
      <w:r>
        <w:rPr>
          <w:rFonts w:ascii="Open Sans" w:eastAsia="Open Sans" w:hAnsi="Open Sans" w:cs="Open Sans"/>
        </w:rPr>
        <w:t>Publicising all Club/Society events</w:t>
      </w:r>
    </w:p>
    <w:p w14:paraId="07E787E1" w14:textId="77777777" w:rsidR="005A1C19" w:rsidRDefault="00000000">
      <w:pPr>
        <w:numPr>
          <w:ilvl w:val="0"/>
          <w:numId w:val="8"/>
        </w:numPr>
        <w:rPr>
          <w:rFonts w:ascii="Open Sans" w:eastAsia="Open Sans" w:hAnsi="Open Sans" w:cs="Open Sans"/>
        </w:rPr>
      </w:pPr>
      <w:r>
        <w:rPr>
          <w:rFonts w:ascii="Open Sans" w:eastAsia="Open Sans" w:hAnsi="Open Sans" w:cs="Open Sans"/>
        </w:rPr>
        <w:t>Ensuring the External Speaker process is followed</w:t>
      </w:r>
    </w:p>
    <w:p w14:paraId="58547816" w14:textId="77777777" w:rsidR="005A1C19" w:rsidRDefault="00000000">
      <w:pPr>
        <w:spacing w:before="240"/>
        <w:ind w:left="850"/>
        <w:rPr>
          <w:rFonts w:ascii="Open Sans" w:eastAsia="Open Sans" w:hAnsi="Open Sans" w:cs="Open Sans"/>
          <w:b/>
        </w:rPr>
      </w:pPr>
      <w:r>
        <w:rPr>
          <w:rFonts w:ascii="Open Sans" w:eastAsia="Open Sans" w:hAnsi="Open Sans" w:cs="Open Sans"/>
          <w:b/>
        </w:rPr>
        <w:lastRenderedPageBreak/>
        <w:t>5.6.2 Equality and Inclusion Officer</w:t>
      </w:r>
    </w:p>
    <w:p w14:paraId="3B8FCA6B" w14:textId="77777777" w:rsidR="005A1C19" w:rsidRDefault="00000000">
      <w:pPr>
        <w:numPr>
          <w:ilvl w:val="0"/>
          <w:numId w:val="9"/>
        </w:numPr>
        <w:rPr>
          <w:rFonts w:ascii="Open Sans" w:eastAsia="Open Sans" w:hAnsi="Open Sans" w:cs="Open Sans"/>
        </w:rPr>
      </w:pPr>
      <w:r>
        <w:rPr>
          <w:rFonts w:ascii="Open Sans" w:eastAsia="Open Sans" w:hAnsi="Open Sans" w:cs="Open Sans"/>
        </w:rPr>
        <w:t>Implement effective policies that support the development of an inclusive society, attracting and retaining members from across the University of Leeds student community.</w:t>
      </w:r>
    </w:p>
    <w:p w14:paraId="16555054" w14:textId="77777777" w:rsidR="005A1C19" w:rsidRDefault="00000000">
      <w:pPr>
        <w:numPr>
          <w:ilvl w:val="0"/>
          <w:numId w:val="9"/>
        </w:numPr>
        <w:rPr>
          <w:rFonts w:ascii="Open Sans" w:eastAsia="Open Sans" w:hAnsi="Open Sans" w:cs="Open Sans"/>
        </w:rPr>
      </w:pPr>
      <w:r>
        <w:rPr>
          <w:rFonts w:ascii="Open Sans" w:eastAsia="Open Sans" w:hAnsi="Open Sans" w:cs="Open Sans"/>
        </w:rPr>
        <w:t>Advising the Committee about the possible impact of activities from an equality and inclusion perspective.</w:t>
      </w:r>
    </w:p>
    <w:p w14:paraId="61F757BE" w14:textId="77777777" w:rsidR="005A1C19" w:rsidRDefault="00000000">
      <w:pPr>
        <w:numPr>
          <w:ilvl w:val="0"/>
          <w:numId w:val="9"/>
        </w:numPr>
        <w:rPr>
          <w:rFonts w:ascii="Open Sans" w:eastAsia="Open Sans" w:hAnsi="Open Sans" w:cs="Open Sans"/>
        </w:rPr>
      </w:pPr>
      <w:r>
        <w:rPr>
          <w:rFonts w:ascii="Open Sans" w:eastAsia="Open Sans" w:hAnsi="Open Sans" w:cs="Open Sans"/>
        </w:rPr>
        <w:t>Supporting members and the committee to consider and implement requests for reasonable adjustments.</w:t>
      </w:r>
    </w:p>
    <w:p w14:paraId="68EDFAD3" w14:textId="77777777" w:rsidR="005A1C19" w:rsidRDefault="00000000">
      <w:pPr>
        <w:numPr>
          <w:ilvl w:val="0"/>
          <w:numId w:val="9"/>
        </w:numPr>
        <w:rPr>
          <w:rFonts w:ascii="Open Sans" w:eastAsia="Open Sans" w:hAnsi="Open Sans" w:cs="Open Sans"/>
        </w:rPr>
      </w:pPr>
      <w:r>
        <w:rPr>
          <w:rFonts w:ascii="Open Sans" w:eastAsia="Open Sans" w:hAnsi="Open Sans" w:cs="Open Sans"/>
        </w:rPr>
        <w:t>Attending recommended training to enable them to fulfil their role.</w:t>
      </w:r>
    </w:p>
    <w:p w14:paraId="0CBC5296" w14:textId="77777777" w:rsidR="005A1C19" w:rsidRDefault="00000000">
      <w:pPr>
        <w:numPr>
          <w:ilvl w:val="0"/>
          <w:numId w:val="9"/>
        </w:numPr>
        <w:rPr>
          <w:rFonts w:ascii="Open Sans" w:eastAsia="Open Sans" w:hAnsi="Open Sans" w:cs="Open Sans"/>
          <w:sz w:val="20"/>
          <w:szCs w:val="20"/>
        </w:rPr>
      </w:pPr>
      <w:r>
        <w:rPr>
          <w:rFonts w:ascii="Open Sans" w:eastAsia="Open Sans" w:hAnsi="Open Sans" w:cs="Open Sans"/>
        </w:rPr>
        <w:t>Signposting members to LUU Support services, should concerns or issues arise</w:t>
      </w:r>
    </w:p>
    <w:p w14:paraId="2FB9077B" w14:textId="77777777" w:rsidR="005A1C19" w:rsidRPr="00656BD2" w:rsidRDefault="00000000">
      <w:pPr>
        <w:ind w:left="1440"/>
        <w:rPr>
          <w:rFonts w:ascii="Calibri" w:eastAsia="Calibri" w:hAnsi="Calibri" w:cs="Calibri"/>
          <w:sz w:val="24"/>
          <w:szCs w:val="24"/>
        </w:rPr>
      </w:pPr>
      <w:r w:rsidRPr="00656BD2">
        <w:rPr>
          <w:rFonts w:ascii="Open Sans" w:eastAsia="Open Sans" w:hAnsi="Open Sans" w:cs="Open Sans"/>
        </w:rPr>
        <w:t xml:space="preserve"> </w:t>
      </w:r>
    </w:p>
    <w:p w14:paraId="4980DD1B" w14:textId="18142B9D" w:rsidR="00656BD2" w:rsidRPr="00602934" w:rsidRDefault="00656BD2">
      <w:pPr>
        <w:spacing w:after="160"/>
        <w:rPr>
          <w:rFonts w:ascii="Open Sans" w:eastAsia="Open Sans" w:hAnsi="Open Sans" w:cs="Open Sans"/>
          <w:color w:val="FF0000"/>
        </w:rPr>
      </w:pPr>
      <w:r w:rsidRPr="00602934">
        <w:rPr>
          <w:rFonts w:ascii="Open Sans" w:eastAsia="Open Sans" w:hAnsi="Open Sans" w:cs="Open Sans"/>
          <w:color w:val="FF0000"/>
        </w:rPr>
        <w:t>Clinical Representative –</w:t>
      </w:r>
    </w:p>
    <w:p w14:paraId="12F681FA" w14:textId="77777777" w:rsidR="00602934" w:rsidRPr="00602934" w:rsidRDefault="00656BD2" w:rsidP="00602934">
      <w:pPr>
        <w:pStyle w:val="ListParagraph"/>
        <w:numPr>
          <w:ilvl w:val="0"/>
          <w:numId w:val="10"/>
        </w:numPr>
        <w:spacing w:after="160"/>
        <w:rPr>
          <w:rFonts w:ascii="Open Sans" w:eastAsia="Open Sans" w:hAnsi="Open Sans" w:cs="Open Sans"/>
          <w:color w:val="FF0000"/>
        </w:rPr>
      </w:pPr>
      <w:r w:rsidRPr="00602934">
        <w:rPr>
          <w:rFonts w:ascii="Open Sans" w:eastAsia="Open Sans" w:hAnsi="Open Sans" w:cs="Open Sans"/>
          <w:color w:val="FF0000"/>
        </w:rPr>
        <w:t>A representative from years 3-5 of Medicine to encourage peers to attend and promote our events.</w:t>
      </w:r>
    </w:p>
    <w:p w14:paraId="0F1EE062" w14:textId="72BE8B64" w:rsidR="00602934" w:rsidRPr="00602934" w:rsidRDefault="00602934" w:rsidP="00602934">
      <w:pPr>
        <w:pStyle w:val="ListParagraph"/>
        <w:numPr>
          <w:ilvl w:val="0"/>
          <w:numId w:val="10"/>
        </w:numPr>
        <w:spacing w:after="160"/>
        <w:rPr>
          <w:rFonts w:ascii="Open Sans" w:eastAsia="Open Sans" w:hAnsi="Open Sans" w:cs="Open Sans"/>
          <w:color w:val="FF0000"/>
        </w:rPr>
      </w:pPr>
      <w:r w:rsidRPr="00602934">
        <w:rPr>
          <w:rFonts w:ascii="Times New Roman" w:eastAsia="Times New Roman" w:hAnsi="Times New Roman" w:cs="Times New Roman"/>
          <w:color w:val="FF0000"/>
          <w:sz w:val="14"/>
          <w:szCs w:val="14"/>
        </w:rPr>
        <w:t xml:space="preserve"> </w:t>
      </w:r>
      <w:r w:rsidRPr="00602934">
        <w:rPr>
          <w:rFonts w:ascii="Open Sans" w:eastAsia="Open Sans" w:hAnsi="Open Sans" w:cs="Open Sans"/>
          <w:color w:val="FF0000"/>
        </w:rPr>
        <w:t>Contributing to the running of the society and events</w:t>
      </w:r>
    </w:p>
    <w:p w14:paraId="6860BBFE" w14:textId="0CA672DE" w:rsidR="005A1C19" w:rsidRPr="00602934" w:rsidRDefault="00656BD2">
      <w:pPr>
        <w:spacing w:after="160"/>
        <w:rPr>
          <w:rFonts w:ascii="Open Sans" w:eastAsia="Open Sans" w:hAnsi="Open Sans" w:cs="Open Sans"/>
          <w:color w:val="FF0000"/>
        </w:rPr>
      </w:pPr>
      <w:r w:rsidRPr="00602934">
        <w:rPr>
          <w:rFonts w:ascii="Open Sans" w:eastAsia="Open Sans" w:hAnsi="Open Sans" w:cs="Open Sans"/>
          <w:color w:val="FF0000"/>
        </w:rPr>
        <w:t>Pre-clinical Representative</w:t>
      </w:r>
    </w:p>
    <w:p w14:paraId="2742FAC7" w14:textId="77777777" w:rsidR="00602934" w:rsidRPr="00602934" w:rsidRDefault="00656BD2" w:rsidP="00602934">
      <w:pPr>
        <w:pStyle w:val="ListParagraph"/>
        <w:numPr>
          <w:ilvl w:val="0"/>
          <w:numId w:val="10"/>
        </w:numPr>
        <w:spacing w:after="160"/>
        <w:rPr>
          <w:rFonts w:ascii="Open Sans" w:eastAsia="Open Sans" w:hAnsi="Open Sans" w:cs="Open Sans"/>
          <w:color w:val="FF0000"/>
        </w:rPr>
      </w:pPr>
      <w:r w:rsidRPr="00602934">
        <w:rPr>
          <w:rFonts w:ascii="Open Sans" w:eastAsia="Open Sans" w:hAnsi="Open Sans" w:cs="Open Sans"/>
          <w:color w:val="FF0000"/>
        </w:rPr>
        <w:t xml:space="preserve">A representative from years </w:t>
      </w:r>
      <w:r w:rsidRPr="00602934">
        <w:rPr>
          <w:rFonts w:ascii="Open Sans" w:eastAsia="Open Sans" w:hAnsi="Open Sans" w:cs="Open Sans"/>
          <w:color w:val="FF0000"/>
        </w:rPr>
        <w:t>1-2</w:t>
      </w:r>
      <w:r w:rsidRPr="00602934">
        <w:rPr>
          <w:rFonts w:ascii="Open Sans" w:eastAsia="Open Sans" w:hAnsi="Open Sans" w:cs="Open Sans"/>
          <w:color w:val="FF0000"/>
        </w:rPr>
        <w:t xml:space="preserve"> of Medicine to encourage peers to attend and promote our events.</w:t>
      </w:r>
    </w:p>
    <w:p w14:paraId="45FBF537" w14:textId="35CBB631" w:rsidR="00602934" w:rsidRPr="00602934" w:rsidRDefault="00602934" w:rsidP="00602934">
      <w:pPr>
        <w:pStyle w:val="ListParagraph"/>
        <w:numPr>
          <w:ilvl w:val="0"/>
          <w:numId w:val="10"/>
        </w:numPr>
        <w:spacing w:after="160"/>
        <w:rPr>
          <w:rFonts w:ascii="Open Sans" w:eastAsia="Open Sans" w:hAnsi="Open Sans" w:cs="Open Sans"/>
          <w:color w:val="FF0000"/>
        </w:rPr>
      </w:pPr>
      <w:r w:rsidRPr="00602934">
        <w:rPr>
          <w:rFonts w:ascii="Times New Roman" w:eastAsia="Times New Roman" w:hAnsi="Times New Roman" w:cs="Times New Roman"/>
          <w:color w:val="FF0000"/>
          <w:sz w:val="14"/>
          <w:szCs w:val="14"/>
        </w:rPr>
        <w:t xml:space="preserve"> </w:t>
      </w:r>
      <w:r w:rsidRPr="00602934">
        <w:rPr>
          <w:rFonts w:ascii="Open Sans" w:eastAsia="Open Sans" w:hAnsi="Open Sans" w:cs="Open Sans"/>
          <w:color w:val="FF0000"/>
        </w:rPr>
        <w:t>Contributing to the running of the society and events</w:t>
      </w:r>
    </w:p>
    <w:p w14:paraId="6F464B9D" w14:textId="7AAB303F" w:rsidR="00656BD2" w:rsidRPr="00602934" w:rsidRDefault="00656BD2">
      <w:pPr>
        <w:spacing w:after="160"/>
        <w:rPr>
          <w:rFonts w:ascii="Open Sans" w:eastAsia="Open Sans" w:hAnsi="Open Sans" w:cs="Open Sans"/>
          <w:color w:val="FF0000"/>
        </w:rPr>
      </w:pPr>
      <w:r w:rsidRPr="00602934">
        <w:rPr>
          <w:rFonts w:ascii="Open Sans" w:eastAsia="Open Sans" w:hAnsi="Open Sans" w:cs="Open Sans"/>
          <w:color w:val="FF0000"/>
        </w:rPr>
        <w:t>Speakers Representative</w:t>
      </w:r>
    </w:p>
    <w:p w14:paraId="780A859E" w14:textId="0A2C7BC2" w:rsidR="00656BD2" w:rsidRPr="00602934" w:rsidRDefault="00656BD2" w:rsidP="00656BD2">
      <w:pPr>
        <w:pStyle w:val="ListParagraph"/>
        <w:numPr>
          <w:ilvl w:val="0"/>
          <w:numId w:val="10"/>
        </w:numPr>
        <w:spacing w:after="160"/>
        <w:rPr>
          <w:rFonts w:ascii="Open Sans" w:eastAsia="Open Sans" w:hAnsi="Open Sans" w:cs="Open Sans"/>
          <w:color w:val="FF0000"/>
        </w:rPr>
      </w:pPr>
      <w:r w:rsidRPr="00602934">
        <w:rPr>
          <w:rFonts w:ascii="Open Sans" w:eastAsia="Open Sans" w:hAnsi="Open Sans" w:cs="Open Sans"/>
          <w:color w:val="FF0000"/>
        </w:rPr>
        <w:t>Network and coordinate with any speakers who may be hosting our events.</w:t>
      </w:r>
    </w:p>
    <w:p w14:paraId="06423315" w14:textId="77777777" w:rsidR="00656BD2" w:rsidRPr="00602934" w:rsidRDefault="00656BD2" w:rsidP="00656BD2">
      <w:pPr>
        <w:pStyle w:val="Standard"/>
        <w:numPr>
          <w:ilvl w:val="0"/>
          <w:numId w:val="10"/>
        </w:numPr>
        <w:spacing w:before="240" w:after="240" w:line="240" w:lineRule="auto"/>
        <w:rPr>
          <w:color w:val="FF0000"/>
        </w:rPr>
      </w:pPr>
      <w:r w:rsidRPr="00602934">
        <w:rPr>
          <w:rFonts w:ascii="Open Sans" w:eastAsia="Open Sans" w:hAnsi="Open Sans" w:cs="Open Sans"/>
          <w:color w:val="FF0000"/>
        </w:rPr>
        <w:t>Ensuring the External Speaker process is followed</w:t>
      </w:r>
    </w:p>
    <w:p w14:paraId="607876B9" w14:textId="77777777" w:rsidR="00602934" w:rsidRPr="00602934" w:rsidRDefault="00602934" w:rsidP="00602934">
      <w:pPr>
        <w:pStyle w:val="Standard"/>
        <w:spacing w:before="240" w:after="160" w:line="240" w:lineRule="auto"/>
        <w:rPr>
          <w:color w:val="FF0000"/>
        </w:rPr>
      </w:pPr>
      <w:r w:rsidRPr="00602934">
        <w:rPr>
          <w:rFonts w:ascii="Open Sans" w:eastAsia="Open Sans" w:hAnsi="Open Sans" w:cs="Open Sans"/>
          <w:color w:val="FF0000"/>
        </w:rPr>
        <w:t>Publicity and Social Media Rep</w:t>
      </w:r>
    </w:p>
    <w:p w14:paraId="14574559" w14:textId="5B46A0C9" w:rsidR="00602934" w:rsidRPr="00602934" w:rsidRDefault="00602934" w:rsidP="00602934">
      <w:pPr>
        <w:pStyle w:val="Standard"/>
        <w:numPr>
          <w:ilvl w:val="0"/>
          <w:numId w:val="10"/>
        </w:numPr>
        <w:spacing w:before="240" w:after="160" w:line="240" w:lineRule="auto"/>
        <w:rPr>
          <w:color w:val="FF0000"/>
        </w:rPr>
      </w:pPr>
      <w:r w:rsidRPr="00602934">
        <w:rPr>
          <w:rFonts w:ascii="Times New Roman" w:eastAsia="Times New Roman" w:hAnsi="Times New Roman" w:cs="Times New Roman"/>
          <w:color w:val="FF0000"/>
          <w:sz w:val="14"/>
          <w:szCs w:val="14"/>
        </w:rPr>
        <w:t xml:space="preserve">  </w:t>
      </w:r>
      <w:r w:rsidRPr="00602934">
        <w:rPr>
          <w:rFonts w:ascii="Open Sans" w:eastAsia="Open Sans" w:hAnsi="Open Sans" w:cs="Open Sans"/>
          <w:color w:val="FF0000"/>
        </w:rPr>
        <w:t>In charge of the social media accounts, posting about events and initiatives as they arise</w:t>
      </w:r>
    </w:p>
    <w:p w14:paraId="730C1EB4" w14:textId="5B56F693" w:rsidR="00602934" w:rsidRPr="00602934" w:rsidRDefault="00602934" w:rsidP="00602934">
      <w:pPr>
        <w:pStyle w:val="Standard"/>
        <w:numPr>
          <w:ilvl w:val="0"/>
          <w:numId w:val="10"/>
        </w:numPr>
        <w:spacing w:before="240" w:after="240" w:line="240" w:lineRule="auto"/>
        <w:rPr>
          <w:color w:val="FF0000"/>
        </w:rPr>
      </w:pPr>
      <w:r w:rsidRPr="00602934">
        <w:rPr>
          <w:rFonts w:ascii="Open Sans" w:eastAsia="Open Sans" w:hAnsi="Open Sans" w:cs="Open Sans"/>
          <w:color w:val="FF0000"/>
        </w:rPr>
        <w:t>Making posters and advertising materials to post on social media</w:t>
      </w:r>
    </w:p>
    <w:p w14:paraId="3302C226" w14:textId="6EB247E6" w:rsidR="00602934" w:rsidRPr="00602934" w:rsidRDefault="00602934" w:rsidP="00602934">
      <w:pPr>
        <w:pStyle w:val="Standard"/>
        <w:numPr>
          <w:ilvl w:val="0"/>
          <w:numId w:val="10"/>
        </w:numPr>
        <w:spacing w:before="240" w:after="240" w:line="240" w:lineRule="auto"/>
        <w:rPr>
          <w:color w:val="FF0000"/>
        </w:rPr>
      </w:pPr>
      <w:r w:rsidRPr="00602934">
        <w:rPr>
          <w:rFonts w:ascii="Times New Roman" w:eastAsia="Times New Roman" w:hAnsi="Times New Roman" w:cs="Times New Roman"/>
          <w:color w:val="FF0000"/>
          <w:sz w:val="14"/>
          <w:szCs w:val="14"/>
        </w:rPr>
        <w:t xml:space="preserve"> </w:t>
      </w:r>
      <w:r w:rsidRPr="00602934">
        <w:rPr>
          <w:rFonts w:ascii="Open Sans" w:eastAsia="Open Sans" w:hAnsi="Open Sans" w:cs="Open Sans"/>
          <w:color w:val="FF0000"/>
        </w:rPr>
        <w:t>Answering messages on social media</w:t>
      </w:r>
    </w:p>
    <w:p w14:paraId="4A873353" w14:textId="00D4E462" w:rsidR="00602934" w:rsidRPr="00602934" w:rsidRDefault="00602934" w:rsidP="00602934">
      <w:pPr>
        <w:pStyle w:val="Standard"/>
        <w:numPr>
          <w:ilvl w:val="0"/>
          <w:numId w:val="10"/>
        </w:numPr>
        <w:spacing w:after="160" w:line="240" w:lineRule="auto"/>
        <w:rPr>
          <w:color w:val="FF0000"/>
        </w:rPr>
      </w:pPr>
      <w:r w:rsidRPr="00602934">
        <w:rPr>
          <w:rFonts w:ascii="Open Sans" w:eastAsia="Open Sans" w:hAnsi="Open Sans" w:cs="Open Sans"/>
          <w:color w:val="FF0000"/>
        </w:rPr>
        <w:t>Contributing to the running of the society and events</w:t>
      </w:r>
    </w:p>
    <w:p w14:paraId="52684C41" w14:textId="77777777" w:rsidR="00656BD2" w:rsidRPr="00656BD2" w:rsidRDefault="00656BD2" w:rsidP="00656BD2">
      <w:pPr>
        <w:spacing w:after="160"/>
        <w:rPr>
          <w:rFonts w:ascii="Open Sans" w:eastAsia="Open Sans" w:hAnsi="Open Sans" w:cs="Open Sans"/>
          <w:color w:val="FF0000"/>
        </w:rPr>
      </w:pPr>
    </w:p>
    <w:p w14:paraId="6218F5F5" w14:textId="77777777" w:rsidR="005A1C19"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72A0AD6A" w14:textId="77777777" w:rsidR="005A1C19"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1929AD8D" w14:textId="77777777" w:rsidR="005A1C19" w:rsidRDefault="00000000">
      <w:pPr>
        <w:spacing w:before="240" w:after="160"/>
        <w:rPr>
          <w:rFonts w:ascii="Open Sans" w:eastAsia="Open Sans" w:hAnsi="Open Sans" w:cs="Open Sans"/>
        </w:rPr>
      </w:pPr>
      <w:r>
        <w:rPr>
          <w:rFonts w:ascii="Open Sans" w:eastAsia="Open Sans" w:hAnsi="Open Sans" w:cs="Open Sans"/>
        </w:rPr>
        <w:lastRenderedPageBreak/>
        <w:t>6.2 Elections shall occur by a secret ballot of Full members using the approved LUU mechanism.</w:t>
      </w:r>
    </w:p>
    <w:p w14:paraId="6EF3BF61" w14:textId="77777777" w:rsidR="005A1C19"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1801DF2E" w14:textId="77777777" w:rsidR="005A1C19"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ADBB3C4" w14:textId="77777777" w:rsidR="005A1C19"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798C27B0" w14:textId="77777777" w:rsidR="005A1C19"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10DB81B4" w14:textId="77777777" w:rsidR="005A1C19" w:rsidRDefault="00000000">
      <w:pPr>
        <w:spacing w:before="240" w:after="160"/>
        <w:rPr>
          <w:rFonts w:ascii="Open Sans" w:eastAsia="Open Sans" w:hAnsi="Open Sans" w:cs="Open Sans"/>
        </w:rPr>
      </w:pPr>
      <w:r>
        <w:rPr>
          <w:rFonts w:ascii="Open Sans" w:eastAsia="Open Sans" w:hAnsi="Open Sans" w:cs="Open Sans"/>
        </w:rPr>
        <w:t>6.6 Newly elected Club/Society Committee members must assume their duties after their handover and before the end of the academic year. The anticipated date for assuming these duties should be published with the opening of nominations.</w:t>
      </w:r>
    </w:p>
    <w:p w14:paraId="500B861F" w14:textId="77777777" w:rsidR="005A1C19" w:rsidRDefault="005A1C19">
      <w:pPr>
        <w:spacing w:before="240" w:after="160"/>
        <w:rPr>
          <w:rFonts w:ascii="Open Sans" w:eastAsia="Open Sans" w:hAnsi="Open Sans" w:cs="Open Sans"/>
        </w:rPr>
      </w:pPr>
    </w:p>
    <w:p w14:paraId="652521C9" w14:textId="77777777" w:rsidR="005A1C19"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5C8E03A5" w14:textId="77777777" w:rsidR="005A1C19"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4F2EB2CC"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4D8E1E7D"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60348E34"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5B405733" w14:textId="77777777" w:rsidR="005A1C19"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4E5E3876"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0FA8E727"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5DB8864D"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0B052E96" w14:textId="77777777" w:rsidR="005A1C19" w:rsidRDefault="00000000">
      <w:pPr>
        <w:spacing w:before="240" w:after="160"/>
        <w:ind w:left="850"/>
        <w:rPr>
          <w:rFonts w:ascii="Open Sans" w:eastAsia="Open Sans" w:hAnsi="Open Sans" w:cs="Open Sans"/>
        </w:rPr>
      </w:pPr>
      <w:r>
        <w:rPr>
          <w:rFonts w:ascii="Open Sans" w:eastAsia="Open Sans" w:hAnsi="Open Sans" w:cs="Open Sans"/>
        </w:rPr>
        <w:lastRenderedPageBreak/>
        <w:t>7.2.4 The agenda for Committee Meetings should be made available at the start of the meeting.</w:t>
      </w:r>
    </w:p>
    <w:p w14:paraId="60D8F892"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7EC4EF33"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64196286" w14:textId="77777777" w:rsidR="005A1C19"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3CE59735" w14:textId="77777777" w:rsidR="005A1C19" w:rsidRDefault="00000000">
      <w:pPr>
        <w:spacing w:before="240" w:after="160"/>
        <w:ind w:left="850"/>
        <w:rPr>
          <w:rFonts w:ascii="Open Sans" w:eastAsia="Open Sans" w:hAnsi="Open Sans" w:cs="Open Sans"/>
        </w:rPr>
      </w:pPr>
      <w:proofErr w:type="gramStart"/>
      <w:r>
        <w:rPr>
          <w:rFonts w:ascii="Open Sans" w:eastAsia="Open Sans" w:hAnsi="Open Sans" w:cs="Open Sans"/>
        </w:rPr>
        <w:t>7.3.1  The</w:t>
      </w:r>
      <w:proofErr w:type="gramEnd"/>
      <w:r>
        <w:rPr>
          <w:rFonts w:ascii="Open Sans" w:eastAsia="Open Sans" w:hAnsi="Open Sans" w:cs="Open Sans"/>
        </w:rPr>
        <w:t xml:space="preserve"> Annual General Meeting (AGM) will be held during the designated election period, as defined by the LUU Activities Team. </w:t>
      </w:r>
    </w:p>
    <w:p w14:paraId="4EE68EA4"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7.3.2 In exceptional circumstances, with the agreement of the Activities and Opportunities Officer, the AGM will instead be held within 395 days of the previous AGM.</w:t>
      </w:r>
    </w:p>
    <w:p w14:paraId="7DFB00DE"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215D35F1"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0FEB2A9B"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4BCE3DCC" w14:textId="77777777" w:rsidR="005A1C19"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42258B82" w14:textId="77777777" w:rsidR="005A1C19"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3565D03F" w14:textId="77777777" w:rsidR="005A1C19"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1DF2C872" w14:textId="77777777" w:rsidR="005A1C19" w:rsidRDefault="00000000">
      <w:pPr>
        <w:numPr>
          <w:ilvl w:val="0"/>
          <w:numId w:val="1"/>
        </w:numPr>
        <w:rPr>
          <w:rFonts w:ascii="Open Sans" w:eastAsia="Open Sans" w:hAnsi="Open Sans" w:cs="Open Sans"/>
        </w:rPr>
      </w:pPr>
      <w:r>
        <w:rPr>
          <w:rFonts w:ascii="Open Sans" w:eastAsia="Open Sans" w:hAnsi="Open Sans" w:cs="Open Sans"/>
        </w:rPr>
        <w:t>Elections</w:t>
      </w:r>
    </w:p>
    <w:p w14:paraId="060082CD" w14:textId="77777777" w:rsidR="005A1C19"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5CA6AD97"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015E5FC3"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1C8C7084"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52C54607"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751C6A38" w14:textId="77777777" w:rsidR="005A1C19" w:rsidRDefault="00000000">
      <w:pPr>
        <w:spacing w:before="240" w:after="160"/>
        <w:rPr>
          <w:rFonts w:ascii="Open Sans" w:eastAsia="Open Sans" w:hAnsi="Open Sans" w:cs="Open Sans"/>
          <w:b/>
        </w:rPr>
      </w:pPr>
      <w:r>
        <w:rPr>
          <w:rFonts w:ascii="Open Sans" w:eastAsia="Open Sans" w:hAnsi="Open Sans" w:cs="Open Sans"/>
          <w:b/>
        </w:rPr>
        <w:lastRenderedPageBreak/>
        <w:t xml:space="preserve"> 7.4 Extraordinary General Meetings</w:t>
      </w:r>
    </w:p>
    <w:p w14:paraId="5E23EF9C"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23AC2AE3"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1EF5F991"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5D7404DE"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7.4.4 The quorum for the EGM shall be either one-third of all the full members or 20 full members, whichever is the lesser.</w:t>
      </w:r>
    </w:p>
    <w:p w14:paraId="46EBA6A5" w14:textId="77777777" w:rsidR="005A1C19"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5964D44B" w14:textId="77777777" w:rsidR="005A1C19"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0C311E9C" w14:textId="77777777" w:rsidR="005A1C19" w:rsidRDefault="005A1C19">
      <w:pPr>
        <w:spacing w:before="240" w:after="160"/>
        <w:ind w:left="850"/>
        <w:rPr>
          <w:rFonts w:ascii="Open Sans" w:eastAsia="Open Sans" w:hAnsi="Open Sans" w:cs="Open Sans"/>
        </w:rPr>
      </w:pPr>
    </w:p>
    <w:p w14:paraId="53700696" w14:textId="77777777" w:rsidR="005A1C19"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0BB98003" w14:textId="77777777" w:rsidR="005A1C19"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6670AC8F" w14:textId="77777777" w:rsidR="005A1C19" w:rsidRDefault="00000000">
      <w:pPr>
        <w:spacing w:before="240" w:after="160"/>
        <w:ind w:left="720"/>
        <w:rPr>
          <w:rFonts w:ascii="Open Sans" w:eastAsia="Open Sans" w:hAnsi="Open Sans" w:cs="Open Sans"/>
        </w:rPr>
      </w:pPr>
      <w:r>
        <w:rPr>
          <w:rFonts w:ascii="Open Sans" w:eastAsia="Open Sans" w:hAnsi="Open Sans" w:cs="Open Sans"/>
        </w:rPr>
        <w:t xml:space="preserve">8.2 For a Vote of No Confidence to proceed, there are </w:t>
      </w:r>
      <w:proofErr w:type="gramStart"/>
      <w:r>
        <w:rPr>
          <w:rFonts w:ascii="Open Sans" w:eastAsia="Open Sans" w:hAnsi="Open Sans" w:cs="Open Sans"/>
        </w:rPr>
        <w:t>a number of</w:t>
      </w:r>
      <w:proofErr w:type="gramEnd"/>
      <w:r>
        <w:rPr>
          <w:rFonts w:ascii="Open Sans" w:eastAsia="Open Sans" w:hAnsi="Open Sans" w:cs="Open Sans"/>
        </w:rPr>
        <w:t xml:space="preserve"> conditions to be met:</w:t>
      </w:r>
    </w:p>
    <w:p w14:paraId="0B98D001" w14:textId="77777777" w:rsidR="005A1C19"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007078FB" w14:textId="77777777" w:rsidR="005A1C19"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75DDD4A7" w14:textId="77777777" w:rsidR="005A1C19" w:rsidRDefault="00000000">
      <w:pPr>
        <w:spacing w:before="240" w:after="160"/>
        <w:ind w:left="720"/>
        <w:rPr>
          <w:rFonts w:ascii="Open Sans" w:eastAsia="Open Sans" w:hAnsi="Open Sans" w:cs="Open Sans"/>
        </w:rPr>
      </w:pPr>
      <w:r>
        <w:rPr>
          <w:rFonts w:ascii="Open Sans" w:eastAsia="Open Sans" w:hAnsi="Open Sans" w:cs="Open Sans"/>
        </w:rPr>
        <w:t xml:space="preserve">8.3 An EGM will be called to facilitate the vote, with a Vote of No Confidence as the sole agenda item. The grounds for removal of the Committee Member in question will be summarised, and the subject of the vote will be allowed to </w:t>
      </w:r>
      <w:r>
        <w:rPr>
          <w:rFonts w:ascii="Open Sans" w:eastAsia="Open Sans" w:hAnsi="Open Sans" w:cs="Open Sans"/>
        </w:rPr>
        <w:lastRenderedPageBreak/>
        <w:t>defend themselves before the vote, either through a written statement or speaking at the meeting. The Vote of No Confidence will be carried out by secret ballot, and a simple majority will decide the outcome.</w:t>
      </w:r>
    </w:p>
    <w:p w14:paraId="5A33EF99" w14:textId="77777777" w:rsidR="005A1C19"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157B9960" w14:textId="77777777" w:rsidR="005A1C19" w:rsidRDefault="005A1C19">
      <w:pPr>
        <w:spacing w:before="240" w:after="160"/>
        <w:rPr>
          <w:rFonts w:ascii="Open Sans" w:eastAsia="Open Sans" w:hAnsi="Open Sans" w:cs="Open Sans"/>
        </w:rPr>
      </w:pPr>
    </w:p>
    <w:p w14:paraId="41B7B4B8" w14:textId="77777777" w:rsidR="005A1C19"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3F9CBD34" w14:textId="77777777" w:rsidR="005A1C19" w:rsidRDefault="00000000">
      <w:pPr>
        <w:spacing w:after="160"/>
        <w:rPr>
          <w:rFonts w:ascii="Open Sans" w:eastAsia="Open Sans" w:hAnsi="Open Sans" w:cs="Open Sans"/>
          <w:b/>
        </w:rPr>
      </w:pPr>
      <w:r>
        <w:rPr>
          <w:rFonts w:ascii="Open Sans" w:eastAsia="Open Sans" w:hAnsi="Open Sans" w:cs="Open Sans"/>
          <w:b/>
        </w:rPr>
        <w:t>9.1 Constitution</w:t>
      </w:r>
    </w:p>
    <w:p w14:paraId="7B133CDE"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2C130DB5" w14:textId="77777777" w:rsidR="005A1C19"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7201925F"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41593A80"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1726213C"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2CD5C161" w14:textId="77777777" w:rsidR="005A1C19"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1F688420"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07A189F5"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5B3636AC" w14:textId="77777777" w:rsidR="005A1C19" w:rsidRDefault="00000000">
      <w:pPr>
        <w:spacing w:before="240" w:after="160"/>
        <w:ind w:left="850"/>
        <w:rPr>
          <w:rFonts w:ascii="Open Sans" w:eastAsia="Open Sans" w:hAnsi="Open Sans" w:cs="Open Sans"/>
        </w:rPr>
      </w:pPr>
      <w:r>
        <w:rPr>
          <w:rFonts w:ascii="Open Sans" w:eastAsia="Open Sans" w:hAnsi="Open Sans" w:cs="Open Sans"/>
        </w:rPr>
        <w:lastRenderedPageBreak/>
        <w:t>9.2.3 Proposed constitutional amendments must be published in the agenda for the appropriate General Meeting and cannot be moved under ‘Any Other Business’.</w:t>
      </w:r>
    </w:p>
    <w:p w14:paraId="49DC46F1"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229A58F4" w14:textId="77777777" w:rsidR="005A1C19"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16535479"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15DC528B"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405754E5"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9.3.3 Committee members may not receive financial payment or profit due to their position on the committee.</w:t>
      </w:r>
    </w:p>
    <w:p w14:paraId="7160AA15"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2469E01E"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CC79560" w14:textId="77777777" w:rsidR="005A1C19" w:rsidRDefault="00000000">
      <w:pPr>
        <w:spacing w:before="240" w:after="160"/>
        <w:rPr>
          <w:rFonts w:ascii="Open Sans" w:eastAsia="Open Sans" w:hAnsi="Open Sans" w:cs="Open Sans"/>
          <w:b/>
        </w:rPr>
      </w:pPr>
      <w:r>
        <w:rPr>
          <w:rFonts w:ascii="Open Sans" w:eastAsia="Open Sans" w:hAnsi="Open Sans" w:cs="Open Sans"/>
          <w:b/>
        </w:rPr>
        <w:t>9.4 Cash Office</w:t>
      </w:r>
    </w:p>
    <w:p w14:paraId="5FBA395F"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0637E5E1"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297A9F96"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604915D5"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6ED76C22" w14:textId="77777777" w:rsidR="005A1C19"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595C59CC" w14:textId="77777777" w:rsidR="005A1C19" w:rsidRDefault="005A1C19">
      <w:pPr>
        <w:spacing w:before="240" w:after="160"/>
        <w:ind w:left="850"/>
        <w:rPr>
          <w:rFonts w:ascii="Open Sans" w:eastAsia="Open Sans" w:hAnsi="Open Sans" w:cs="Open Sans"/>
        </w:rPr>
      </w:pPr>
    </w:p>
    <w:p w14:paraId="46EDD448" w14:textId="77777777" w:rsidR="005A1C19"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2CF59A96" w14:textId="77777777" w:rsidR="005A1C19"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65382A75" w14:textId="77777777" w:rsidR="005A1C19" w:rsidRDefault="00000000">
      <w:pPr>
        <w:spacing w:before="240" w:after="240"/>
        <w:rPr>
          <w:rFonts w:ascii="Open Sans" w:eastAsia="Open Sans" w:hAnsi="Open Sans" w:cs="Open Sans"/>
        </w:rPr>
      </w:pPr>
      <w:r>
        <w:rPr>
          <w:rFonts w:ascii="Open Sans" w:eastAsia="Open Sans" w:hAnsi="Open Sans" w:cs="Open Sans"/>
        </w:rPr>
        <w:lastRenderedPageBreak/>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6C1ACA9" w14:textId="77777777" w:rsidR="005A1C19"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3F09A749" w14:textId="77777777" w:rsidR="005A1C19"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706377D4" w14:textId="77777777" w:rsidR="005A1C19" w:rsidRDefault="005A1C19">
      <w:pPr>
        <w:spacing w:before="240"/>
        <w:rPr>
          <w:rFonts w:ascii="Open Sans" w:eastAsia="Open Sans" w:hAnsi="Open Sans" w:cs="Open Sans"/>
        </w:rPr>
      </w:pPr>
    </w:p>
    <w:p w14:paraId="32F8F7D4" w14:textId="77777777" w:rsidR="005A1C19"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14484494" w14:textId="77777777" w:rsidR="005A1C19"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337B9CF6" w14:textId="77777777" w:rsidR="005A1C19" w:rsidRDefault="00000000">
      <w:pPr>
        <w:spacing w:after="200"/>
        <w:ind w:left="850"/>
        <w:rPr>
          <w:rFonts w:ascii="Open Sans" w:eastAsia="Open Sans" w:hAnsi="Open Sans" w:cs="Open Sans"/>
        </w:rPr>
      </w:pPr>
      <w:r>
        <w:rPr>
          <w:rFonts w:ascii="Open Sans" w:eastAsia="Open Sans" w:hAnsi="Open Sans" w:cs="Open Sans"/>
        </w:rPr>
        <w:t>11.1.1 The conduct of another member or members of the club or society (while participating in club/society activity)</w:t>
      </w:r>
    </w:p>
    <w:p w14:paraId="28414FE0" w14:textId="77777777" w:rsidR="005A1C19"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6CA21B4A" w14:textId="77777777" w:rsidR="005A1C19"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21FDDAB3" w14:textId="77777777" w:rsidR="005A1C19"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22BBBF66" w14:textId="77777777" w:rsidR="005A1C19"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17AA72A4" w14:textId="77777777" w:rsidR="005A1C19"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00FCB51B" w14:textId="77777777" w:rsidR="005A1C19"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79BC70C5" w14:textId="77777777" w:rsidR="005A1C19"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w:t>
      </w:r>
      <w:r>
        <w:rPr>
          <w:rFonts w:ascii="Open Sans" w:eastAsia="Open Sans" w:hAnsi="Open Sans" w:cs="Open Sans"/>
        </w:rPr>
        <w:lastRenderedPageBreak/>
        <w:t xml:space="preserve">investigation timeline is expected to extend beyond 14 days from its initiation. The reason for delay and the new expected deadline will be communicated each time a delay occurs. </w:t>
      </w:r>
    </w:p>
    <w:p w14:paraId="4D3F3CF6" w14:textId="77777777" w:rsidR="005A1C19"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0E129771" w14:textId="77777777" w:rsidR="005A1C19" w:rsidRDefault="00000000">
      <w:pPr>
        <w:spacing w:after="200"/>
        <w:ind w:left="850"/>
        <w:rPr>
          <w:rFonts w:ascii="Open Sans" w:eastAsia="Open Sans" w:hAnsi="Open Sans" w:cs="Open Sans"/>
        </w:rPr>
      </w:pPr>
      <w:r>
        <w:rPr>
          <w:rFonts w:ascii="Open Sans" w:eastAsia="Open Sans" w:hAnsi="Open Sans" w:cs="Open Sans"/>
        </w:rPr>
        <w:t>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Manager or their nominee as soon as possible; otherwise, any subsequent decision will be void.</w:t>
      </w:r>
    </w:p>
    <w:p w14:paraId="7A487701" w14:textId="77777777" w:rsidR="005A1C19"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490A60F7" w14:textId="77777777" w:rsidR="005A1C19"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2E36CA75" w14:textId="77777777" w:rsidR="005A1C19"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0701C578" w14:textId="77777777" w:rsidR="005A1C19"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6A0153B3" w14:textId="77777777" w:rsidR="005A1C19" w:rsidRDefault="00000000">
      <w:pPr>
        <w:spacing w:after="200"/>
        <w:ind w:left="850"/>
        <w:rPr>
          <w:rFonts w:ascii="Open Sans" w:eastAsia="Open Sans" w:hAnsi="Open Sans" w:cs="Open Sans"/>
        </w:rPr>
      </w:pPr>
      <w:r>
        <w:rPr>
          <w:rFonts w:ascii="Open Sans" w:eastAsia="Open Sans" w:hAnsi="Open Sans" w:cs="Open Sans"/>
        </w:rPr>
        <w:t>11.5.5 In more serious cases, the Committee may permanently suspend a member from some or all activity, or permanently exclude that member from the society. This is covered in section 12 of this constitution.</w:t>
      </w:r>
    </w:p>
    <w:p w14:paraId="4FF4E254" w14:textId="77777777" w:rsidR="005A1C19" w:rsidRDefault="00000000">
      <w:pPr>
        <w:spacing w:after="200"/>
        <w:rPr>
          <w:rFonts w:ascii="Open Sans" w:eastAsia="Open Sans" w:hAnsi="Open Sans" w:cs="Open Sans"/>
        </w:rPr>
      </w:pPr>
      <w:r>
        <w:rPr>
          <w:rFonts w:ascii="Open Sans" w:eastAsia="Open Sans" w:hAnsi="Open Sans" w:cs="Open Sans"/>
        </w:rPr>
        <w:t xml:space="preserve">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w:t>
      </w:r>
      <w:proofErr w:type="gramStart"/>
      <w:r>
        <w:rPr>
          <w:rFonts w:ascii="Open Sans" w:eastAsia="Open Sans" w:hAnsi="Open Sans" w:cs="Open Sans"/>
        </w:rPr>
        <w:t>on the basis of</w:t>
      </w:r>
      <w:proofErr w:type="gramEnd"/>
      <w:r>
        <w:rPr>
          <w:rFonts w:ascii="Open Sans" w:eastAsia="Open Sans" w:hAnsi="Open Sans" w:cs="Open Sans"/>
        </w:rPr>
        <w:t xml:space="preserve"> either procedural deficiency or unfairness of the decision-making process. As such, appeal cases should be made on grounds of:</w:t>
      </w:r>
    </w:p>
    <w:p w14:paraId="009B845D" w14:textId="77777777" w:rsidR="005A1C19"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6931A113" w14:textId="77777777" w:rsidR="005A1C19"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2FFD4613" w14:textId="77777777" w:rsidR="005A1C19"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2276029F" w14:textId="77777777" w:rsidR="005A1C19"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244F5EB0" w14:textId="77777777" w:rsidR="005A1C19"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13F04003" w14:textId="77777777" w:rsidR="005A1C19"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02D45DCE" w14:textId="77777777" w:rsidR="005A1C19" w:rsidRDefault="00000000">
      <w:pPr>
        <w:spacing w:after="200"/>
        <w:rPr>
          <w:rFonts w:ascii="Open Sans" w:eastAsia="Open Sans" w:hAnsi="Open Sans" w:cs="Open Sans"/>
        </w:rPr>
      </w:pPr>
      <w:r>
        <w:rPr>
          <w:rFonts w:ascii="Open Sans" w:eastAsia="Open Sans" w:hAnsi="Open Sans" w:cs="Open Sans"/>
        </w:rPr>
        <w:lastRenderedPageBreak/>
        <w:t>11.7 If the complainant is dissatisfied with the Committee's resolution of their complaint, they may formally escalate the issue to the Activities Executive, using the same grounds for appeal as set out in clause 11.6.</w:t>
      </w:r>
    </w:p>
    <w:p w14:paraId="281F497B" w14:textId="77777777" w:rsidR="005A1C19" w:rsidRDefault="005A1C19">
      <w:pPr>
        <w:spacing w:before="240"/>
        <w:rPr>
          <w:rFonts w:ascii="Open Sans" w:eastAsia="Open Sans" w:hAnsi="Open Sans" w:cs="Open Sans"/>
        </w:rPr>
      </w:pPr>
    </w:p>
    <w:p w14:paraId="5352BC84" w14:textId="77777777" w:rsidR="005A1C19"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2816F3B7" w14:textId="77777777" w:rsidR="005A1C19"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13906C34" w14:textId="77777777" w:rsidR="005A1C19"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2693CDA0" w14:textId="77777777" w:rsidR="005A1C19"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0F443896" w14:textId="77777777" w:rsidR="005A1C19"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473B9494" w14:textId="77777777" w:rsidR="005A1C19"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53BFD38C" w14:textId="77777777" w:rsidR="005A1C19"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01237D47" w14:textId="77777777" w:rsidR="005A1C19"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4989B0FC" w14:textId="77777777" w:rsidR="005A1C19"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4257831F" w14:textId="77777777" w:rsidR="005A1C19"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take into account new </w:t>
      </w:r>
      <w:proofErr w:type="gramStart"/>
      <w:r>
        <w:rPr>
          <w:rFonts w:ascii="Open Sans" w:eastAsia="Open Sans" w:hAnsi="Open Sans" w:cs="Open Sans"/>
        </w:rPr>
        <w:t>information;</w:t>
      </w:r>
      <w:proofErr w:type="gramEnd"/>
    </w:p>
    <w:p w14:paraId="324E1DD2" w14:textId="77777777" w:rsidR="005A1C19"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79DAC7CB" w14:textId="77777777" w:rsidR="005A1C19"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592FB406" w14:textId="77777777" w:rsidR="005A1C19"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161A3EFF" w14:textId="77777777" w:rsidR="005A1C19" w:rsidRDefault="005A1C19">
      <w:pPr>
        <w:spacing w:before="240" w:after="160"/>
        <w:rPr>
          <w:rFonts w:ascii="Open Sans" w:eastAsia="Open Sans" w:hAnsi="Open Sans" w:cs="Open Sans"/>
          <w:color w:val="FF0000"/>
        </w:rPr>
      </w:pPr>
    </w:p>
    <w:p w14:paraId="07EF76EF" w14:textId="77777777" w:rsidR="005A1C19" w:rsidRDefault="005A1C19">
      <w:pPr>
        <w:spacing w:before="240" w:after="160"/>
        <w:rPr>
          <w:rFonts w:ascii="Open Sans" w:eastAsia="Open Sans" w:hAnsi="Open Sans" w:cs="Open Sans"/>
          <w:b/>
          <w:u w:val="single"/>
        </w:rPr>
      </w:pPr>
    </w:p>
    <w:p w14:paraId="08B26E71" w14:textId="77777777" w:rsidR="005A1C19" w:rsidRDefault="005A1C19">
      <w:pPr>
        <w:spacing w:before="240" w:after="160"/>
        <w:rPr>
          <w:rFonts w:ascii="Open Sans" w:eastAsia="Open Sans" w:hAnsi="Open Sans" w:cs="Open Sans"/>
          <w:color w:val="FF0000"/>
        </w:rPr>
      </w:pPr>
    </w:p>
    <w:sectPr w:rsidR="005A1C19">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F0523B" w14:textId="77777777" w:rsidR="00884E75" w:rsidRDefault="00884E75">
      <w:pPr>
        <w:spacing w:line="240" w:lineRule="auto"/>
      </w:pPr>
      <w:r>
        <w:separator/>
      </w:r>
    </w:p>
  </w:endnote>
  <w:endnote w:type="continuationSeparator" w:id="0">
    <w:p w14:paraId="54FAAF4D" w14:textId="77777777" w:rsidR="00884E75" w:rsidRDefault="00884E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F8ADE4E5-640E-2149-9540-AD45780F9B3E}"/>
  </w:font>
  <w:font w:name="Open Sans">
    <w:panose1 w:val="020B0606030504020204"/>
    <w:charset w:val="00"/>
    <w:family w:val="swiss"/>
    <w:pitch w:val="variable"/>
    <w:sig w:usb0="E00002EF" w:usb1="4000205B" w:usb2="00000028" w:usb3="00000000" w:csb0="0000019F" w:csb1="00000000"/>
    <w:embedRegular r:id="rId2" w:fontKey="{0785AA19-D78C-6E48-BCEC-62EA6B799013}"/>
    <w:embedBold r:id="rId3" w:fontKey="{2D4B55FE-4625-FF48-BB8D-3D0A245D6E21}"/>
    <w:embedItalic r:id="rId4" w:fontKey="{7A4CB153-7CC4-554E-99DF-49BCB77A48AE}"/>
  </w:font>
  <w:font w:name="Courier New">
    <w:panose1 w:val="02070309020205020404"/>
    <w:charset w:val="00"/>
    <w:family w:val="modern"/>
    <w:pitch w:val="fixed"/>
    <w:sig w:usb0="E0002AFF" w:usb1="C0007843" w:usb2="00000009" w:usb3="00000000" w:csb0="000001FF" w:csb1="00000000"/>
    <w:embedRegular r:id="rId5" w:fontKey="{02BBDEDD-09D8-3A48-B094-165C239E1B14}"/>
  </w:font>
  <w:font w:name="Wingdings">
    <w:panose1 w:val="05000000000000000000"/>
    <w:charset w:val="4D"/>
    <w:family w:val="decorative"/>
    <w:pitch w:val="variable"/>
    <w:sig w:usb0="00000003" w:usb1="00000000" w:usb2="00000000" w:usb3="00000000" w:csb0="80000001" w:csb1="00000000"/>
    <w:embedRegular r:id="rId6" w:fontKey="{8C12C602-B035-2647-AA2F-BF2D2D93A66C}"/>
  </w:font>
  <w:font w:name="Symbol">
    <w:panose1 w:val="05050102010706020507"/>
    <w:charset w:val="02"/>
    <w:family w:val="decorative"/>
    <w:pitch w:val="variable"/>
    <w:sig w:usb0="00000003" w:usb1="10000000" w:usb2="00000000" w:usb3="00000000" w:csb0="80000001" w:csb1="00000000"/>
    <w:embedRegular r:id="rId7" w:fontKey="{3B466635-216F-C546-B954-809C9CC83C7C}"/>
  </w:font>
  <w:font w:name="Arial">
    <w:panose1 w:val="020B0604020202020204"/>
    <w:charset w:val="00"/>
    <w:family w:val="swiss"/>
    <w:pitch w:val="variable"/>
    <w:sig w:usb0="E0002EFF" w:usb1="C000785B" w:usb2="00000009" w:usb3="00000000" w:csb0="000001FF" w:csb1="00000000"/>
    <w:embedRegular r:id="rId8" w:fontKey="{67E19F8D-8783-F248-9A41-47B5D826E40B}"/>
    <w:embedItalic r:id="rId9" w:fontKey="{C488B19B-DE5D-184D-9333-AE9FB9B1A221}"/>
  </w:font>
  <w:font w:name="Arial Unicode MS">
    <w:panose1 w:val="020B0604020202020204"/>
    <w:charset w:val="80"/>
    <w:family w:val="swiss"/>
    <w:pitch w:val="variable"/>
    <w:sig w:usb0="F7FFAFFF" w:usb1="E9DFFFFF" w:usb2="0000003F" w:usb3="00000000" w:csb0="003F01FF" w:csb1="00000000"/>
    <w:embedRegular r:id="rId10" w:subsetted="1" w:fontKey="{B881B7EF-EB18-A944-AD5C-970D24509BEE}"/>
  </w:font>
  <w:font w:name="Calibri">
    <w:panose1 w:val="020F0502020204030204"/>
    <w:charset w:val="00"/>
    <w:family w:val="swiss"/>
    <w:pitch w:val="variable"/>
    <w:sig w:usb0="E0002AFF" w:usb1="C000ACFF" w:usb2="00000009" w:usb3="00000000" w:csb0="000001FF" w:csb1="00000000"/>
    <w:embedRegular r:id="rId11" w:fontKey="{E7FAE92B-0BC1-AD40-B32D-E3E760DBD8EB}"/>
  </w:font>
  <w:font w:name="Cambria">
    <w:panose1 w:val="020B060402020202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7C86B8" w14:textId="77777777" w:rsidR="005A1C19"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656BD2">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AD0B48" w14:textId="77777777" w:rsidR="00884E75" w:rsidRDefault="00884E75">
      <w:pPr>
        <w:spacing w:line="240" w:lineRule="auto"/>
      </w:pPr>
      <w:r>
        <w:separator/>
      </w:r>
    </w:p>
  </w:footnote>
  <w:footnote w:type="continuationSeparator" w:id="0">
    <w:p w14:paraId="1FDC542D" w14:textId="77777777" w:rsidR="00884E75" w:rsidRDefault="00884E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FE02E8"/>
    <w:multiLevelType w:val="multilevel"/>
    <w:tmpl w:val="3EFA8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C247FF"/>
    <w:multiLevelType w:val="hybridMultilevel"/>
    <w:tmpl w:val="4530C6D6"/>
    <w:lvl w:ilvl="0" w:tplc="6B6C8210">
      <w:start w:val="1"/>
      <w:numFmt w:val="bullet"/>
      <w:lvlText w:val="-"/>
      <w:lvlJc w:val="left"/>
      <w:pPr>
        <w:ind w:left="720" w:hanging="360"/>
      </w:pPr>
      <w:rPr>
        <w:rFonts w:ascii="Open Sans" w:eastAsia="Open Sans"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127661"/>
    <w:multiLevelType w:val="multilevel"/>
    <w:tmpl w:val="62A0EE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F2A565A"/>
    <w:multiLevelType w:val="multilevel"/>
    <w:tmpl w:val="1424F6B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3DC0762"/>
    <w:multiLevelType w:val="multilevel"/>
    <w:tmpl w:val="D4B8394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A2B1151"/>
    <w:multiLevelType w:val="multilevel"/>
    <w:tmpl w:val="E54652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44C39C6"/>
    <w:multiLevelType w:val="multilevel"/>
    <w:tmpl w:val="2E60978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67C6D43"/>
    <w:multiLevelType w:val="multilevel"/>
    <w:tmpl w:val="F374710E"/>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68C8007E"/>
    <w:multiLevelType w:val="multilevel"/>
    <w:tmpl w:val="267475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BF0937"/>
    <w:multiLevelType w:val="multilevel"/>
    <w:tmpl w:val="6122BC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892616830">
    <w:abstractNumId w:val="3"/>
  </w:num>
  <w:num w:numId="2" w16cid:durableId="1759979421">
    <w:abstractNumId w:val="0"/>
  </w:num>
  <w:num w:numId="3" w16cid:durableId="23487989">
    <w:abstractNumId w:val="4"/>
  </w:num>
  <w:num w:numId="4" w16cid:durableId="728306132">
    <w:abstractNumId w:val="5"/>
  </w:num>
  <w:num w:numId="5" w16cid:durableId="1971744276">
    <w:abstractNumId w:val="7"/>
  </w:num>
  <w:num w:numId="6" w16cid:durableId="1852865296">
    <w:abstractNumId w:val="2"/>
  </w:num>
  <w:num w:numId="7" w16cid:durableId="1599488663">
    <w:abstractNumId w:val="8"/>
  </w:num>
  <w:num w:numId="8" w16cid:durableId="458497183">
    <w:abstractNumId w:val="9"/>
  </w:num>
  <w:num w:numId="9" w16cid:durableId="1220558094">
    <w:abstractNumId w:val="6"/>
  </w:num>
  <w:num w:numId="10" w16cid:durableId="235573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C19"/>
    <w:rsid w:val="000D2CA9"/>
    <w:rsid w:val="00507B3F"/>
    <w:rsid w:val="005A1C19"/>
    <w:rsid w:val="00602934"/>
    <w:rsid w:val="00656BD2"/>
    <w:rsid w:val="00663300"/>
    <w:rsid w:val="00884E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B132A8C"/>
  <w15:docId w15:val="{CCE02F56-5723-594B-BEC7-4A9223A88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656BD2"/>
    <w:pPr>
      <w:ind w:left="720"/>
      <w:contextualSpacing/>
    </w:pPr>
  </w:style>
  <w:style w:type="paragraph" w:customStyle="1" w:styleId="Standard">
    <w:name w:val="Standard"/>
    <w:rsid w:val="00656BD2"/>
    <w:pPr>
      <w:widowControl w:val="0"/>
      <w:suppressAutoHyphens/>
      <w:autoSpaceDN w:val="0"/>
      <w:textAlignment w:val="baseline"/>
    </w:pPr>
    <w:rPr>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3992</Words>
  <Characters>22756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Safia Munir [um21s2m]</cp:lastModifiedBy>
  <cp:revision>2</cp:revision>
  <dcterms:created xsi:type="dcterms:W3CDTF">2025-07-17T18:39:00Z</dcterms:created>
  <dcterms:modified xsi:type="dcterms:W3CDTF">2025-07-17T18:39:00Z</dcterms:modified>
</cp:coreProperties>
</file>