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5BB0E" w14:textId="77777777" w:rsidR="002D5E10" w:rsidRDefault="002D5E10">
      <w:pPr>
        <w:rPr>
          <w:rFonts w:ascii="Open Sans" w:eastAsia="Open Sans" w:hAnsi="Open Sans" w:cs="Open Sans"/>
          <w:sz w:val="4"/>
          <w:szCs w:val="4"/>
        </w:rPr>
      </w:pPr>
    </w:p>
    <w:p w14:paraId="46A5BB0F" w14:textId="77777777" w:rsidR="002D5E10" w:rsidRDefault="002D5E10">
      <w:pPr>
        <w:rPr>
          <w:rFonts w:ascii="Open Sans" w:eastAsia="Open Sans" w:hAnsi="Open Sans" w:cs="Open Sans"/>
          <w:sz w:val="4"/>
          <w:szCs w:val="4"/>
        </w:rPr>
      </w:pPr>
    </w:p>
    <w:p w14:paraId="46A5BB10" w14:textId="77777777" w:rsidR="002D5E10" w:rsidRDefault="002D5E10">
      <w:pPr>
        <w:rPr>
          <w:rFonts w:ascii="Open Sans" w:eastAsia="Open Sans" w:hAnsi="Open Sans" w:cs="Open Sans"/>
          <w:sz w:val="4"/>
          <w:szCs w:val="4"/>
        </w:rPr>
      </w:pPr>
    </w:p>
    <w:p w14:paraId="46A5BB11" w14:textId="77777777" w:rsidR="002D5E10" w:rsidRDefault="002D5E10">
      <w:pPr>
        <w:rPr>
          <w:rFonts w:ascii="Open Sans" w:eastAsia="Open Sans" w:hAnsi="Open Sans" w:cs="Open Sans"/>
          <w:sz w:val="4"/>
          <w:szCs w:val="4"/>
        </w:rPr>
      </w:pPr>
    </w:p>
    <w:p w14:paraId="46A5BB12" w14:textId="77777777" w:rsidR="002D5E10" w:rsidRDefault="002D5E10">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2D5E10" w14:paraId="46A5BB16" w14:textId="77777777">
        <w:tc>
          <w:tcPr>
            <w:tcW w:w="7110" w:type="dxa"/>
            <w:shd w:val="clear" w:color="auto" w:fill="D9D2E9"/>
            <w:tcMar>
              <w:top w:w="100" w:type="dxa"/>
              <w:left w:w="100" w:type="dxa"/>
              <w:bottom w:w="100" w:type="dxa"/>
              <w:right w:w="100" w:type="dxa"/>
            </w:tcMar>
          </w:tcPr>
          <w:p w14:paraId="46A5BB13"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46A5BB14"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46A5BB15"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2D5E10" w14:paraId="46A5BBAA" w14:textId="77777777">
        <w:tc>
          <w:tcPr>
            <w:tcW w:w="7110" w:type="dxa"/>
            <w:tcMar>
              <w:top w:w="100" w:type="dxa"/>
              <w:left w:w="100" w:type="dxa"/>
              <w:bottom w:w="100" w:type="dxa"/>
              <w:right w:w="100" w:type="dxa"/>
            </w:tcMar>
          </w:tcPr>
          <w:p w14:paraId="46A5BB17"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2D5E10" w14:paraId="46A5BB1A" w14:textId="77777777">
              <w:tc>
                <w:tcPr>
                  <w:tcW w:w="3455" w:type="dxa"/>
                  <w:tcMar>
                    <w:top w:w="100" w:type="dxa"/>
                    <w:left w:w="100" w:type="dxa"/>
                    <w:bottom w:w="100" w:type="dxa"/>
                    <w:right w:w="100" w:type="dxa"/>
                  </w:tcMar>
                </w:tcPr>
                <w:p w14:paraId="46A5BB18"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46A5BB19" w14:textId="367E3375"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LUMP</w:t>
                  </w:r>
                  <w:r w:rsidR="00DD117F">
                    <w:rPr>
                      <w:rFonts w:ascii="Open Sans" w:eastAsia="Open Sans" w:hAnsi="Open Sans" w:cs="Open Sans"/>
                      <w:b/>
                      <w:sz w:val="24"/>
                      <w:szCs w:val="24"/>
                    </w:rPr>
                    <w:t>S</w:t>
                  </w:r>
                </w:p>
              </w:tc>
            </w:tr>
            <w:tr w:rsidR="002D5E10" w14:paraId="46A5BB1D" w14:textId="77777777">
              <w:tc>
                <w:tcPr>
                  <w:tcW w:w="3455" w:type="dxa"/>
                  <w:tcMar>
                    <w:top w:w="100" w:type="dxa"/>
                    <w:left w:w="100" w:type="dxa"/>
                    <w:bottom w:w="100" w:type="dxa"/>
                    <w:right w:w="100" w:type="dxa"/>
                  </w:tcMar>
                </w:tcPr>
                <w:p w14:paraId="46A5BB1B"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6A5BB1C"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Academic </w:t>
                  </w:r>
                </w:p>
              </w:tc>
            </w:tr>
            <w:tr w:rsidR="002D5E10" w14:paraId="46A5BB20" w14:textId="77777777">
              <w:tc>
                <w:tcPr>
                  <w:tcW w:w="3455" w:type="dxa"/>
                  <w:tcMar>
                    <w:top w:w="100" w:type="dxa"/>
                    <w:left w:w="100" w:type="dxa"/>
                    <w:bottom w:w="100" w:type="dxa"/>
                    <w:right w:w="100" w:type="dxa"/>
                  </w:tcMar>
                </w:tcPr>
                <w:p w14:paraId="46A5BB1E"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46A5BB1F" w14:textId="71C76276" w:rsidR="002D5E10" w:rsidRDefault="005C400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Amy Wilson</w:t>
                  </w:r>
                </w:p>
              </w:tc>
            </w:tr>
            <w:tr w:rsidR="002D5E10" w14:paraId="46A5BB23" w14:textId="77777777">
              <w:tc>
                <w:tcPr>
                  <w:tcW w:w="3455" w:type="dxa"/>
                  <w:tcMar>
                    <w:top w:w="100" w:type="dxa"/>
                    <w:left w:w="100" w:type="dxa"/>
                    <w:bottom w:w="100" w:type="dxa"/>
                    <w:right w:w="100" w:type="dxa"/>
                  </w:tcMar>
                </w:tcPr>
                <w:p w14:paraId="46A5BB21"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5639DE04" w14:textId="77777777" w:rsidR="005C400F" w:rsidRDefault="005C400F">
                  <w:pPr>
                    <w:widowControl w:val="0"/>
                    <w:pBdr>
                      <w:top w:val="nil"/>
                      <w:left w:val="nil"/>
                      <w:bottom w:val="nil"/>
                      <w:right w:val="nil"/>
                      <w:between w:val="nil"/>
                    </w:pBdr>
                    <w:spacing w:line="240" w:lineRule="auto"/>
                    <w:rPr>
                      <w:rFonts w:ascii="Open Sans" w:eastAsia="Open Sans" w:hAnsi="Open Sans" w:cs="Open Sans"/>
                      <w:b/>
                      <w:sz w:val="24"/>
                      <w:szCs w:val="24"/>
                    </w:rPr>
                  </w:pPr>
                  <w:r w:rsidRPr="008228EF">
                    <w:rPr>
                      <w:rFonts w:ascii="Open Sans" w:eastAsia="Open Sans" w:hAnsi="Open Sans" w:cs="Open Sans"/>
                      <w:b/>
                      <w:noProof/>
                      <w:sz w:val="24"/>
                      <w:szCs w:val="24"/>
                    </w:rPr>
                    <w:drawing>
                      <wp:inline distT="0" distB="0" distL="0" distR="0" wp14:anchorId="380161D6" wp14:editId="28130EF6">
                        <wp:extent cx="563387" cy="304800"/>
                        <wp:effectExtent l="0" t="0" r="8255" b="0"/>
                        <wp:docPr id="182738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84674" name=""/>
                                <pic:cNvPicPr/>
                              </pic:nvPicPr>
                              <pic:blipFill>
                                <a:blip r:embed="rId5"/>
                                <a:stretch>
                                  <a:fillRect/>
                                </a:stretch>
                              </pic:blipFill>
                              <pic:spPr>
                                <a:xfrm>
                                  <a:off x="0" y="0"/>
                                  <a:ext cx="573986" cy="310534"/>
                                </a:xfrm>
                                <a:prstGeom prst="rect">
                                  <a:avLst/>
                                </a:prstGeom>
                              </pic:spPr>
                            </pic:pic>
                          </a:graphicData>
                        </a:graphic>
                      </wp:inline>
                    </w:drawing>
                  </w:r>
                </w:p>
                <w:p w14:paraId="46A5BB22" w14:textId="43F2D749" w:rsidR="007C2726" w:rsidRDefault="005C400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r w:rsidR="00DD117F">
                    <w:rPr>
                      <w:rFonts w:ascii="Open Sans" w:eastAsia="Open Sans" w:hAnsi="Open Sans" w:cs="Open Sans"/>
                      <w:b/>
                      <w:sz w:val="24"/>
                      <w:szCs w:val="24"/>
                    </w:rPr>
                    <w:t>/0</w:t>
                  </w:r>
                  <w:r>
                    <w:rPr>
                      <w:rFonts w:ascii="Open Sans" w:eastAsia="Open Sans" w:hAnsi="Open Sans" w:cs="Open Sans"/>
                      <w:b/>
                      <w:sz w:val="24"/>
                      <w:szCs w:val="24"/>
                    </w:rPr>
                    <w:t>7</w:t>
                  </w:r>
                  <w:r w:rsidR="00DD117F">
                    <w:rPr>
                      <w:rFonts w:ascii="Open Sans" w:eastAsia="Open Sans" w:hAnsi="Open Sans" w:cs="Open Sans"/>
                      <w:b/>
                      <w:sz w:val="24"/>
                      <w:szCs w:val="24"/>
                    </w:rPr>
                    <w:t>/202</w:t>
                  </w:r>
                  <w:r>
                    <w:rPr>
                      <w:rFonts w:ascii="Open Sans" w:eastAsia="Open Sans" w:hAnsi="Open Sans" w:cs="Open Sans"/>
                      <w:b/>
                      <w:sz w:val="24"/>
                      <w:szCs w:val="24"/>
                    </w:rPr>
                    <w:t>5</w:t>
                  </w:r>
                </w:p>
              </w:tc>
            </w:tr>
            <w:tr w:rsidR="002D5E10" w14:paraId="46A5BB26" w14:textId="77777777">
              <w:tc>
                <w:tcPr>
                  <w:tcW w:w="3455" w:type="dxa"/>
                  <w:tcMar>
                    <w:top w:w="100" w:type="dxa"/>
                    <w:left w:w="100" w:type="dxa"/>
                    <w:bottom w:w="100" w:type="dxa"/>
                    <w:right w:w="100" w:type="dxa"/>
                  </w:tcMar>
                </w:tcPr>
                <w:p w14:paraId="46A5BB24"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46A5BB25"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2D5E10" w14:paraId="46A5BB29" w14:textId="77777777">
              <w:tc>
                <w:tcPr>
                  <w:tcW w:w="3455" w:type="dxa"/>
                  <w:tcMar>
                    <w:top w:w="100" w:type="dxa"/>
                    <w:left w:w="100" w:type="dxa"/>
                    <w:bottom w:w="100" w:type="dxa"/>
                    <w:right w:w="100" w:type="dxa"/>
                  </w:tcMar>
                </w:tcPr>
                <w:p w14:paraId="46A5BB27"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46A5BB28" w14:textId="23612F16" w:rsidR="002D5E10" w:rsidRDefault="00E57642" w:rsidP="00E57642">
                  <w:pPr>
                    <w:widowControl w:val="0"/>
                    <w:pBdr>
                      <w:top w:val="nil"/>
                      <w:left w:val="nil"/>
                      <w:bottom w:val="nil"/>
                      <w:right w:val="nil"/>
                      <w:between w:val="nil"/>
                    </w:pBdr>
                    <w:tabs>
                      <w:tab w:val="right" w:pos="3255"/>
                    </w:tabs>
                    <w:spacing w:line="240" w:lineRule="auto"/>
                    <w:rPr>
                      <w:rFonts w:ascii="Open Sans" w:eastAsia="Open Sans" w:hAnsi="Open Sans" w:cs="Open Sans"/>
                      <w:sz w:val="24"/>
                      <w:szCs w:val="24"/>
                    </w:rPr>
                  </w:pPr>
                  <w:r>
                    <w:rPr>
                      <w:rFonts w:ascii="Open Sans" w:eastAsia="Open Sans" w:hAnsi="Open Sans" w:cs="Open Sans"/>
                      <w:sz w:val="24"/>
                      <w:szCs w:val="24"/>
                    </w:rPr>
                    <w:t>[Signature] [Date]</w:t>
                  </w:r>
                  <w:r>
                    <w:rPr>
                      <w:rFonts w:ascii="Open Sans" w:eastAsia="Open Sans" w:hAnsi="Open Sans" w:cs="Open Sans"/>
                      <w:sz w:val="24"/>
                      <w:szCs w:val="24"/>
                    </w:rPr>
                    <w:tab/>
                  </w:r>
                </w:p>
              </w:tc>
            </w:tr>
            <w:tr w:rsidR="002D5E10" w14:paraId="46A5BB2C" w14:textId="77777777">
              <w:tc>
                <w:tcPr>
                  <w:tcW w:w="3455" w:type="dxa"/>
                  <w:tcMar>
                    <w:top w:w="100" w:type="dxa"/>
                    <w:left w:w="100" w:type="dxa"/>
                    <w:bottom w:w="100" w:type="dxa"/>
                    <w:right w:w="100" w:type="dxa"/>
                  </w:tcMar>
                </w:tcPr>
                <w:p w14:paraId="46A5BB2A"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46A5BB2B"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D5E10" w14:paraId="46A5BB2F" w14:textId="77777777">
              <w:tc>
                <w:tcPr>
                  <w:tcW w:w="3455" w:type="dxa"/>
                  <w:tcMar>
                    <w:top w:w="100" w:type="dxa"/>
                    <w:left w:w="100" w:type="dxa"/>
                    <w:bottom w:w="100" w:type="dxa"/>
                    <w:right w:w="100" w:type="dxa"/>
                  </w:tcMar>
                </w:tcPr>
                <w:p w14:paraId="46A5BB2D"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46A5BB2E"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w:t>
                  </w:r>
                </w:p>
              </w:tc>
            </w:tr>
            <w:tr w:rsidR="002D5E10" w14:paraId="46A5BB35" w14:textId="77777777">
              <w:tc>
                <w:tcPr>
                  <w:tcW w:w="3455" w:type="dxa"/>
                  <w:tcMar>
                    <w:top w:w="100" w:type="dxa"/>
                    <w:left w:w="100" w:type="dxa"/>
                    <w:bottom w:w="100" w:type="dxa"/>
                    <w:right w:w="100" w:type="dxa"/>
                  </w:tcMar>
                </w:tcPr>
                <w:p w14:paraId="46A5BB30"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46A5BB31" w14:textId="3C2D46EC" w:rsidR="002D5E10" w:rsidRDefault="00942F7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w:t>
                  </w:r>
                  <w:r w:rsidR="00E57642">
                    <w:rPr>
                      <w:rFonts w:ascii="Open Sans" w:eastAsia="Open Sans" w:hAnsi="Open Sans" w:cs="Open Sans"/>
                      <w:sz w:val="24"/>
                      <w:szCs w:val="24"/>
                    </w:rPr>
                    <w:t xml:space="preserve">his society aims to provide academic and social events for those with an interest in paediatric medicine and those </w:t>
                  </w:r>
                  <w:proofErr w:type="gramStart"/>
                  <w:r w:rsidR="00E57642">
                    <w:rPr>
                      <w:rFonts w:ascii="Open Sans" w:eastAsia="Open Sans" w:hAnsi="Open Sans" w:cs="Open Sans"/>
                      <w:sz w:val="24"/>
                      <w:szCs w:val="24"/>
                    </w:rPr>
                    <w:t>whom</w:t>
                  </w:r>
                  <w:proofErr w:type="gramEnd"/>
                  <w:r w:rsidR="00E57642">
                    <w:rPr>
                      <w:rFonts w:ascii="Open Sans" w:eastAsia="Open Sans" w:hAnsi="Open Sans" w:cs="Open Sans"/>
                      <w:sz w:val="24"/>
                      <w:szCs w:val="24"/>
                    </w:rPr>
                    <w:t xml:space="preserve"> will reap benefit for their medical studies. </w:t>
                  </w:r>
                </w:p>
                <w:p w14:paraId="46A5BB32" w14:textId="18EDC429"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During meetings, committee members work together to ensure events are coordinated effectively and delivered to the highest standard </w:t>
                  </w:r>
                </w:p>
                <w:p w14:paraId="46A5BB34" w14:textId="6AC1763B"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Annually</w:t>
                  </w:r>
                  <w:r w:rsidR="00942F7F">
                    <w:rPr>
                      <w:rFonts w:ascii="Open Sans" w:eastAsia="Open Sans" w:hAnsi="Open Sans" w:cs="Open Sans"/>
                      <w:sz w:val="24"/>
                      <w:szCs w:val="24"/>
                    </w:rPr>
                    <w:t>,</w:t>
                  </w:r>
                  <w:r>
                    <w:rPr>
                      <w:rFonts w:ascii="Open Sans" w:eastAsia="Open Sans" w:hAnsi="Open Sans" w:cs="Open Sans"/>
                      <w:sz w:val="24"/>
                      <w:szCs w:val="24"/>
                    </w:rPr>
                    <w:t xml:space="preserve"> the biggest events are the annual conference held in </w:t>
                  </w:r>
                  <w:r w:rsidR="00942F7F">
                    <w:rPr>
                      <w:rFonts w:ascii="Open Sans" w:eastAsia="Open Sans" w:hAnsi="Open Sans" w:cs="Open Sans"/>
                      <w:sz w:val="24"/>
                      <w:szCs w:val="24"/>
                    </w:rPr>
                    <w:t>F</w:t>
                  </w:r>
                  <w:r>
                    <w:rPr>
                      <w:rFonts w:ascii="Open Sans" w:eastAsia="Open Sans" w:hAnsi="Open Sans" w:cs="Open Sans"/>
                      <w:sz w:val="24"/>
                      <w:szCs w:val="24"/>
                    </w:rPr>
                    <w:t>eb</w:t>
                  </w:r>
                  <w:r w:rsidR="00130929">
                    <w:rPr>
                      <w:rFonts w:ascii="Open Sans" w:eastAsia="Open Sans" w:hAnsi="Open Sans" w:cs="Open Sans"/>
                      <w:sz w:val="24"/>
                      <w:szCs w:val="24"/>
                    </w:rPr>
                    <w:t>/March</w:t>
                  </w:r>
                  <w:r>
                    <w:rPr>
                      <w:rFonts w:ascii="Open Sans" w:eastAsia="Open Sans" w:hAnsi="Open Sans" w:cs="Open Sans"/>
                      <w:sz w:val="24"/>
                      <w:szCs w:val="24"/>
                    </w:rPr>
                    <w:t xml:space="preserve"> and the 4th year mock </w:t>
                  </w:r>
                  <w:r w:rsidR="00942F7F">
                    <w:rPr>
                      <w:rFonts w:ascii="Open Sans" w:eastAsia="Open Sans" w:hAnsi="Open Sans" w:cs="Open Sans"/>
                      <w:sz w:val="24"/>
                      <w:szCs w:val="24"/>
                    </w:rPr>
                    <w:t>OSCE</w:t>
                  </w:r>
                  <w:r>
                    <w:rPr>
                      <w:rFonts w:ascii="Open Sans" w:eastAsia="Open Sans" w:hAnsi="Open Sans" w:cs="Open Sans"/>
                      <w:sz w:val="24"/>
                      <w:szCs w:val="24"/>
                    </w:rPr>
                    <w:t xml:space="preserve">, held in May. Alongside these, regular social </w:t>
                  </w:r>
                  <w:r w:rsidR="00130929">
                    <w:rPr>
                      <w:rFonts w:ascii="Open Sans" w:eastAsia="Open Sans" w:hAnsi="Open Sans" w:cs="Open Sans"/>
                      <w:sz w:val="24"/>
                      <w:szCs w:val="24"/>
                    </w:rPr>
                    <w:t xml:space="preserve">and teaching </w:t>
                  </w:r>
                  <w:r>
                    <w:rPr>
                      <w:rFonts w:ascii="Open Sans" w:eastAsia="Open Sans" w:hAnsi="Open Sans" w:cs="Open Sans"/>
                      <w:sz w:val="24"/>
                      <w:szCs w:val="24"/>
                    </w:rPr>
                    <w:t xml:space="preserve">events </w:t>
                  </w:r>
                  <w:r w:rsidR="00130929">
                    <w:rPr>
                      <w:rFonts w:ascii="Open Sans" w:eastAsia="Open Sans" w:hAnsi="Open Sans" w:cs="Open Sans"/>
                      <w:sz w:val="24"/>
                      <w:szCs w:val="24"/>
                    </w:rPr>
                    <w:t xml:space="preserve">held mostly online but occasionally in person </w:t>
                  </w:r>
                  <w:r>
                    <w:rPr>
                      <w:rFonts w:ascii="Open Sans" w:eastAsia="Open Sans" w:hAnsi="Open Sans" w:cs="Open Sans"/>
                      <w:sz w:val="24"/>
                      <w:szCs w:val="24"/>
                    </w:rPr>
                    <w:t xml:space="preserve">for both members and committee take place to provide a space for medical students to share their interest and brainstorm further idea. </w:t>
                  </w:r>
                </w:p>
              </w:tc>
            </w:tr>
            <w:tr w:rsidR="002D5E10" w14:paraId="46A5BB3A" w14:textId="77777777">
              <w:tc>
                <w:tcPr>
                  <w:tcW w:w="3455" w:type="dxa"/>
                  <w:tcMar>
                    <w:top w:w="100" w:type="dxa"/>
                    <w:left w:w="100" w:type="dxa"/>
                    <w:bottom w:w="100" w:type="dxa"/>
                    <w:right w:w="100" w:type="dxa"/>
                  </w:tcMar>
                </w:tcPr>
                <w:p w14:paraId="46A5BB36"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46A5BB37" w14:textId="77777777" w:rsidR="002D5E10" w:rsidRDefault="00E57642">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46A5BB38" w14:textId="77777777" w:rsidR="002D5E10" w:rsidRDefault="00E57642">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46A5BB39" w14:textId="77777777" w:rsidR="002D5E10" w:rsidRDefault="00E57642">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6A5BB3B"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46A5BB3C"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D5E10" w14:paraId="46A5BB3E" w14:textId="77777777">
              <w:trPr>
                <w:trHeight w:val="440"/>
              </w:trPr>
              <w:tc>
                <w:tcPr>
                  <w:tcW w:w="4014" w:type="dxa"/>
                  <w:gridSpan w:val="2"/>
                  <w:tcMar>
                    <w:top w:w="100" w:type="dxa"/>
                    <w:left w:w="100" w:type="dxa"/>
                    <w:bottom w:w="100" w:type="dxa"/>
                    <w:right w:w="100" w:type="dxa"/>
                  </w:tcMar>
                </w:tcPr>
                <w:p w14:paraId="46A5BB3D"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2D5E10" w14:paraId="46A5BB41" w14:textId="77777777">
              <w:tc>
                <w:tcPr>
                  <w:tcW w:w="2007" w:type="dxa"/>
                  <w:tcMar>
                    <w:top w:w="100" w:type="dxa"/>
                    <w:left w:w="100" w:type="dxa"/>
                    <w:bottom w:w="100" w:type="dxa"/>
                    <w:right w:w="100" w:type="dxa"/>
                  </w:tcMar>
                </w:tcPr>
                <w:p w14:paraId="46A5BB3F"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6A5BB40"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2D5E10" w14:paraId="46A5BB44" w14:textId="77777777">
              <w:tc>
                <w:tcPr>
                  <w:tcW w:w="2007" w:type="dxa"/>
                  <w:tcMar>
                    <w:top w:w="100" w:type="dxa"/>
                    <w:left w:w="100" w:type="dxa"/>
                    <w:bottom w:w="100" w:type="dxa"/>
                    <w:right w:w="100" w:type="dxa"/>
                  </w:tcMar>
                </w:tcPr>
                <w:p w14:paraId="46A5BB42"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6A5BB43"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2D5E10" w14:paraId="46A5BB47" w14:textId="77777777">
              <w:tc>
                <w:tcPr>
                  <w:tcW w:w="2007" w:type="dxa"/>
                  <w:tcMar>
                    <w:top w:w="100" w:type="dxa"/>
                    <w:left w:w="100" w:type="dxa"/>
                    <w:bottom w:w="100" w:type="dxa"/>
                    <w:right w:w="100" w:type="dxa"/>
                  </w:tcMar>
                </w:tcPr>
                <w:p w14:paraId="46A5BB45"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6A5BB46"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2D5E10" w14:paraId="46A5BB4A" w14:textId="77777777">
              <w:tc>
                <w:tcPr>
                  <w:tcW w:w="2007" w:type="dxa"/>
                  <w:tcMar>
                    <w:top w:w="100" w:type="dxa"/>
                    <w:left w:w="100" w:type="dxa"/>
                    <w:bottom w:w="100" w:type="dxa"/>
                    <w:right w:w="100" w:type="dxa"/>
                  </w:tcMar>
                </w:tcPr>
                <w:p w14:paraId="46A5BB48"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6A5BB49"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2D5E10" w14:paraId="46A5BB4D" w14:textId="77777777">
              <w:tc>
                <w:tcPr>
                  <w:tcW w:w="2007" w:type="dxa"/>
                  <w:tcMar>
                    <w:top w:w="100" w:type="dxa"/>
                    <w:left w:w="100" w:type="dxa"/>
                    <w:bottom w:w="100" w:type="dxa"/>
                    <w:right w:w="100" w:type="dxa"/>
                  </w:tcMar>
                </w:tcPr>
                <w:p w14:paraId="46A5BB4B"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46A5BB4C"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6A5BB4E" w14:textId="77777777" w:rsidR="002D5E10" w:rsidRDefault="002D5E10">
            <w:pPr>
              <w:widowControl w:val="0"/>
              <w:pBdr>
                <w:top w:val="nil"/>
                <w:left w:val="nil"/>
                <w:bottom w:val="nil"/>
                <w:right w:val="nil"/>
                <w:between w:val="nil"/>
              </w:pBdr>
              <w:spacing w:line="240" w:lineRule="auto"/>
              <w:rPr>
                <w:rFonts w:ascii="Open Sans" w:eastAsia="Open Sans" w:hAnsi="Open Sans" w:cs="Open Sans"/>
                <w:sz w:val="24"/>
                <w:szCs w:val="24"/>
              </w:rPr>
            </w:pPr>
          </w:p>
          <w:p w14:paraId="46A5BB4F" w14:textId="77777777" w:rsidR="002D5E10" w:rsidRDefault="002D5E10">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D5E10" w14:paraId="46A5BB51" w14:textId="77777777">
              <w:trPr>
                <w:trHeight w:val="440"/>
              </w:trPr>
              <w:tc>
                <w:tcPr>
                  <w:tcW w:w="4014" w:type="dxa"/>
                  <w:gridSpan w:val="2"/>
                  <w:tcMar>
                    <w:top w:w="100" w:type="dxa"/>
                    <w:left w:w="100" w:type="dxa"/>
                    <w:bottom w:w="100" w:type="dxa"/>
                    <w:right w:w="100" w:type="dxa"/>
                  </w:tcMar>
                </w:tcPr>
                <w:p w14:paraId="46A5BB50"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D5E10" w14:paraId="46A5BB54" w14:textId="77777777">
              <w:tc>
                <w:tcPr>
                  <w:tcW w:w="2007" w:type="dxa"/>
                  <w:tcMar>
                    <w:top w:w="100" w:type="dxa"/>
                    <w:left w:w="100" w:type="dxa"/>
                    <w:bottom w:w="100" w:type="dxa"/>
                    <w:right w:w="100" w:type="dxa"/>
                  </w:tcMar>
                </w:tcPr>
                <w:p w14:paraId="46A5BB52"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6A5BB53"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2D5E10" w14:paraId="46A5BB57" w14:textId="77777777">
              <w:tc>
                <w:tcPr>
                  <w:tcW w:w="2007" w:type="dxa"/>
                  <w:tcMar>
                    <w:top w:w="100" w:type="dxa"/>
                    <w:left w:w="100" w:type="dxa"/>
                    <w:bottom w:w="100" w:type="dxa"/>
                    <w:right w:w="100" w:type="dxa"/>
                  </w:tcMar>
                </w:tcPr>
                <w:p w14:paraId="46A5BB55"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6A5BB56"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2D5E10" w14:paraId="46A5BB5A" w14:textId="77777777">
              <w:tc>
                <w:tcPr>
                  <w:tcW w:w="2007" w:type="dxa"/>
                  <w:tcMar>
                    <w:top w:w="100" w:type="dxa"/>
                    <w:left w:w="100" w:type="dxa"/>
                    <w:bottom w:w="100" w:type="dxa"/>
                    <w:right w:w="100" w:type="dxa"/>
                  </w:tcMar>
                </w:tcPr>
                <w:p w14:paraId="46A5BB58"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6A5BB59"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2D5E10" w14:paraId="46A5BB5D" w14:textId="77777777">
              <w:tc>
                <w:tcPr>
                  <w:tcW w:w="2007" w:type="dxa"/>
                  <w:tcMar>
                    <w:top w:w="100" w:type="dxa"/>
                    <w:left w:w="100" w:type="dxa"/>
                    <w:bottom w:w="100" w:type="dxa"/>
                    <w:right w:w="100" w:type="dxa"/>
                  </w:tcMar>
                </w:tcPr>
                <w:p w14:paraId="46A5BB5B"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6A5BB5C"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2D5E10" w14:paraId="46A5BB60" w14:textId="77777777">
              <w:tc>
                <w:tcPr>
                  <w:tcW w:w="2007" w:type="dxa"/>
                  <w:tcMar>
                    <w:top w:w="100" w:type="dxa"/>
                    <w:left w:w="100" w:type="dxa"/>
                    <w:bottom w:w="100" w:type="dxa"/>
                    <w:right w:w="100" w:type="dxa"/>
                  </w:tcMar>
                </w:tcPr>
                <w:p w14:paraId="46A5BB5E"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46A5BB5F" w14:textId="77777777" w:rsidR="002D5E10" w:rsidRDefault="00E57642">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6A5BB61" w14:textId="77777777" w:rsidR="002D5E10" w:rsidRDefault="002D5E10">
            <w:pPr>
              <w:widowControl w:val="0"/>
              <w:spacing w:line="240" w:lineRule="auto"/>
              <w:rPr>
                <w:rFonts w:ascii="Open Sans" w:eastAsia="Open Sans" w:hAnsi="Open Sans" w:cs="Open Sans"/>
                <w:b/>
                <w:sz w:val="24"/>
                <w:szCs w:val="24"/>
              </w:rPr>
            </w:pPr>
          </w:p>
          <w:p w14:paraId="46A5BB62"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46A5BB63"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2D5E10" w14:paraId="46A5BB65" w14:textId="77777777">
              <w:trPr>
                <w:trHeight w:val="440"/>
              </w:trPr>
              <w:tc>
                <w:tcPr>
                  <w:tcW w:w="4865" w:type="dxa"/>
                  <w:gridSpan w:val="7"/>
                  <w:tcMar>
                    <w:top w:w="100" w:type="dxa"/>
                    <w:left w:w="100" w:type="dxa"/>
                    <w:bottom w:w="100" w:type="dxa"/>
                    <w:right w:w="100" w:type="dxa"/>
                  </w:tcMar>
                </w:tcPr>
                <w:p w14:paraId="46A5BB64"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D5E10" w14:paraId="46A5BB6F" w14:textId="77777777">
              <w:trPr>
                <w:trHeight w:val="440"/>
              </w:trPr>
              <w:tc>
                <w:tcPr>
                  <w:tcW w:w="695" w:type="dxa"/>
                  <w:vMerge w:val="restart"/>
                  <w:tcMar>
                    <w:top w:w="100" w:type="dxa"/>
                    <w:left w:w="100" w:type="dxa"/>
                    <w:bottom w:w="100" w:type="dxa"/>
                    <w:right w:w="100" w:type="dxa"/>
                  </w:tcMar>
                </w:tcPr>
                <w:p w14:paraId="46A5BB66"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p w14:paraId="46A5BB67"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p w14:paraId="46A5BB68"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6A5BB69"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6A"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46A5BB6B"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46A5BB6C"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6A5BB6D"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46A5BB6E"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D5E10" w14:paraId="46A5BB77" w14:textId="77777777">
              <w:trPr>
                <w:trHeight w:val="440"/>
              </w:trPr>
              <w:tc>
                <w:tcPr>
                  <w:tcW w:w="695" w:type="dxa"/>
                  <w:vMerge/>
                  <w:tcMar>
                    <w:top w:w="100" w:type="dxa"/>
                    <w:left w:w="100" w:type="dxa"/>
                    <w:bottom w:w="100" w:type="dxa"/>
                    <w:right w:w="100" w:type="dxa"/>
                  </w:tcMar>
                </w:tcPr>
                <w:p w14:paraId="46A5BB70"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71"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6A5BB72"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6A5BB73"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6A5BB74"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6A5BB75"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6A5BB76"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D5E10" w14:paraId="46A5BB7F" w14:textId="77777777">
              <w:trPr>
                <w:trHeight w:val="440"/>
              </w:trPr>
              <w:tc>
                <w:tcPr>
                  <w:tcW w:w="695" w:type="dxa"/>
                  <w:vMerge/>
                  <w:tcMar>
                    <w:top w:w="100" w:type="dxa"/>
                    <w:left w:w="100" w:type="dxa"/>
                    <w:bottom w:w="100" w:type="dxa"/>
                    <w:right w:w="100" w:type="dxa"/>
                  </w:tcMar>
                </w:tcPr>
                <w:p w14:paraId="46A5BB78"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79"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6A5BB7A"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6A5BB7B"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6A5BB7C"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6A5BB7D"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6A5BB7E"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2D5E10" w14:paraId="46A5BB87" w14:textId="77777777">
              <w:trPr>
                <w:trHeight w:val="440"/>
              </w:trPr>
              <w:tc>
                <w:tcPr>
                  <w:tcW w:w="695" w:type="dxa"/>
                  <w:vMerge/>
                  <w:tcMar>
                    <w:top w:w="100" w:type="dxa"/>
                    <w:left w:w="100" w:type="dxa"/>
                    <w:bottom w:w="100" w:type="dxa"/>
                    <w:right w:w="100" w:type="dxa"/>
                  </w:tcMar>
                </w:tcPr>
                <w:p w14:paraId="46A5BB80"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81"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6A5BB82"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46A5BB83"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6A5BB84"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46A5BB85"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6A5BB86"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2D5E10" w14:paraId="46A5BB8F" w14:textId="77777777">
              <w:trPr>
                <w:trHeight w:val="440"/>
              </w:trPr>
              <w:tc>
                <w:tcPr>
                  <w:tcW w:w="695" w:type="dxa"/>
                  <w:vMerge/>
                  <w:tcMar>
                    <w:top w:w="100" w:type="dxa"/>
                    <w:left w:w="100" w:type="dxa"/>
                    <w:bottom w:w="100" w:type="dxa"/>
                    <w:right w:w="100" w:type="dxa"/>
                  </w:tcMar>
                </w:tcPr>
                <w:p w14:paraId="46A5BB88"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89"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46A5BB8A"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6A5BB8B"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6A5BB8C"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46A5BB8D"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6A5BB8E"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2D5E10" w14:paraId="46A5BB97" w14:textId="77777777">
              <w:trPr>
                <w:trHeight w:val="440"/>
              </w:trPr>
              <w:tc>
                <w:tcPr>
                  <w:tcW w:w="695" w:type="dxa"/>
                  <w:vMerge/>
                  <w:tcMar>
                    <w:top w:w="100" w:type="dxa"/>
                    <w:left w:w="100" w:type="dxa"/>
                    <w:bottom w:w="100" w:type="dxa"/>
                    <w:right w:w="100" w:type="dxa"/>
                  </w:tcMar>
                </w:tcPr>
                <w:p w14:paraId="46A5BB90"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5BB91"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46A5BB92"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46A5BB93"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6A5BB94"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6A5BB95"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6A5BB96" w14:textId="77777777" w:rsidR="002D5E10" w:rsidRDefault="00E576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6A5BB98"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p w14:paraId="46A5BB99" w14:textId="77777777" w:rsidR="002D5E10" w:rsidRDefault="002D5E1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2D5E10" w14:paraId="46A5BB9C" w14:textId="77777777">
              <w:tc>
                <w:tcPr>
                  <w:tcW w:w="2435" w:type="dxa"/>
                  <w:tcMar>
                    <w:top w:w="100" w:type="dxa"/>
                    <w:left w:w="100" w:type="dxa"/>
                    <w:bottom w:w="100" w:type="dxa"/>
                    <w:right w:w="100" w:type="dxa"/>
                  </w:tcMar>
                </w:tcPr>
                <w:p w14:paraId="46A5BB9A"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46A5BB9B"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2D5E10" w14:paraId="46A5BB9F" w14:textId="77777777">
              <w:tc>
                <w:tcPr>
                  <w:tcW w:w="2435" w:type="dxa"/>
                  <w:shd w:val="clear" w:color="auto" w:fill="D9EAD3"/>
                  <w:tcMar>
                    <w:top w:w="100" w:type="dxa"/>
                    <w:left w:w="100" w:type="dxa"/>
                    <w:bottom w:w="100" w:type="dxa"/>
                    <w:right w:w="100" w:type="dxa"/>
                  </w:tcMar>
                </w:tcPr>
                <w:p w14:paraId="46A5BB9D"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6A5BB9E"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2D5E10" w14:paraId="46A5BBA2" w14:textId="77777777">
              <w:tc>
                <w:tcPr>
                  <w:tcW w:w="2435" w:type="dxa"/>
                  <w:shd w:val="clear" w:color="auto" w:fill="CFE2F3"/>
                  <w:tcMar>
                    <w:top w:w="100" w:type="dxa"/>
                    <w:left w:w="100" w:type="dxa"/>
                    <w:bottom w:w="100" w:type="dxa"/>
                    <w:right w:w="100" w:type="dxa"/>
                  </w:tcMar>
                </w:tcPr>
                <w:p w14:paraId="46A5BBA0"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6A5BBA1"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2D5E10" w14:paraId="46A5BBA5" w14:textId="77777777">
              <w:tc>
                <w:tcPr>
                  <w:tcW w:w="2435" w:type="dxa"/>
                  <w:shd w:val="clear" w:color="auto" w:fill="FFF2CC"/>
                  <w:tcMar>
                    <w:top w:w="100" w:type="dxa"/>
                    <w:left w:w="100" w:type="dxa"/>
                    <w:bottom w:w="100" w:type="dxa"/>
                    <w:right w:w="100" w:type="dxa"/>
                  </w:tcMar>
                </w:tcPr>
                <w:p w14:paraId="46A5BBA3"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46A5BBA4"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2D5E10" w14:paraId="46A5BBA8" w14:textId="77777777">
              <w:tc>
                <w:tcPr>
                  <w:tcW w:w="2435" w:type="dxa"/>
                  <w:shd w:val="clear" w:color="auto" w:fill="F4CCCC"/>
                  <w:tcMar>
                    <w:top w:w="100" w:type="dxa"/>
                    <w:left w:w="100" w:type="dxa"/>
                    <w:bottom w:w="100" w:type="dxa"/>
                    <w:right w:w="100" w:type="dxa"/>
                  </w:tcMar>
                </w:tcPr>
                <w:p w14:paraId="46A5BBA6"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6A5BBA7" w14:textId="77777777" w:rsidR="002D5E10" w:rsidRDefault="00E57642">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46A5BBA9"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46A5BC19" wp14:editId="46A5BC1A">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46A5BBAB" w14:textId="77777777" w:rsidR="002D5E10" w:rsidRDefault="002D5E10">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2D5E10" w14:paraId="46A5BBB0" w14:textId="77777777">
        <w:trPr>
          <w:trHeight w:val="440"/>
        </w:trPr>
        <w:tc>
          <w:tcPr>
            <w:tcW w:w="2265" w:type="dxa"/>
            <w:tcMar>
              <w:top w:w="100" w:type="dxa"/>
              <w:left w:w="100" w:type="dxa"/>
              <w:bottom w:w="100" w:type="dxa"/>
              <w:right w:w="100" w:type="dxa"/>
            </w:tcMar>
          </w:tcPr>
          <w:p w14:paraId="46A5BBAC"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46A5BBAD" w14:textId="77777777" w:rsidR="002D5E10" w:rsidRDefault="00E57642">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46A5BBAE" w14:textId="77777777" w:rsidR="002D5E10" w:rsidRDefault="00E57642">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46A5BBAF"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2D5E10" w14:paraId="46A5BBBE" w14:textId="77777777">
        <w:trPr>
          <w:trHeight w:val="440"/>
        </w:trPr>
        <w:tc>
          <w:tcPr>
            <w:tcW w:w="2265" w:type="dxa"/>
            <w:tcMar>
              <w:top w:w="100" w:type="dxa"/>
              <w:left w:w="100" w:type="dxa"/>
              <w:bottom w:w="100" w:type="dxa"/>
              <w:right w:w="100" w:type="dxa"/>
            </w:tcMar>
          </w:tcPr>
          <w:p w14:paraId="46A5BBB1"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46A5BBB2"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46A5BBB3"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6A5BBB4"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46A5BBB5"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46A5BBB6" w14:textId="77777777" w:rsidR="002D5E10" w:rsidRDefault="00E576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46A5BBB7"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46A5BBB8"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46A5BBB9"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46A5BBBA"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46A5BBBB" w14:textId="77777777" w:rsidR="002D5E10" w:rsidRDefault="00E57642">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6A5BBBC"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46A5BBBD" w14:textId="77777777" w:rsidR="002D5E10" w:rsidRDefault="00E57642">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2D5E10" w:rsidRPr="00275FD5" w14:paraId="46A5BBC9" w14:textId="77777777">
        <w:trPr>
          <w:trHeight w:val="440"/>
        </w:trPr>
        <w:tc>
          <w:tcPr>
            <w:tcW w:w="2265" w:type="dxa"/>
            <w:tcMar>
              <w:top w:w="100" w:type="dxa"/>
              <w:left w:w="100" w:type="dxa"/>
              <w:bottom w:w="100" w:type="dxa"/>
              <w:right w:w="100" w:type="dxa"/>
            </w:tcMar>
          </w:tcPr>
          <w:p w14:paraId="46A5BBBF" w14:textId="6D71E624" w:rsidR="002D5E10" w:rsidRPr="00275FD5" w:rsidRDefault="00FC4781" w:rsidP="005C400F">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I</w:t>
            </w:r>
            <w:r w:rsidR="00E57642" w:rsidRPr="00275FD5">
              <w:rPr>
                <w:rFonts w:ascii="Open Sans" w:eastAsia="Open Sans" w:hAnsi="Open Sans" w:cs="Open Sans"/>
                <w:b/>
                <w:sz w:val="20"/>
                <w:szCs w:val="20"/>
              </w:rPr>
              <w:t>nsufficient food hygiene</w:t>
            </w:r>
          </w:p>
        </w:tc>
        <w:tc>
          <w:tcPr>
            <w:tcW w:w="1830" w:type="dxa"/>
            <w:tcMar>
              <w:top w:w="100" w:type="dxa"/>
              <w:left w:w="100" w:type="dxa"/>
              <w:bottom w:w="100" w:type="dxa"/>
              <w:right w:w="100" w:type="dxa"/>
            </w:tcMar>
          </w:tcPr>
          <w:p w14:paraId="46A5BBC0" w14:textId="0DD20C9B" w:rsidR="002D5E10" w:rsidRPr="00275FD5" w:rsidRDefault="00FC4781" w:rsidP="005C400F">
            <w:pPr>
              <w:widowControl w:val="0"/>
              <w:pBdr>
                <w:top w:val="nil"/>
                <w:left w:val="nil"/>
                <w:bottom w:val="nil"/>
                <w:right w:val="nil"/>
                <w:between w:val="nil"/>
              </w:pBdr>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C</w:t>
            </w:r>
            <w:r w:rsidR="00E57642" w:rsidRPr="00275FD5">
              <w:rPr>
                <w:rFonts w:ascii="Open Sans" w:eastAsia="Open Sans" w:hAnsi="Open Sans" w:cs="Open Sans"/>
                <w:bCs/>
                <w:sz w:val="20"/>
                <w:szCs w:val="20"/>
              </w:rPr>
              <w:t>ould become ill with food poisoning</w:t>
            </w:r>
            <w:r w:rsidR="005C400F" w:rsidRPr="00275FD5">
              <w:rPr>
                <w:rFonts w:ascii="Open Sans" w:eastAsia="Open Sans" w:hAnsi="Open Sans" w:cs="Open Sans"/>
                <w:bCs/>
                <w:sz w:val="20"/>
                <w:szCs w:val="20"/>
              </w:rPr>
              <w:t xml:space="preserve">, leading to </w:t>
            </w:r>
            <w:r w:rsidR="005C400F" w:rsidRPr="00275FD5">
              <w:rPr>
                <w:rFonts w:ascii="Open Sans" w:eastAsia="Open Sans" w:hAnsi="Open Sans" w:cs="Open Sans"/>
                <w:bCs/>
                <w:sz w:val="20"/>
                <w:szCs w:val="20"/>
              </w:rPr>
              <w:lastRenderedPageBreak/>
              <w:t>physical harm and stress</w:t>
            </w:r>
          </w:p>
        </w:tc>
        <w:tc>
          <w:tcPr>
            <w:tcW w:w="540" w:type="dxa"/>
            <w:tcMar>
              <w:top w:w="100" w:type="dxa"/>
              <w:left w:w="100" w:type="dxa"/>
              <w:bottom w:w="100" w:type="dxa"/>
              <w:right w:w="100" w:type="dxa"/>
            </w:tcMar>
          </w:tcPr>
          <w:p w14:paraId="46A5BBC1" w14:textId="77777777" w:rsidR="002D5E10" w:rsidRPr="00275FD5" w:rsidRDefault="00E57642">
            <w:pPr>
              <w:widowControl w:val="0"/>
              <w:pBdr>
                <w:top w:val="nil"/>
                <w:left w:val="nil"/>
                <w:bottom w:val="nil"/>
                <w:right w:val="nil"/>
                <w:between w:val="nil"/>
              </w:pBdr>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lastRenderedPageBreak/>
              <w:t>2</w:t>
            </w:r>
          </w:p>
        </w:tc>
        <w:tc>
          <w:tcPr>
            <w:tcW w:w="480" w:type="dxa"/>
            <w:tcMar>
              <w:top w:w="100" w:type="dxa"/>
              <w:left w:w="100" w:type="dxa"/>
              <w:bottom w:w="100" w:type="dxa"/>
              <w:right w:w="100" w:type="dxa"/>
            </w:tcMar>
          </w:tcPr>
          <w:p w14:paraId="46A5BBC2" w14:textId="77777777" w:rsidR="002D5E10" w:rsidRPr="00275FD5" w:rsidRDefault="00E57642">
            <w:pPr>
              <w:widowControl w:val="0"/>
              <w:pBdr>
                <w:top w:val="nil"/>
                <w:left w:val="nil"/>
                <w:bottom w:val="nil"/>
                <w:right w:val="nil"/>
                <w:between w:val="nil"/>
              </w:pBdr>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525" w:type="dxa"/>
            <w:tcMar>
              <w:top w:w="100" w:type="dxa"/>
              <w:left w:w="100" w:type="dxa"/>
              <w:bottom w:w="100" w:type="dxa"/>
              <w:right w:w="100" w:type="dxa"/>
            </w:tcMar>
          </w:tcPr>
          <w:p w14:paraId="46A5BBC3" w14:textId="77777777" w:rsidR="002D5E10" w:rsidRPr="00275FD5" w:rsidRDefault="00E57642">
            <w:pPr>
              <w:widowControl w:val="0"/>
              <w:pBdr>
                <w:top w:val="nil"/>
                <w:left w:val="nil"/>
                <w:bottom w:val="nil"/>
                <w:right w:val="nil"/>
                <w:between w:val="nil"/>
              </w:pBdr>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t>4</w:t>
            </w:r>
          </w:p>
        </w:tc>
        <w:tc>
          <w:tcPr>
            <w:tcW w:w="4185" w:type="dxa"/>
            <w:tcMar>
              <w:top w:w="100" w:type="dxa"/>
              <w:left w:w="100" w:type="dxa"/>
              <w:bottom w:w="100" w:type="dxa"/>
              <w:right w:w="100" w:type="dxa"/>
            </w:tcMar>
          </w:tcPr>
          <w:p w14:paraId="46A5BBC4" w14:textId="1BCE10D0" w:rsidR="002D5E10" w:rsidRPr="00275FD5" w:rsidRDefault="00FC4781" w:rsidP="005C400F">
            <w:pPr>
              <w:widowControl w:val="0"/>
              <w:pBdr>
                <w:top w:val="nil"/>
                <w:left w:val="nil"/>
                <w:bottom w:val="nil"/>
                <w:right w:val="nil"/>
                <w:between w:val="nil"/>
              </w:pBdr>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C</w:t>
            </w:r>
            <w:r w:rsidR="00E57642" w:rsidRPr="00275FD5">
              <w:rPr>
                <w:rFonts w:ascii="Open Sans" w:eastAsia="Open Sans" w:hAnsi="Open Sans" w:cs="Open Sans"/>
                <w:bCs/>
                <w:sz w:val="20"/>
                <w:szCs w:val="20"/>
              </w:rPr>
              <w:t xml:space="preserve">atering risk assessment and guidance completed before providing food for fundraising or social events. Will complete their food hygiene certificate before </w:t>
            </w:r>
            <w:r w:rsidR="00E57642" w:rsidRPr="00275FD5">
              <w:rPr>
                <w:rFonts w:ascii="Open Sans" w:eastAsia="Open Sans" w:hAnsi="Open Sans" w:cs="Open Sans"/>
                <w:bCs/>
                <w:sz w:val="20"/>
                <w:szCs w:val="20"/>
              </w:rPr>
              <w:lastRenderedPageBreak/>
              <w:t xml:space="preserve">providing food that has been made at home. The LUU food approval form will also be completed before bringing food to an event </w:t>
            </w:r>
          </w:p>
        </w:tc>
        <w:tc>
          <w:tcPr>
            <w:tcW w:w="540" w:type="dxa"/>
            <w:tcMar>
              <w:top w:w="100" w:type="dxa"/>
              <w:left w:w="100" w:type="dxa"/>
              <w:bottom w:w="100" w:type="dxa"/>
              <w:right w:w="100" w:type="dxa"/>
            </w:tcMar>
          </w:tcPr>
          <w:p w14:paraId="46A5BBC5" w14:textId="1FA02849" w:rsidR="002D5E10" w:rsidRPr="00275FD5" w:rsidRDefault="00465168">
            <w:pPr>
              <w:widowControl w:val="0"/>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lastRenderedPageBreak/>
              <w:t>1</w:t>
            </w:r>
          </w:p>
        </w:tc>
        <w:tc>
          <w:tcPr>
            <w:tcW w:w="570" w:type="dxa"/>
            <w:tcMar>
              <w:top w:w="100" w:type="dxa"/>
              <w:left w:w="100" w:type="dxa"/>
              <w:bottom w:w="100" w:type="dxa"/>
              <w:right w:w="100" w:type="dxa"/>
            </w:tcMar>
          </w:tcPr>
          <w:p w14:paraId="46A5BBC6" w14:textId="77777777" w:rsidR="002D5E10" w:rsidRPr="00275FD5" w:rsidRDefault="00E57642">
            <w:pPr>
              <w:widowControl w:val="0"/>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615" w:type="dxa"/>
            <w:tcMar>
              <w:top w:w="100" w:type="dxa"/>
              <w:left w:w="100" w:type="dxa"/>
              <w:bottom w:w="100" w:type="dxa"/>
              <w:right w:w="100" w:type="dxa"/>
            </w:tcMar>
          </w:tcPr>
          <w:p w14:paraId="46A5BBC7" w14:textId="78C643D0" w:rsidR="002D5E10" w:rsidRPr="00275FD5" w:rsidRDefault="00CB50FB">
            <w:pPr>
              <w:widowControl w:val="0"/>
              <w:spacing w:line="240" w:lineRule="auto"/>
              <w:jc w:val="center"/>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335" w:type="dxa"/>
            <w:tcMar>
              <w:top w:w="100" w:type="dxa"/>
              <w:left w:w="100" w:type="dxa"/>
              <w:bottom w:w="100" w:type="dxa"/>
              <w:right w:w="100" w:type="dxa"/>
            </w:tcMar>
          </w:tcPr>
          <w:p w14:paraId="46A5BBC8" w14:textId="77777777" w:rsidR="002D5E10" w:rsidRPr="00275FD5" w:rsidRDefault="002D5E10">
            <w:pPr>
              <w:widowControl w:val="0"/>
              <w:spacing w:line="240" w:lineRule="auto"/>
              <w:jc w:val="center"/>
              <w:rPr>
                <w:rFonts w:ascii="Open Sans" w:eastAsia="Open Sans" w:hAnsi="Open Sans" w:cs="Open Sans"/>
                <w:bCs/>
                <w:sz w:val="20"/>
                <w:szCs w:val="20"/>
              </w:rPr>
            </w:pPr>
          </w:p>
        </w:tc>
      </w:tr>
      <w:tr w:rsidR="002D5E10" w:rsidRPr="00275FD5" w14:paraId="46A5BBD4" w14:textId="77777777">
        <w:trPr>
          <w:trHeight w:val="440"/>
        </w:trPr>
        <w:tc>
          <w:tcPr>
            <w:tcW w:w="2265" w:type="dxa"/>
            <w:tcMar>
              <w:top w:w="100" w:type="dxa"/>
              <w:left w:w="100" w:type="dxa"/>
              <w:bottom w:w="100" w:type="dxa"/>
              <w:right w:w="100" w:type="dxa"/>
            </w:tcMar>
          </w:tcPr>
          <w:p w14:paraId="46A5BBCA" w14:textId="64C9B7C2" w:rsidR="002D5E10" w:rsidRPr="00275FD5" w:rsidRDefault="00FC4781">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A</w:t>
            </w:r>
            <w:r w:rsidR="00E57642" w:rsidRPr="00275FD5">
              <w:rPr>
                <w:rFonts w:ascii="Open Sans" w:eastAsia="Open Sans" w:hAnsi="Open Sans" w:cs="Open Sans"/>
                <w:b/>
                <w:sz w:val="20"/>
                <w:szCs w:val="20"/>
              </w:rPr>
              <w:t xml:space="preserve">llergies </w:t>
            </w:r>
          </w:p>
        </w:tc>
        <w:tc>
          <w:tcPr>
            <w:tcW w:w="1830" w:type="dxa"/>
            <w:tcMar>
              <w:top w:w="100" w:type="dxa"/>
              <w:left w:w="100" w:type="dxa"/>
              <w:bottom w:w="100" w:type="dxa"/>
              <w:right w:w="100" w:type="dxa"/>
            </w:tcMar>
          </w:tcPr>
          <w:p w14:paraId="46A5BBCB" w14:textId="57BF3EA3" w:rsidR="002D5E10" w:rsidRPr="00275FD5" w:rsidRDefault="005C400F">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Members and c</w:t>
            </w:r>
            <w:r w:rsidR="00E57642" w:rsidRPr="00275FD5">
              <w:rPr>
                <w:rFonts w:ascii="Open Sans" w:eastAsia="Open Sans" w:hAnsi="Open Sans" w:cs="Open Sans"/>
                <w:bCs/>
                <w:sz w:val="20"/>
                <w:szCs w:val="20"/>
              </w:rPr>
              <w:t>onsumers wit</w:t>
            </w:r>
            <w:r w:rsidRPr="00275FD5">
              <w:rPr>
                <w:rFonts w:ascii="Open Sans" w:eastAsia="Open Sans" w:hAnsi="Open Sans" w:cs="Open Sans"/>
                <w:bCs/>
                <w:sz w:val="20"/>
                <w:szCs w:val="20"/>
              </w:rPr>
              <w:t>h</w:t>
            </w:r>
            <w:r w:rsidR="00E57642" w:rsidRPr="00275FD5">
              <w:rPr>
                <w:rFonts w:ascii="Open Sans" w:eastAsia="Open Sans" w:hAnsi="Open Sans" w:cs="Open Sans"/>
                <w:bCs/>
                <w:sz w:val="20"/>
                <w:szCs w:val="20"/>
              </w:rPr>
              <w:t xml:space="preserve"> allergies could become ill or experience anaphylactic shock </w:t>
            </w:r>
          </w:p>
        </w:tc>
        <w:tc>
          <w:tcPr>
            <w:tcW w:w="540" w:type="dxa"/>
            <w:tcMar>
              <w:top w:w="100" w:type="dxa"/>
              <w:left w:w="100" w:type="dxa"/>
              <w:bottom w:w="100" w:type="dxa"/>
              <w:right w:w="100" w:type="dxa"/>
            </w:tcMar>
          </w:tcPr>
          <w:p w14:paraId="46A5BBCC"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80" w:type="dxa"/>
            <w:tcMar>
              <w:top w:w="100" w:type="dxa"/>
              <w:left w:w="100" w:type="dxa"/>
              <w:bottom w:w="100" w:type="dxa"/>
              <w:right w:w="100" w:type="dxa"/>
            </w:tcMar>
          </w:tcPr>
          <w:p w14:paraId="46A5BBCD" w14:textId="060FFF0C" w:rsidR="002D5E10" w:rsidRPr="00275FD5" w:rsidRDefault="00CB50FB">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3</w:t>
            </w:r>
          </w:p>
        </w:tc>
        <w:tc>
          <w:tcPr>
            <w:tcW w:w="525" w:type="dxa"/>
            <w:tcMar>
              <w:top w:w="100" w:type="dxa"/>
              <w:left w:w="100" w:type="dxa"/>
              <w:bottom w:w="100" w:type="dxa"/>
              <w:right w:w="100" w:type="dxa"/>
            </w:tcMar>
          </w:tcPr>
          <w:p w14:paraId="46A5BBCE"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6</w:t>
            </w:r>
          </w:p>
        </w:tc>
        <w:tc>
          <w:tcPr>
            <w:tcW w:w="4185" w:type="dxa"/>
            <w:tcMar>
              <w:top w:w="100" w:type="dxa"/>
              <w:left w:w="100" w:type="dxa"/>
              <w:bottom w:w="100" w:type="dxa"/>
              <w:right w:w="100" w:type="dxa"/>
            </w:tcMar>
          </w:tcPr>
          <w:p w14:paraId="46A5BBCF" w14:textId="475938DD" w:rsidR="002D5E10" w:rsidRPr="00275FD5" w:rsidRDefault="00FC4781">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C</w:t>
            </w:r>
            <w:r w:rsidR="00E57642" w:rsidRPr="00275FD5">
              <w:rPr>
                <w:rFonts w:ascii="Open Sans" w:eastAsia="Open Sans" w:hAnsi="Open Sans" w:cs="Open Sans"/>
                <w:bCs/>
                <w:sz w:val="20"/>
                <w:szCs w:val="20"/>
              </w:rPr>
              <w:t xml:space="preserve">atering risk assessment </w:t>
            </w:r>
            <w:r w:rsidR="005C400F" w:rsidRPr="00275FD5">
              <w:rPr>
                <w:rFonts w:ascii="Open Sans" w:eastAsia="Open Sans" w:hAnsi="Open Sans" w:cs="Open Sans"/>
                <w:bCs/>
                <w:sz w:val="20"/>
                <w:szCs w:val="20"/>
              </w:rPr>
              <w:t>completed,</w:t>
            </w:r>
            <w:r w:rsidR="00E57642" w:rsidRPr="00275FD5">
              <w:rPr>
                <w:rFonts w:ascii="Open Sans" w:eastAsia="Open Sans" w:hAnsi="Open Sans" w:cs="Open Sans"/>
                <w:bCs/>
                <w:sz w:val="20"/>
                <w:szCs w:val="20"/>
              </w:rPr>
              <w:t xml:space="preserve"> and members advised of the food being provided at an event </w:t>
            </w:r>
            <w:proofErr w:type="gramStart"/>
            <w:r w:rsidR="00E57642" w:rsidRPr="00275FD5">
              <w:rPr>
                <w:rFonts w:ascii="Open Sans" w:eastAsia="Open Sans" w:hAnsi="Open Sans" w:cs="Open Sans"/>
                <w:bCs/>
                <w:sz w:val="20"/>
                <w:szCs w:val="20"/>
              </w:rPr>
              <w:t>in order to</w:t>
            </w:r>
            <w:proofErr w:type="gramEnd"/>
            <w:r w:rsidR="00E57642" w:rsidRPr="00275FD5">
              <w:rPr>
                <w:rFonts w:ascii="Open Sans" w:eastAsia="Open Sans" w:hAnsi="Open Sans" w:cs="Open Sans"/>
                <w:bCs/>
                <w:sz w:val="20"/>
                <w:szCs w:val="20"/>
              </w:rPr>
              <w:t xml:space="preserve"> give them time to disclose any allergies. All food appropriately labelled and removed if severe allergy is disclosed. Food approval form will be completed before serving food at a social and emergency services will be contacted in the event of severe allergy</w:t>
            </w:r>
            <w:r w:rsidR="005C400F" w:rsidRPr="00275FD5">
              <w:rPr>
                <w:rFonts w:ascii="Open Sans" w:eastAsia="Open Sans" w:hAnsi="Open Sans" w:cs="Open Sans"/>
                <w:bCs/>
                <w:sz w:val="20"/>
                <w:szCs w:val="20"/>
              </w:rPr>
              <w:t>. Foods containing common allergens, e.g. nuts, won’t be served.</w:t>
            </w:r>
          </w:p>
        </w:tc>
        <w:tc>
          <w:tcPr>
            <w:tcW w:w="540" w:type="dxa"/>
            <w:tcMar>
              <w:top w:w="100" w:type="dxa"/>
              <w:left w:w="100" w:type="dxa"/>
              <w:bottom w:w="100" w:type="dxa"/>
              <w:right w:w="100" w:type="dxa"/>
            </w:tcMar>
          </w:tcPr>
          <w:p w14:paraId="46A5BBD0" w14:textId="113E64C8" w:rsidR="002D5E10" w:rsidRPr="00275FD5" w:rsidRDefault="00862730">
            <w:pPr>
              <w:widowControl w:val="0"/>
              <w:pBdr>
                <w:top w:val="nil"/>
                <w:left w:val="nil"/>
                <w:bottom w:val="nil"/>
                <w:right w:val="nil"/>
                <w:between w:val="nil"/>
              </w:pBdr>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1</w:t>
            </w:r>
          </w:p>
        </w:tc>
        <w:tc>
          <w:tcPr>
            <w:tcW w:w="570" w:type="dxa"/>
            <w:tcMar>
              <w:top w:w="100" w:type="dxa"/>
              <w:left w:w="100" w:type="dxa"/>
              <w:bottom w:w="100" w:type="dxa"/>
              <w:right w:w="100" w:type="dxa"/>
            </w:tcMar>
          </w:tcPr>
          <w:p w14:paraId="46A5BBD1" w14:textId="041ED336" w:rsidR="002D5E10" w:rsidRPr="00275FD5" w:rsidRDefault="00862730">
            <w:pPr>
              <w:widowControl w:val="0"/>
              <w:pBdr>
                <w:top w:val="nil"/>
                <w:left w:val="nil"/>
                <w:bottom w:val="nil"/>
                <w:right w:val="nil"/>
                <w:between w:val="nil"/>
              </w:pBdr>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615" w:type="dxa"/>
            <w:tcMar>
              <w:top w:w="100" w:type="dxa"/>
              <w:left w:w="100" w:type="dxa"/>
              <w:bottom w:w="100" w:type="dxa"/>
              <w:right w:w="100" w:type="dxa"/>
            </w:tcMar>
          </w:tcPr>
          <w:p w14:paraId="46A5BBD2" w14:textId="70848DDD" w:rsidR="002D5E10" w:rsidRPr="00275FD5" w:rsidRDefault="00862730">
            <w:pPr>
              <w:widowControl w:val="0"/>
              <w:pBdr>
                <w:top w:val="nil"/>
                <w:left w:val="nil"/>
                <w:bottom w:val="nil"/>
                <w:right w:val="nil"/>
                <w:between w:val="nil"/>
              </w:pBdr>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335" w:type="dxa"/>
            <w:tcMar>
              <w:top w:w="100" w:type="dxa"/>
              <w:left w:w="100" w:type="dxa"/>
              <w:bottom w:w="100" w:type="dxa"/>
              <w:right w:w="100" w:type="dxa"/>
            </w:tcMar>
          </w:tcPr>
          <w:p w14:paraId="46A5BBD3" w14:textId="63007431"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2D5E10" w:rsidRPr="00275FD5" w14:paraId="46A5BBDF" w14:textId="77777777">
        <w:trPr>
          <w:trHeight w:val="440"/>
        </w:trPr>
        <w:tc>
          <w:tcPr>
            <w:tcW w:w="2265" w:type="dxa"/>
            <w:tcMar>
              <w:top w:w="100" w:type="dxa"/>
              <w:left w:w="100" w:type="dxa"/>
              <w:bottom w:w="100" w:type="dxa"/>
              <w:right w:w="100" w:type="dxa"/>
            </w:tcMar>
          </w:tcPr>
          <w:p w14:paraId="46A5BBD5" w14:textId="4A3E2141" w:rsidR="002D5E10" w:rsidRPr="00275FD5" w:rsidRDefault="005C400F">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Over-exertion from physical movement</w:t>
            </w:r>
            <w:r w:rsidR="00E57642" w:rsidRPr="00275FD5">
              <w:rPr>
                <w:rFonts w:ascii="Open Sans" w:eastAsia="Open Sans" w:hAnsi="Open Sans" w:cs="Open Sans"/>
                <w:b/>
                <w:sz w:val="20"/>
                <w:szCs w:val="20"/>
              </w:rPr>
              <w:t xml:space="preserve"> </w:t>
            </w:r>
          </w:p>
        </w:tc>
        <w:tc>
          <w:tcPr>
            <w:tcW w:w="1830" w:type="dxa"/>
            <w:tcMar>
              <w:top w:w="100" w:type="dxa"/>
              <w:left w:w="100" w:type="dxa"/>
              <w:bottom w:w="100" w:type="dxa"/>
              <w:right w:w="100" w:type="dxa"/>
            </w:tcMar>
          </w:tcPr>
          <w:p w14:paraId="46A5BBD6" w14:textId="039EFA89" w:rsidR="002D5E10" w:rsidRPr="00275FD5" w:rsidRDefault="00E223B5">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E</w:t>
            </w:r>
            <w:r w:rsidR="00E57642" w:rsidRPr="00275FD5">
              <w:rPr>
                <w:rFonts w:ascii="Open Sans" w:eastAsia="Open Sans" w:hAnsi="Open Sans" w:cs="Open Sans"/>
                <w:bCs/>
                <w:sz w:val="20"/>
                <w:szCs w:val="20"/>
              </w:rPr>
              <w:t>xternal speakers</w:t>
            </w:r>
            <w:r w:rsidR="005C400F" w:rsidRPr="00275FD5">
              <w:rPr>
                <w:rFonts w:ascii="Open Sans" w:eastAsia="Open Sans" w:hAnsi="Open Sans" w:cs="Open Sans"/>
                <w:bCs/>
                <w:sz w:val="20"/>
                <w:szCs w:val="20"/>
              </w:rPr>
              <w:t xml:space="preserve"> or </w:t>
            </w:r>
            <w:r w:rsidR="00E57642" w:rsidRPr="00275FD5">
              <w:rPr>
                <w:rFonts w:ascii="Open Sans" w:eastAsia="Open Sans" w:hAnsi="Open Sans" w:cs="Open Sans"/>
                <w:bCs/>
                <w:sz w:val="20"/>
                <w:szCs w:val="20"/>
              </w:rPr>
              <w:t>event attendees may over</w:t>
            </w:r>
            <w:r w:rsidR="005C400F" w:rsidRPr="00275FD5">
              <w:rPr>
                <w:rFonts w:ascii="Open Sans" w:eastAsia="Open Sans" w:hAnsi="Open Sans" w:cs="Open Sans"/>
                <w:bCs/>
                <w:sz w:val="20"/>
                <w:szCs w:val="20"/>
              </w:rPr>
              <w:t>-</w:t>
            </w:r>
            <w:r w:rsidR="00E57642" w:rsidRPr="00275FD5">
              <w:rPr>
                <w:rFonts w:ascii="Open Sans" w:eastAsia="Open Sans" w:hAnsi="Open Sans" w:cs="Open Sans"/>
                <w:bCs/>
                <w:sz w:val="20"/>
                <w:szCs w:val="20"/>
              </w:rPr>
              <w:t>exert themselves when performing CPR or other strenuous activi</w:t>
            </w:r>
            <w:r w:rsidRPr="00275FD5">
              <w:rPr>
                <w:rFonts w:ascii="Open Sans" w:eastAsia="Open Sans" w:hAnsi="Open Sans" w:cs="Open Sans"/>
                <w:bCs/>
                <w:sz w:val="20"/>
                <w:szCs w:val="20"/>
              </w:rPr>
              <w:t xml:space="preserve">ties </w:t>
            </w:r>
            <w:r w:rsidR="00E57642" w:rsidRPr="00275FD5">
              <w:rPr>
                <w:rFonts w:ascii="Open Sans" w:eastAsia="Open Sans" w:hAnsi="Open Sans" w:cs="Open Sans"/>
                <w:bCs/>
                <w:sz w:val="20"/>
                <w:szCs w:val="20"/>
              </w:rPr>
              <w:t xml:space="preserve">and may </w:t>
            </w:r>
            <w:r w:rsidR="005C400F" w:rsidRPr="00275FD5">
              <w:rPr>
                <w:rFonts w:ascii="Open Sans" w:eastAsia="Open Sans" w:hAnsi="Open Sans" w:cs="Open Sans"/>
                <w:bCs/>
                <w:sz w:val="20"/>
                <w:szCs w:val="20"/>
              </w:rPr>
              <w:t>cause exhaustion and physical injury or harm</w:t>
            </w:r>
            <w:r w:rsidR="00E57642" w:rsidRPr="00275FD5">
              <w:rPr>
                <w:rFonts w:ascii="Open Sans" w:eastAsia="Open Sans" w:hAnsi="Open Sans" w:cs="Open Sans"/>
                <w:bCs/>
                <w:sz w:val="20"/>
                <w:szCs w:val="20"/>
              </w:rPr>
              <w:t xml:space="preserve"> </w:t>
            </w:r>
          </w:p>
        </w:tc>
        <w:tc>
          <w:tcPr>
            <w:tcW w:w="540" w:type="dxa"/>
            <w:tcMar>
              <w:top w:w="100" w:type="dxa"/>
              <w:left w:w="100" w:type="dxa"/>
              <w:bottom w:w="100" w:type="dxa"/>
              <w:right w:w="100" w:type="dxa"/>
            </w:tcMar>
          </w:tcPr>
          <w:p w14:paraId="46A5BBD7"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80" w:type="dxa"/>
            <w:tcMar>
              <w:top w:w="100" w:type="dxa"/>
              <w:left w:w="100" w:type="dxa"/>
              <w:bottom w:w="100" w:type="dxa"/>
              <w:right w:w="100" w:type="dxa"/>
            </w:tcMar>
          </w:tcPr>
          <w:p w14:paraId="46A5BBD8"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525" w:type="dxa"/>
            <w:tcMar>
              <w:top w:w="100" w:type="dxa"/>
              <w:left w:w="100" w:type="dxa"/>
              <w:bottom w:w="100" w:type="dxa"/>
              <w:right w:w="100" w:type="dxa"/>
            </w:tcMar>
          </w:tcPr>
          <w:p w14:paraId="46A5BBD9"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4</w:t>
            </w:r>
          </w:p>
        </w:tc>
        <w:tc>
          <w:tcPr>
            <w:tcW w:w="4185" w:type="dxa"/>
            <w:tcMar>
              <w:top w:w="100" w:type="dxa"/>
              <w:left w:w="100" w:type="dxa"/>
              <w:bottom w:w="100" w:type="dxa"/>
              <w:right w:w="100" w:type="dxa"/>
            </w:tcMar>
          </w:tcPr>
          <w:p w14:paraId="46A5BBDA" w14:textId="3F0E656A" w:rsidR="005C400F" w:rsidRPr="00275FD5" w:rsidRDefault="00E223B5" w:rsidP="005C400F">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D</w:t>
            </w:r>
            <w:r w:rsidR="00E57642" w:rsidRPr="00275FD5">
              <w:rPr>
                <w:rFonts w:ascii="Open Sans" w:eastAsia="Open Sans" w:hAnsi="Open Sans" w:cs="Open Sans"/>
                <w:bCs/>
                <w:sz w:val="20"/>
                <w:szCs w:val="20"/>
              </w:rPr>
              <w:t>emonstrations only performed by trained professionals</w:t>
            </w:r>
            <w:r w:rsidR="005C400F" w:rsidRPr="00275FD5">
              <w:rPr>
                <w:rFonts w:ascii="Open Sans" w:eastAsia="Open Sans" w:hAnsi="Open Sans" w:cs="Open Sans"/>
                <w:bCs/>
                <w:sz w:val="20"/>
                <w:szCs w:val="20"/>
              </w:rPr>
              <w:t>.</w:t>
            </w:r>
            <w:r w:rsidR="00E57642" w:rsidRPr="00275FD5">
              <w:rPr>
                <w:rFonts w:ascii="Open Sans" w:eastAsia="Open Sans" w:hAnsi="Open Sans" w:cs="Open Sans"/>
                <w:bCs/>
                <w:sz w:val="20"/>
                <w:szCs w:val="20"/>
              </w:rPr>
              <w:t xml:space="preserve"> </w:t>
            </w:r>
            <w:r w:rsidR="005C400F" w:rsidRPr="00275FD5">
              <w:rPr>
                <w:rFonts w:ascii="Open Sans" w:eastAsia="Open Sans" w:hAnsi="Open Sans" w:cs="Open Sans"/>
                <w:bCs/>
                <w:sz w:val="20"/>
                <w:szCs w:val="20"/>
              </w:rPr>
              <w:t>F</w:t>
            </w:r>
            <w:r w:rsidR="00E57642" w:rsidRPr="00275FD5">
              <w:rPr>
                <w:rFonts w:ascii="Open Sans" w:eastAsia="Open Sans" w:hAnsi="Open Sans" w:cs="Open Sans"/>
                <w:bCs/>
                <w:sz w:val="20"/>
                <w:szCs w:val="20"/>
              </w:rPr>
              <w:t>irst aid trained people will be contacted if needed</w:t>
            </w:r>
            <w:r w:rsidR="005C400F" w:rsidRPr="00275FD5">
              <w:rPr>
                <w:rFonts w:ascii="Open Sans" w:eastAsia="Open Sans" w:hAnsi="Open Sans" w:cs="Open Sans"/>
                <w:bCs/>
                <w:sz w:val="20"/>
                <w:szCs w:val="20"/>
              </w:rPr>
              <w:t xml:space="preserve"> and most members are first aid trained due to being part of healthcare courses. Anyone undergoing strenuous activities or giving demonstrations will be encouraged to wear appropriate attire and committee will check the room for any hazards before the demonstration to ensure any risk over over-exertion is minimised.</w:t>
            </w:r>
          </w:p>
        </w:tc>
        <w:tc>
          <w:tcPr>
            <w:tcW w:w="540" w:type="dxa"/>
            <w:tcMar>
              <w:top w:w="100" w:type="dxa"/>
              <w:left w:w="100" w:type="dxa"/>
              <w:bottom w:w="100" w:type="dxa"/>
              <w:right w:w="100" w:type="dxa"/>
            </w:tcMar>
          </w:tcPr>
          <w:p w14:paraId="46A5BBDB" w14:textId="12AB4D9C" w:rsidR="002D5E10" w:rsidRPr="00275FD5" w:rsidRDefault="00796A97">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1</w:t>
            </w:r>
          </w:p>
        </w:tc>
        <w:tc>
          <w:tcPr>
            <w:tcW w:w="570" w:type="dxa"/>
            <w:tcMar>
              <w:top w:w="100" w:type="dxa"/>
              <w:left w:w="100" w:type="dxa"/>
              <w:bottom w:w="100" w:type="dxa"/>
              <w:right w:w="100" w:type="dxa"/>
            </w:tcMar>
          </w:tcPr>
          <w:p w14:paraId="46A5BBDC"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615" w:type="dxa"/>
            <w:tcMar>
              <w:top w:w="100" w:type="dxa"/>
              <w:left w:w="100" w:type="dxa"/>
              <w:bottom w:w="100" w:type="dxa"/>
              <w:right w:w="100" w:type="dxa"/>
            </w:tcMar>
          </w:tcPr>
          <w:p w14:paraId="46A5BBDD" w14:textId="62B15FCA" w:rsidR="002D5E10" w:rsidRPr="00275FD5" w:rsidRDefault="00E464AD">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335" w:type="dxa"/>
            <w:tcMar>
              <w:top w:w="100" w:type="dxa"/>
              <w:left w:w="100" w:type="dxa"/>
              <w:bottom w:w="100" w:type="dxa"/>
              <w:right w:w="100" w:type="dxa"/>
            </w:tcMar>
          </w:tcPr>
          <w:p w14:paraId="46A5BBDE" w14:textId="77777777"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2D5E10" w:rsidRPr="00275FD5" w14:paraId="46A5BBEA" w14:textId="77777777">
        <w:tc>
          <w:tcPr>
            <w:tcW w:w="2265" w:type="dxa"/>
            <w:tcMar>
              <w:top w:w="100" w:type="dxa"/>
              <w:left w:w="100" w:type="dxa"/>
              <w:bottom w:w="100" w:type="dxa"/>
              <w:right w:w="100" w:type="dxa"/>
            </w:tcMar>
          </w:tcPr>
          <w:p w14:paraId="46A5BBE0" w14:textId="5AB0B535" w:rsidR="002D5E10" w:rsidRPr="00275FD5" w:rsidRDefault="005C400F">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Obstacles on the floor and trip hazards</w:t>
            </w:r>
            <w:r w:rsidR="00E57642" w:rsidRPr="00275FD5">
              <w:rPr>
                <w:rFonts w:ascii="Open Sans" w:eastAsia="Open Sans" w:hAnsi="Open Sans" w:cs="Open Sans"/>
                <w:b/>
                <w:sz w:val="20"/>
                <w:szCs w:val="20"/>
              </w:rPr>
              <w:t xml:space="preserve"> </w:t>
            </w:r>
          </w:p>
        </w:tc>
        <w:tc>
          <w:tcPr>
            <w:tcW w:w="1830" w:type="dxa"/>
            <w:tcMar>
              <w:top w:w="100" w:type="dxa"/>
              <w:left w:w="100" w:type="dxa"/>
              <w:bottom w:w="100" w:type="dxa"/>
              <w:right w:w="100" w:type="dxa"/>
            </w:tcMar>
          </w:tcPr>
          <w:p w14:paraId="46A5BBE1" w14:textId="0C3863F1" w:rsidR="002D5E10" w:rsidRPr="00275FD5" w:rsidRDefault="00E223B5">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E</w:t>
            </w:r>
            <w:r w:rsidR="00E57642" w:rsidRPr="00275FD5">
              <w:rPr>
                <w:rFonts w:ascii="Open Sans" w:eastAsia="Open Sans" w:hAnsi="Open Sans" w:cs="Open Sans"/>
                <w:bCs/>
                <w:sz w:val="20"/>
                <w:szCs w:val="20"/>
              </w:rPr>
              <w:t>xternal speakers,</w:t>
            </w:r>
            <w:r w:rsidRPr="00275FD5">
              <w:rPr>
                <w:rFonts w:ascii="Open Sans" w:eastAsia="Open Sans" w:hAnsi="Open Sans" w:cs="Open Sans"/>
                <w:bCs/>
                <w:sz w:val="20"/>
                <w:szCs w:val="20"/>
              </w:rPr>
              <w:t xml:space="preserve"> </w:t>
            </w:r>
            <w:r w:rsidR="00E57642" w:rsidRPr="00275FD5">
              <w:rPr>
                <w:rFonts w:ascii="Open Sans" w:eastAsia="Open Sans" w:hAnsi="Open Sans" w:cs="Open Sans"/>
                <w:bCs/>
                <w:sz w:val="20"/>
                <w:szCs w:val="20"/>
              </w:rPr>
              <w:t xml:space="preserve">event attendees and committee members may experience </w:t>
            </w:r>
            <w:r w:rsidR="005C400F" w:rsidRPr="00275FD5">
              <w:rPr>
                <w:rFonts w:ascii="Open Sans" w:eastAsia="Open Sans" w:hAnsi="Open Sans" w:cs="Open Sans"/>
                <w:bCs/>
                <w:sz w:val="20"/>
                <w:szCs w:val="20"/>
              </w:rPr>
              <w:t>physical injury or harm</w:t>
            </w:r>
            <w:r w:rsidR="00E57642" w:rsidRPr="00275FD5">
              <w:rPr>
                <w:rFonts w:ascii="Open Sans" w:eastAsia="Open Sans" w:hAnsi="Open Sans" w:cs="Open Sans"/>
                <w:bCs/>
                <w:sz w:val="20"/>
                <w:szCs w:val="20"/>
              </w:rPr>
              <w:t xml:space="preserve"> whilst walking around the event </w:t>
            </w:r>
            <w:r w:rsidR="00E57642" w:rsidRPr="00275FD5">
              <w:rPr>
                <w:rFonts w:ascii="Open Sans" w:eastAsia="Open Sans" w:hAnsi="Open Sans" w:cs="Open Sans"/>
                <w:bCs/>
                <w:sz w:val="20"/>
                <w:szCs w:val="20"/>
              </w:rPr>
              <w:lastRenderedPageBreak/>
              <w:t xml:space="preserve">location </w:t>
            </w:r>
          </w:p>
        </w:tc>
        <w:tc>
          <w:tcPr>
            <w:tcW w:w="540" w:type="dxa"/>
            <w:tcMar>
              <w:top w:w="100" w:type="dxa"/>
              <w:left w:w="100" w:type="dxa"/>
              <w:bottom w:w="100" w:type="dxa"/>
              <w:right w:w="100" w:type="dxa"/>
            </w:tcMar>
          </w:tcPr>
          <w:p w14:paraId="46A5BBE2"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lastRenderedPageBreak/>
              <w:t>2</w:t>
            </w:r>
          </w:p>
        </w:tc>
        <w:tc>
          <w:tcPr>
            <w:tcW w:w="480" w:type="dxa"/>
            <w:tcMar>
              <w:top w:w="100" w:type="dxa"/>
              <w:left w:w="100" w:type="dxa"/>
              <w:bottom w:w="100" w:type="dxa"/>
              <w:right w:w="100" w:type="dxa"/>
            </w:tcMar>
          </w:tcPr>
          <w:p w14:paraId="46A5BBE3"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525" w:type="dxa"/>
            <w:tcMar>
              <w:top w:w="100" w:type="dxa"/>
              <w:left w:w="100" w:type="dxa"/>
              <w:bottom w:w="100" w:type="dxa"/>
              <w:right w:w="100" w:type="dxa"/>
            </w:tcMar>
          </w:tcPr>
          <w:p w14:paraId="46A5BBE4"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4</w:t>
            </w:r>
          </w:p>
        </w:tc>
        <w:tc>
          <w:tcPr>
            <w:tcW w:w="4185" w:type="dxa"/>
            <w:tcMar>
              <w:top w:w="100" w:type="dxa"/>
              <w:left w:w="100" w:type="dxa"/>
              <w:bottom w:w="100" w:type="dxa"/>
              <w:right w:w="100" w:type="dxa"/>
            </w:tcMar>
          </w:tcPr>
          <w:p w14:paraId="3CDD6772" w14:textId="2D3E1CF4" w:rsidR="005C400F" w:rsidRPr="00275FD5" w:rsidRDefault="00F82CA9" w:rsidP="00275FD5">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E</w:t>
            </w:r>
            <w:r w:rsidR="00E57642" w:rsidRPr="00275FD5">
              <w:rPr>
                <w:rFonts w:ascii="Open Sans" w:eastAsia="Open Sans" w:hAnsi="Open Sans" w:cs="Open Sans"/>
                <w:bCs/>
                <w:sz w:val="20"/>
                <w:szCs w:val="20"/>
              </w:rPr>
              <w:t>nsure event locations are sufficiently signposted to allow easier travelling through venues and make sure we contact a first aider if required</w:t>
            </w:r>
            <w:r w:rsidRPr="00275FD5">
              <w:rPr>
                <w:rFonts w:ascii="Open Sans" w:eastAsia="Open Sans" w:hAnsi="Open Sans" w:cs="Open Sans"/>
                <w:bCs/>
                <w:sz w:val="20"/>
                <w:szCs w:val="20"/>
              </w:rPr>
              <w:t>.</w:t>
            </w:r>
            <w:r w:rsidR="00275FD5" w:rsidRPr="00275FD5">
              <w:rPr>
                <w:rFonts w:ascii="Open Sans" w:eastAsia="Open Sans" w:hAnsi="Open Sans" w:cs="Open Sans"/>
                <w:bCs/>
                <w:sz w:val="20"/>
                <w:szCs w:val="20"/>
              </w:rPr>
              <w:t xml:space="preserve"> </w:t>
            </w:r>
            <w:r w:rsidR="005C400F" w:rsidRPr="00275FD5">
              <w:rPr>
                <w:rFonts w:ascii="Open Sans" w:hAnsi="Open Sans" w:cs="Open Sans"/>
                <w:sz w:val="20"/>
                <w:szCs w:val="20"/>
              </w:rPr>
              <w:t xml:space="preserve">Members will be reminded to keep belongings out of the way and keep the space tidy. Committee members will monitor for slip or trip hazards and deal with their immediately. Any items not in use should be safely moved away as soon as possible. </w:t>
            </w:r>
          </w:p>
          <w:p w14:paraId="46A5BBE5" w14:textId="06239640" w:rsidR="005C400F" w:rsidRPr="00275FD5" w:rsidRDefault="005C400F">
            <w:pPr>
              <w:widowControl w:val="0"/>
              <w:spacing w:line="240" w:lineRule="auto"/>
              <w:rPr>
                <w:rFonts w:ascii="Open Sans" w:eastAsia="Open Sans" w:hAnsi="Open Sans" w:cs="Open Sans"/>
                <w:bCs/>
                <w:sz w:val="20"/>
                <w:szCs w:val="20"/>
              </w:rPr>
            </w:pPr>
          </w:p>
        </w:tc>
        <w:tc>
          <w:tcPr>
            <w:tcW w:w="540" w:type="dxa"/>
            <w:tcMar>
              <w:top w:w="100" w:type="dxa"/>
              <w:left w:w="100" w:type="dxa"/>
              <w:bottom w:w="100" w:type="dxa"/>
              <w:right w:w="100" w:type="dxa"/>
            </w:tcMar>
          </w:tcPr>
          <w:p w14:paraId="46A5BBE6" w14:textId="365DA13A" w:rsidR="002D5E10" w:rsidRPr="00275FD5" w:rsidRDefault="00E464AD">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lastRenderedPageBreak/>
              <w:t>1</w:t>
            </w:r>
          </w:p>
        </w:tc>
        <w:tc>
          <w:tcPr>
            <w:tcW w:w="570" w:type="dxa"/>
            <w:tcMar>
              <w:top w:w="100" w:type="dxa"/>
              <w:left w:w="100" w:type="dxa"/>
              <w:bottom w:w="100" w:type="dxa"/>
              <w:right w:w="100" w:type="dxa"/>
            </w:tcMar>
          </w:tcPr>
          <w:p w14:paraId="46A5BBE7"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615" w:type="dxa"/>
            <w:tcMar>
              <w:top w:w="100" w:type="dxa"/>
              <w:left w:w="100" w:type="dxa"/>
              <w:bottom w:w="100" w:type="dxa"/>
              <w:right w:w="100" w:type="dxa"/>
            </w:tcMar>
          </w:tcPr>
          <w:p w14:paraId="46A5BBE8" w14:textId="11F0B20E" w:rsidR="002D5E10" w:rsidRPr="00275FD5" w:rsidRDefault="00E464AD">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335" w:type="dxa"/>
            <w:tcMar>
              <w:top w:w="100" w:type="dxa"/>
              <w:left w:w="100" w:type="dxa"/>
              <w:bottom w:w="100" w:type="dxa"/>
              <w:right w:w="100" w:type="dxa"/>
            </w:tcMar>
          </w:tcPr>
          <w:p w14:paraId="46A5BBE9" w14:textId="77777777"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2D5E10" w:rsidRPr="00275FD5" w14:paraId="46A5BBF5" w14:textId="77777777">
        <w:trPr>
          <w:trHeight w:val="440"/>
        </w:trPr>
        <w:tc>
          <w:tcPr>
            <w:tcW w:w="2265" w:type="dxa"/>
            <w:tcMar>
              <w:top w:w="100" w:type="dxa"/>
              <w:left w:w="100" w:type="dxa"/>
              <w:bottom w:w="100" w:type="dxa"/>
              <w:right w:w="100" w:type="dxa"/>
            </w:tcMar>
          </w:tcPr>
          <w:p w14:paraId="46A5BBEB" w14:textId="45399EBB" w:rsidR="002D5E10" w:rsidRPr="00275FD5" w:rsidRDefault="00F82CA9">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F</w:t>
            </w:r>
            <w:r w:rsidR="00E57642" w:rsidRPr="00275FD5">
              <w:rPr>
                <w:rFonts w:ascii="Open Sans" w:eastAsia="Open Sans" w:hAnsi="Open Sans" w:cs="Open Sans"/>
                <w:b/>
                <w:sz w:val="20"/>
                <w:szCs w:val="20"/>
              </w:rPr>
              <w:t xml:space="preserve">ire </w:t>
            </w:r>
          </w:p>
        </w:tc>
        <w:tc>
          <w:tcPr>
            <w:tcW w:w="1830" w:type="dxa"/>
            <w:tcMar>
              <w:top w:w="100" w:type="dxa"/>
              <w:left w:w="100" w:type="dxa"/>
              <w:bottom w:w="100" w:type="dxa"/>
              <w:right w:w="100" w:type="dxa"/>
            </w:tcMar>
          </w:tcPr>
          <w:p w14:paraId="46A5BBEC" w14:textId="340E46CC" w:rsidR="002D5E10" w:rsidRPr="00275FD5" w:rsidRDefault="00275FD5">
            <w:pPr>
              <w:widowControl w:val="0"/>
              <w:spacing w:line="240" w:lineRule="auto"/>
              <w:rPr>
                <w:rFonts w:ascii="Open Sans" w:eastAsia="Open Sans" w:hAnsi="Open Sans" w:cs="Open Sans"/>
                <w:bCs/>
                <w:sz w:val="20"/>
                <w:szCs w:val="20"/>
              </w:rPr>
            </w:pPr>
            <w:r w:rsidRPr="00275FD5">
              <w:rPr>
                <w:rFonts w:ascii="Open Sans" w:hAnsi="Open Sans" w:cs="Open Sans"/>
                <w:bCs/>
                <w:sz w:val="20"/>
                <w:szCs w:val="20"/>
              </w:rPr>
              <w:t>Ignition of faulty equipment, flammable materials or poor housekeeping leading to burns, respiratory problems, physical harm or injury.</w:t>
            </w:r>
          </w:p>
        </w:tc>
        <w:tc>
          <w:tcPr>
            <w:tcW w:w="540" w:type="dxa"/>
            <w:tcMar>
              <w:top w:w="100" w:type="dxa"/>
              <w:left w:w="100" w:type="dxa"/>
              <w:bottom w:w="100" w:type="dxa"/>
              <w:right w:w="100" w:type="dxa"/>
            </w:tcMar>
          </w:tcPr>
          <w:p w14:paraId="46A5BBED" w14:textId="13DD59C7" w:rsidR="002D5E10" w:rsidRPr="00275FD5" w:rsidRDefault="00275FD5">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480" w:type="dxa"/>
            <w:tcMar>
              <w:top w:w="100" w:type="dxa"/>
              <w:left w:w="100" w:type="dxa"/>
              <w:bottom w:w="100" w:type="dxa"/>
              <w:right w:w="100" w:type="dxa"/>
            </w:tcMar>
          </w:tcPr>
          <w:p w14:paraId="46A5BBEE" w14:textId="69D6B345"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tcMar>
              <w:top w:w="100" w:type="dxa"/>
              <w:left w:w="100" w:type="dxa"/>
              <w:bottom w:w="100" w:type="dxa"/>
              <w:right w:w="100" w:type="dxa"/>
            </w:tcMar>
          </w:tcPr>
          <w:p w14:paraId="46A5BBEF" w14:textId="0E2A7D4D"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tcMar>
              <w:top w:w="100" w:type="dxa"/>
              <w:left w:w="100" w:type="dxa"/>
              <w:bottom w:w="100" w:type="dxa"/>
              <w:right w:w="100" w:type="dxa"/>
            </w:tcMar>
          </w:tcPr>
          <w:p w14:paraId="5A2DB7C0" w14:textId="5DE1A137" w:rsidR="00275FD5" w:rsidRDefault="00F82CA9">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E</w:t>
            </w:r>
            <w:r w:rsidR="00E57642" w:rsidRPr="00275FD5">
              <w:rPr>
                <w:rFonts w:ascii="Open Sans" w:eastAsia="Open Sans" w:hAnsi="Open Sans" w:cs="Open Sans"/>
                <w:bCs/>
                <w:sz w:val="20"/>
                <w:szCs w:val="20"/>
              </w:rPr>
              <w:t>nsure fire safety procedure is known by committee members and event attendees at all events at all locations</w:t>
            </w:r>
            <w:r w:rsidR="00275FD5">
              <w:rPr>
                <w:rFonts w:ascii="Open Sans" w:eastAsia="Open Sans" w:hAnsi="Open Sans" w:cs="Open Sans"/>
                <w:bCs/>
                <w:sz w:val="20"/>
                <w:szCs w:val="20"/>
              </w:rPr>
              <w:t xml:space="preserve">. Equipment will only be used by members competent in using it. </w:t>
            </w:r>
            <w:r w:rsidR="00275FD5">
              <w:rPr>
                <w:rFonts w:ascii="Open Sans" w:hAnsi="Open Sans" w:cs="Open Sans"/>
                <w:bCs/>
                <w:sz w:val="20"/>
                <w:szCs w:val="20"/>
              </w:rPr>
              <w:t xml:space="preserve">Committee will ensure spaces are kept clean and tidy. </w:t>
            </w:r>
          </w:p>
          <w:p w14:paraId="7C5BC23B" w14:textId="77777777" w:rsidR="00275FD5" w:rsidRDefault="00275FD5">
            <w:pPr>
              <w:widowControl w:val="0"/>
              <w:spacing w:line="240" w:lineRule="auto"/>
              <w:rPr>
                <w:rFonts w:ascii="Open Sans" w:eastAsia="Open Sans" w:hAnsi="Open Sans" w:cs="Open Sans"/>
                <w:bCs/>
                <w:sz w:val="20"/>
                <w:szCs w:val="20"/>
              </w:rPr>
            </w:pPr>
          </w:p>
          <w:p w14:paraId="46A5BBF0" w14:textId="3F5563C5" w:rsidR="00275FD5" w:rsidRPr="00275FD5" w:rsidRDefault="00275FD5">
            <w:pPr>
              <w:widowControl w:val="0"/>
              <w:spacing w:line="240" w:lineRule="auto"/>
              <w:rPr>
                <w:rFonts w:ascii="Open Sans" w:eastAsia="Open Sans" w:hAnsi="Open Sans" w:cs="Open Sans"/>
                <w:bCs/>
                <w:sz w:val="20"/>
                <w:szCs w:val="20"/>
              </w:rPr>
            </w:pPr>
          </w:p>
        </w:tc>
        <w:tc>
          <w:tcPr>
            <w:tcW w:w="540" w:type="dxa"/>
            <w:tcMar>
              <w:top w:w="100" w:type="dxa"/>
              <w:left w:w="100" w:type="dxa"/>
              <w:bottom w:w="100" w:type="dxa"/>
              <w:right w:w="100" w:type="dxa"/>
            </w:tcMar>
          </w:tcPr>
          <w:p w14:paraId="46A5BBF1"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1</w:t>
            </w:r>
          </w:p>
        </w:tc>
        <w:tc>
          <w:tcPr>
            <w:tcW w:w="570" w:type="dxa"/>
            <w:tcMar>
              <w:top w:w="100" w:type="dxa"/>
              <w:left w:w="100" w:type="dxa"/>
              <w:bottom w:w="100" w:type="dxa"/>
              <w:right w:w="100" w:type="dxa"/>
            </w:tcMar>
          </w:tcPr>
          <w:p w14:paraId="46A5BBF2" w14:textId="4AB0F1B1"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615" w:type="dxa"/>
            <w:tcMar>
              <w:top w:w="100" w:type="dxa"/>
              <w:left w:w="100" w:type="dxa"/>
              <w:bottom w:w="100" w:type="dxa"/>
              <w:right w:w="100" w:type="dxa"/>
            </w:tcMar>
          </w:tcPr>
          <w:p w14:paraId="46A5BBF3" w14:textId="692670F8"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335" w:type="dxa"/>
            <w:tcMar>
              <w:top w:w="100" w:type="dxa"/>
              <w:left w:w="100" w:type="dxa"/>
              <w:bottom w:w="100" w:type="dxa"/>
              <w:right w:w="100" w:type="dxa"/>
            </w:tcMar>
          </w:tcPr>
          <w:p w14:paraId="46A5BBF4" w14:textId="54414BE3"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2D5E10" w:rsidRPr="00275FD5" w14:paraId="46A5BC00" w14:textId="77777777">
        <w:trPr>
          <w:trHeight w:val="440"/>
        </w:trPr>
        <w:tc>
          <w:tcPr>
            <w:tcW w:w="2265" w:type="dxa"/>
            <w:tcMar>
              <w:top w:w="100" w:type="dxa"/>
              <w:left w:w="100" w:type="dxa"/>
              <w:bottom w:w="100" w:type="dxa"/>
              <w:right w:w="100" w:type="dxa"/>
            </w:tcMar>
          </w:tcPr>
          <w:p w14:paraId="46A5BBF6" w14:textId="6626D528" w:rsidR="002D5E10" w:rsidRPr="00275FD5" w:rsidRDefault="00F82CA9">
            <w:pPr>
              <w:widowControl w:val="0"/>
              <w:pBdr>
                <w:top w:val="nil"/>
                <w:left w:val="nil"/>
                <w:bottom w:val="nil"/>
                <w:right w:val="nil"/>
                <w:between w:val="nil"/>
              </w:pBdr>
              <w:spacing w:line="240" w:lineRule="auto"/>
              <w:rPr>
                <w:rFonts w:ascii="Open Sans" w:eastAsia="Open Sans" w:hAnsi="Open Sans" w:cs="Open Sans"/>
                <w:b/>
                <w:sz w:val="20"/>
                <w:szCs w:val="20"/>
              </w:rPr>
            </w:pPr>
            <w:r w:rsidRPr="00275FD5">
              <w:rPr>
                <w:rFonts w:ascii="Open Sans" w:eastAsia="Open Sans" w:hAnsi="Open Sans" w:cs="Open Sans"/>
                <w:b/>
                <w:sz w:val="20"/>
                <w:szCs w:val="20"/>
              </w:rPr>
              <w:t>V</w:t>
            </w:r>
            <w:r w:rsidR="00E57642" w:rsidRPr="00275FD5">
              <w:rPr>
                <w:rFonts w:ascii="Open Sans" w:eastAsia="Open Sans" w:hAnsi="Open Sans" w:cs="Open Sans"/>
                <w:b/>
                <w:sz w:val="20"/>
                <w:szCs w:val="20"/>
              </w:rPr>
              <w:t xml:space="preserve">iolence or inappropriate behaviour </w:t>
            </w:r>
          </w:p>
        </w:tc>
        <w:tc>
          <w:tcPr>
            <w:tcW w:w="1830" w:type="dxa"/>
            <w:tcMar>
              <w:top w:w="100" w:type="dxa"/>
              <w:left w:w="100" w:type="dxa"/>
              <w:bottom w:w="100" w:type="dxa"/>
              <w:right w:w="100" w:type="dxa"/>
            </w:tcMar>
          </w:tcPr>
          <w:p w14:paraId="46A5BBF7" w14:textId="50D50B2D" w:rsidR="002D5E10" w:rsidRPr="00275FD5" w:rsidRDefault="00F82CA9">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M</w:t>
            </w:r>
            <w:r w:rsidR="00E57642" w:rsidRPr="00275FD5">
              <w:rPr>
                <w:rFonts w:ascii="Open Sans" w:eastAsia="Open Sans" w:hAnsi="Open Sans" w:cs="Open Sans"/>
                <w:bCs/>
                <w:sz w:val="20"/>
                <w:szCs w:val="20"/>
              </w:rPr>
              <w:t>embers could or external speakers could illicit violent or inappropriate behaviour</w:t>
            </w:r>
            <w:r w:rsidR="00275FD5">
              <w:rPr>
                <w:rFonts w:ascii="Open Sans" w:eastAsia="Open Sans" w:hAnsi="Open Sans" w:cs="Open Sans"/>
                <w:bCs/>
                <w:sz w:val="20"/>
                <w:szCs w:val="20"/>
              </w:rPr>
              <w:t>, leading to physical harm or mental distress</w:t>
            </w:r>
          </w:p>
        </w:tc>
        <w:tc>
          <w:tcPr>
            <w:tcW w:w="540" w:type="dxa"/>
            <w:tcMar>
              <w:top w:w="100" w:type="dxa"/>
              <w:left w:w="100" w:type="dxa"/>
              <w:bottom w:w="100" w:type="dxa"/>
              <w:right w:w="100" w:type="dxa"/>
            </w:tcMar>
          </w:tcPr>
          <w:p w14:paraId="46A5BBF8" w14:textId="6321836A"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tcMar>
              <w:top w:w="100" w:type="dxa"/>
              <w:left w:w="100" w:type="dxa"/>
              <w:bottom w:w="100" w:type="dxa"/>
              <w:right w:w="100" w:type="dxa"/>
            </w:tcMar>
          </w:tcPr>
          <w:p w14:paraId="46A5BBF9"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2</w:t>
            </w:r>
          </w:p>
        </w:tc>
        <w:tc>
          <w:tcPr>
            <w:tcW w:w="525" w:type="dxa"/>
            <w:tcMar>
              <w:top w:w="100" w:type="dxa"/>
              <w:left w:w="100" w:type="dxa"/>
              <w:bottom w:w="100" w:type="dxa"/>
              <w:right w:w="100" w:type="dxa"/>
            </w:tcMar>
          </w:tcPr>
          <w:p w14:paraId="46A5BBFA" w14:textId="09E09ED7"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185" w:type="dxa"/>
            <w:tcMar>
              <w:top w:w="100" w:type="dxa"/>
              <w:left w:w="100" w:type="dxa"/>
              <w:bottom w:w="100" w:type="dxa"/>
              <w:right w:w="100" w:type="dxa"/>
            </w:tcMar>
          </w:tcPr>
          <w:p w14:paraId="46A5BBFB" w14:textId="3E51915A" w:rsidR="00275FD5"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Ensure external speaker protocol is followed to get approval prior to event and ensure committee are aware of the procedure in event of violence</w:t>
            </w:r>
            <w:r w:rsidR="00275FD5">
              <w:rPr>
                <w:rFonts w:ascii="Open Sans" w:eastAsia="Open Sans" w:hAnsi="Open Sans" w:cs="Open Sans"/>
                <w:bCs/>
                <w:sz w:val="20"/>
                <w:szCs w:val="20"/>
              </w:rPr>
              <w:t xml:space="preserve">. </w:t>
            </w:r>
            <w:r w:rsidR="00275FD5" w:rsidRPr="00D04F44">
              <w:rPr>
                <w:rFonts w:ascii="Open Sans" w:hAnsi="Open Sans" w:cs="Open Sans"/>
                <w:bCs/>
                <w:sz w:val="20"/>
                <w:szCs w:val="20"/>
              </w:rPr>
              <w:t>All members will be monitored to ensure there is no odd or dangerous behaviours being exhibited, and if there are, the society will have a zero-tolerance policy. The correct members of the union will be contacted and that member will be removed from the group</w:t>
            </w:r>
            <w:r w:rsidR="00275FD5">
              <w:rPr>
                <w:rFonts w:ascii="Open Sans" w:hAnsi="Open Sans" w:cs="Open Sans"/>
                <w:bCs/>
                <w:sz w:val="20"/>
                <w:szCs w:val="20"/>
              </w:rPr>
              <w:t xml:space="preserve">. </w:t>
            </w:r>
          </w:p>
        </w:tc>
        <w:tc>
          <w:tcPr>
            <w:tcW w:w="540" w:type="dxa"/>
            <w:tcMar>
              <w:top w:w="100" w:type="dxa"/>
              <w:left w:w="100" w:type="dxa"/>
              <w:bottom w:w="100" w:type="dxa"/>
              <w:right w:w="100" w:type="dxa"/>
            </w:tcMar>
          </w:tcPr>
          <w:p w14:paraId="46A5BBFC"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1</w:t>
            </w:r>
          </w:p>
        </w:tc>
        <w:tc>
          <w:tcPr>
            <w:tcW w:w="570" w:type="dxa"/>
            <w:tcMar>
              <w:top w:w="100" w:type="dxa"/>
              <w:left w:w="100" w:type="dxa"/>
              <w:bottom w:w="100" w:type="dxa"/>
              <w:right w:w="100" w:type="dxa"/>
            </w:tcMar>
          </w:tcPr>
          <w:p w14:paraId="46A5BBFD" w14:textId="6B189906"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615" w:type="dxa"/>
            <w:tcMar>
              <w:top w:w="100" w:type="dxa"/>
              <w:left w:w="100" w:type="dxa"/>
              <w:bottom w:w="100" w:type="dxa"/>
              <w:right w:w="100" w:type="dxa"/>
            </w:tcMar>
          </w:tcPr>
          <w:p w14:paraId="46A5BBFE" w14:textId="20918DB0"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335" w:type="dxa"/>
            <w:tcMar>
              <w:top w:w="100" w:type="dxa"/>
              <w:left w:w="100" w:type="dxa"/>
              <w:bottom w:w="100" w:type="dxa"/>
              <w:right w:w="100" w:type="dxa"/>
            </w:tcMar>
          </w:tcPr>
          <w:p w14:paraId="46A5BBFF" w14:textId="77777777"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2D5E10" w:rsidRPr="00275FD5" w14:paraId="46A5BC0B" w14:textId="77777777">
        <w:trPr>
          <w:trHeight w:val="440"/>
        </w:trPr>
        <w:tc>
          <w:tcPr>
            <w:tcW w:w="2265" w:type="dxa"/>
            <w:tcMar>
              <w:top w:w="100" w:type="dxa"/>
              <w:left w:w="100" w:type="dxa"/>
              <w:bottom w:w="100" w:type="dxa"/>
              <w:right w:w="100" w:type="dxa"/>
            </w:tcMar>
          </w:tcPr>
          <w:p w14:paraId="46A5BC01" w14:textId="7C2AE4BF" w:rsidR="002D5E10" w:rsidRPr="00275FD5" w:rsidRDefault="00275FD5">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Electrocution, e.g. from speakers, projectors, computers</w:t>
            </w:r>
            <w:r w:rsidR="00E57642" w:rsidRPr="00275FD5">
              <w:rPr>
                <w:rFonts w:ascii="Open Sans" w:eastAsia="Open Sans" w:hAnsi="Open Sans" w:cs="Open Sans"/>
                <w:b/>
                <w:sz w:val="20"/>
                <w:szCs w:val="20"/>
              </w:rPr>
              <w:t xml:space="preserve"> </w:t>
            </w:r>
          </w:p>
        </w:tc>
        <w:tc>
          <w:tcPr>
            <w:tcW w:w="1830" w:type="dxa"/>
            <w:tcMar>
              <w:top w:w="100" w:type="dxa"/>
              <w:left w:w="100" w:type="dxa"/>
              <w:bottom w:w="100" w:type="dxa"/>
              <w:right w:w="100" w:type="dxa"/>
            </w:tcMar>
          </w:tcPr>
          <w:p w14:paraId="46A5BC02" w14:textId="5E2E1FE1" w:rsidR="002D5E10" w:rsidRPr="00275FD5" w:rsidRDefault="00275FD5">
            <w:pPr>
              <w:widowControl w:val="0"/>
              <w:spacing w:line="240" w:lineRule="auto"/>
              <w:rPr>
                <w:rFonts w:ascii="Open Sans" w:eastAsia="Open Sans" w:hAnsi="Open Sans" w:cs="Open Sans"/>
                <w:bCs/>
                <w:sz w:val="20"/>
                <w:szCs w:val="20"/>
              </w:rPr>
            </w:pPr>
            <w:r w:rsidRPr="00D04F44">
              <w:rPr>
                <w:rFonts w:ascii="Open Sans" w:hAnsi="Open Sans" w:cs="Open Sans"/>
                <w:bCs/>
                <w:sz w:val="20"/>
                <w:szCs w:val="20"/>
              </w:rPr>
              <w:t xml:space="preserve">Members using electrical equipment during </w:t>
            </w:r>
            <w:r>
              <w:rPr>
                <w:rFonts w:ascii="Open Sans" w:hAnsi="Open Sans" w:cs="Open Sans"/>
                <w:bCs/>
                <w:sz w:val="20"/>
                <w:szCs w:val="20"/>
              </w:rPr>
              <w:t>events</w:t>
            </w:r>
            <w:r>
              <w:rPr>
                <w:rFonts w:ascii="Open Sans" w:hAnsi="Open Sans" w:cs="Open Sans"/>
                <w:bCs/>
                <w:sz w:val="20"/>
                <w:szCs w:val="20"/>
              </w:rPr>
              <w:t xml:space="preserve">, leading to physical and mental injury or harm. </w:t>
            </w:r>
            <w:r w:rsidRPr="009D7132">
              <w:rPr>
                <w:rFonts w:ascii="Open Sans" w:hAnsi="Open Sans" w:cs="Open Sans"/>
                <w:bCs/>
                <w:sz w:val="20"/>
                <w:szCs w:val="20"/>
              </w:rPr>
              <w:t xml:space="preserve">Faulty equipment may be caused by lack of maintenance, liquid spillages on electronics, or equipment being misused may </w:t>
            </w:r>
            <w:r w:rsidRPr="009D7132">
              <w:rPr>
                <w:rFonts w:ascii="Open Sans" w:hAnsi="Open Sans" w:cs="Open Sans"/>
                <w:bCs/>
                <w:sz w:val="20"/>
                <w:szCs w:val="20"/>
              </w:rPr>
              <w:lastRenderedPageBreak/>
              <w:t>cause a risk for members to be electrocuted </w:t>
            </w:r>
            <w:r>
              <w:rPr>
                <w:rFonts w:ascii="Open Sans" w:hAnsi="Open Sans" w:cs="Open Sans"/>
                <w:bCs/>
                <w:sz w:val="20"/>
                <w:szCs w:val="20"/>
              </w:rPr>
              <w:t>or for a fire to start</w:t>
            </w:r>
          </w:p>
        </w:tc>
        <w:tc>
          <w:tcPr>
            <w:tcW w:w="540" w:type="dxa"/>
            <w:tcMar>
              <w:top w:w="100" w:type="dxa"/>
              <w:left w:w="100" w:type="dxa"/>
              <w:bottom w:w="100" w:type="dxa"/>
              <w:right w:w="100" w:type="dxa"/>
            </w:tcMar>
          </w:tcPr>
          <w:p w14:paraId="46A5BC03" w14:textId="77777777"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lastRenderedPageBreak/>
              <w:t>2</w:t>
            </w:r>
          </w:p>
        </w:tc>
        <w:tc>
          <w:tcPr>
            <w:tcW w:w="480" w:type="dxa"/>
            <w:tcMar>
              <w:top w:w="100" w:type="dxa"/>
              <w:left w:w="100" w:type="dxa"/>
              <w:bottom w:w="100" w:type="dxa"/>
              <w:right w:w="100" w:type="dxa"/>
            </w:tcMar>
          </w:tcPr>
          <w:p w14:paraId="46A5BC04" w14:textId="006A25B5"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tcMar>
              <w:top w:w="100" w:type="dxa"/>
              <w:left w:w="100" w:type="dxa"/>
              <w:bottom w:w="100" w:type="dxa"/>
              <w:right w:w="100" w:type="dxa"/>
            </w:tcMar>
          </w:tcPr>
          <w:p w14:paraId="46A5BC05" w14:textId="2F2DEA19"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tcMar>
              <w:top w:w="100" w:type="dxa"/>
              <w:left w:w="100" w:type="dxa"/>
              <w:bottom w:w="100" w:type="dxa"/>
              <w:right w:w="100" w:type="dxa"/>
            </w:tcMar>
          </w:tcPr>
          <w:p w14:paraId="46A5BC06" w14:textId="190DE688" w:rsidR="002D5E10" w:rsidRPr="00275FD5" w:rsidRDefault="00E57642">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 xml:space="preserve">Ensure </w:t>
            </w:r>
            <w:r w:rsidR="00275FD5">
              <w:rPr>
                <w:rFonts w:ascii="Open Sans" w:eastAsia="Open Sans" w:hAnsi="Open Sans" w:cs="Open Sans"/>
                <w:bCs/>
                <w:sz w:val="20"/>
                <w:szCs w:val="20"/>
              </w:rPr>
              <w:t xml:space="preserve">equipment use is limited </w:t>
            </w:r>
            <w:r w:rsidRPr="00275FD5">
              <w:rPr>
                <w:rFonts w:ascii="Open Sans" w:eastAsia="Open Sans" w:hAnsi="Open Sans" w:cs="Open Sans"/>
                <w:bCs/>
                <w:sz w:val="20"/>
                <w:szCs w:val="20"/>
              </w:rPr>
              <w:t>to just committee members with adequate training and that everyone is aware of the fire safety procedure</w:t>
            </w:r>
            <w:r w:rsidR="00275FD5">
              <w:rPr>
                <w:rFonts w:ascii="Open Sans" w:eastAsia="Open Sans" w:hAnsi="Open Sans" w:cs="Open Sans"/>
                <w:bCs/>
                <w:sz w:val="20"/>
                <w:szCs w:val="20"/>
              </w:rPr>
              <w:t xml:space="preserve">. Liquids will be kept away from electrical equipment. </w:t>
            </w:r>
          </w:p>
        </w:tc>
        <w:tc>
          <w:tcPr>
            <w:tcW w:w="540" w:type="dxa"/>
            <w:tcMar>
              <w:top w:w="100" w:type="dxa"/>
              <w:left w:w="100" w:type="dxa"/>
              <w:bottom w:w="100" w:type="dxa"/>
              <w:right w:w="100" w:type="dxa"/>
            </w:tcMar>
          </w:tcPr>
          <w:p w14:paraId="46A5BC07" w14:textId="2CE47835" w:rsidR="002D5E10" w:rsidRPr="00275FD5" w:rsidRDefault="008A6793">
            <w:pPr>
              <w:widowControl w:val="0"/>
              <w:spacing w:line="240" w:lineRule="auto"/>
              <w:rPr>
                <w:rFonts w:ascii="Open Sans" w:eastAsia="Open Sans" w:hAnsi="Open Sans" w:cs="Open Sans"/>
                <w:bCs/>
                <w:sz w:val="20"/>
                <w:szCs w:val="20"/>
              </w:rPr>
            </w:pPr>
            <w:r w:rsidRPr="00275FD5">
              <w:rPr>
                <w:rFonts w:ascii="Open Sans" w:eastAsia="Open Sans" w:hAnsi="Open Sans" w:cs="Open Sans"/>
                <w:bCs/>
                <w:sz w:val="20"/>
                <w:szCs w:val="20"/>
              </w:rPr>
              <w:t>1</w:t>
            </w:r>
          </w:p>
        </w:tc>
        <w:tc>
          <w:tcPr>
            <w:tcW w:w="570" w:type="dxa"/>
            <w:tcMar>
              <w:top w:w="100" w:type="dxa"/>
              <w:left w:w="100" w:type="dxa"/>
              <w:bottom w:w="100" w:type="dxa"/>
              <w:right w:w="100" w:type="dxa"/>
            </w:tcMar>
          </w:tcPr>
          <w:p w14:paraId="46A5BC08" w14:textId="6AB1DBB4"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615" w:type="dxa"/>
            <w:tcMar>
              <w:top w:w="100" w:type="dxa"/>
              <w:left w:w="100" w:type="dxa"/>
              <w:bottom w:w="100" w:type="dxa"/>
              <w:right w:w="100" w:type="dxa"/>
            </w:tcMar>
          </w:tcPr>
          <w:p w14:paraId="46A5BC09" w14:textId="5D6AF999" w:rsidR="002D5E10" w:rsidRPr="00275FD5" w:rsidRDefault="00275FD5">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335" w:type="dxa"/>
            <w:tcMar>
              <w:top w:w="100" w:type="dxa"/>
              <w:left w:w="100" w:type="dxa"/>
              <w:bottom w:w="100" w:type="dxa"/>
              <w:right w:w="100" w:type="dxa"/>
            </w:tcMar>
          </w:tcPr>
          <w:p w14:paraId="46A5BC0A" w14:textId="77777777" w:rsidR="002D5E10" w:rsidRPr="00275FD5" w:rsidRDefault="002D5E1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130929" w:rsidRPr="00275FD5" w14:paraId="216B1389" w14:textId="77777777">
        <w:trPr>
          <w:trHeight w:val="440"/>
        </w:trPr>
        <w:tc>
          <w:tcPr>
            <w:tcW w:w="2265" w:type="dxa"/>
            <w:tcMar>
              <w:top w:w="100" w:type="dxa"/>
              <w:left w:w="100" w:type="dxa"/>
              <w:bottom w:w="100" w:type="dxa"/>
              <w:right w:w="100" w:type="dxa"/>
            </w:tcMar>
          </w:tcPr>
          <w:p w14:paraId="44A8BBEB" w14:textId="3B6B32AA" w:rsidR="00130929" w:rsidRDefault="00130929" w:rsidP="00130929">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Overcrowding</w:t>
            </w:r>
          </w:p>
        </w:tc>
        <w:tc>
          <w:tcPr>
            <w:tcW w:w="1830" w:type="dxa"/>
            <w:tcMar>
              <w:top w:w="100" w:type="dxa"/>
              <w:left w:w="100" w:type="dxa"/>
              <w:bottom w:w="100" w:type="dxa"/>
              <w:right w:w="100" w:type="dxa"/>
            </w:tcMar>
          </w:tcPr>
          <w:p w14:paraId="183DF593" w14:textId="00024AD6" w:rsidR="00130929" w:rsidRPr="00D04F44" w:rsidRDefault="003A54B0" w:rsidP="003A54B0">
            <w:pPr>
              <w:widowControl w:val="0"/>
              <w:pBdr>
                <w:top w:val="nil"/>
                <w:left w:val="nil"/>
                <w:bottom w:val="nil"/>
                <w:right w:val="nil"/>
                <w:between w:val="nil"/>
              </w:pBdr>
              <w:spacing w:line="240" w:lineRule="auto"/>
              <w:rPr>
                <w:rFonts w:ascii="Open Sans" w:hAnsi="Open Sans" w:cs="Open Sans"/>
                <w:bCs/>
                <w:sz w:val="20"/>
                <w:szCs w:val="20"/>
              </w:rPr>
            </w:pPr>
            <w:r>
              <w:rPr>
                <w:rFonts w:ascii="Open Sans" w:eastAsia="Open Sans" w:hAnsi="Open Sans" w:cs="Open Sans"/>
                <w:bCs/>
                <w:sz w:val="20"/>
                <w:szCs w:val="20"/>
              </w:rPr>
              <w:t>Any members at an in-person event</w:t>
            </w:r>
            <w:r w:rsidR="00130929" w:rsidRPr="009D7132">
              <w:rPr>
                <w:rFonts w:ascii="Open Sans" w:eastAsia="Open Sans" w:hAnsi="Open Sans" w:cs="Open Sans"/>
                <w:bCs/>
                <w:sz w:val="20"/>
                <w:szCs w:val="20"/>
              </w:rPr>
              <w:t xml:space="preserve"> may be at risk of overcrowding, causing potential fall or crush-related injuries</w:t>
            </w:r>
            <w:r>
              <w:rPr>
                <w:rFonts w:ascii="Open Sans" w:eastAsia="Open Sans" w:hAnsi="Open Sans" w:cs="Open Sans"/>
                <w:bCs/>
                <w:sz w:val="20"/>
                <w:szCs w:val="20"/>
              </w:rPr>
              <w:t xml:space="preserve">. </w:t>
            </w:r>
            <w:r w:rsidR="00130929">
              <w:rPr>
                <w:rFonts w:ascii="Open Sans" w:eastAsia="Open Sans" w:hAnsi="Open Sans" w:cs="Open Sans"/>
                <w:bCs/>
                <w:sz w:val="20"/>
                <w:szCs w:val="20"/>
              </w:rPr>
              <w:t>May result in serious physical injury, stress, overwhelm or panic in members, and could lead to the blockage of emergency exits</w:t>
            </w:r>
          </w:p>
        </w:tc>
        <w:tc>
          <w:tcPr>
            <w:tcW w:w="540" w:type="dxa"/>
            <w:tcMar>
              <w:top w:w="100" w:type="dxa"/>
              <w:left w:w="100" w:type="dxa"/>
              <w:bottom w:w="100" w:type="dxa"/>
              <w:right w:w="100" w:type="dxa"/>
            </w:tcMar>
          </w:tcPr>
          <w:p w14:paraId="1C02BBA8" w14:textId="76882C22" w:rsidR="00130929" w:rsidRPr="00275FD5" w:rsidRDefault="003A54B0"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tcMar>
              <w:top w:w="100" w:type="dxa"/>
              <w:left w:w="100" w:type="dxa"/>
              <w:bottom w:w="100" w:type="dxa"/>
              <w:right w:w="100" w:type="dxa"/>
            </w:tcMar>
          </w:tcPr>
          <w:p w14:paraId="2FE5D8CD" w14:textId="14281A57" w:rsidR="00130929" w:rsidRDefault="00130929"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525" w:type="dxa"/>
            <w:tcMar>
              <w:top w:w="100" w:type="dxa"/>
              <w:left w:w="100" w:type="dxa"/>
              <w:bottom w:w="100" w:type="dxa"/>
              <w:right w:w="100" w:type="dxa"/>
            </w:tcMar>
          </w:tcPr>
          <w:p w14:paraId="1FBAEFDD" w14:textId="742FFDD9" w:rsidR="00130929" w:rsidRDefault="003A54B0"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185" w:type="dxa"/>
            <w:tcMar>
              <w:top w:w="100" w:type="dxa"/>
              <w:left w:w="100" w:type="dxa"/>
              <w:bottom w:w="100" w:type="dxa"/>
              <w:right w:w="100" w:type="dxa"/>
            </w:tcMar>
          </w:tcPr>
          <w:p w14:paraId="6190BE62" w14:textId="4777CDFA" w:rsidR="00130929" w:rsidRPr="00275FD5" w:rsidRDefault="003A54B0"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Any spaces booked will be done so with </w:t>
            </w:r>
            <w:r w:rsidR="00130929" w:rsidRPr="009D7132">
              <w:rPr>
                <w:rFonts w:ascii="Open Sans" w:eastAsia="Open Sans" w:hAnsi="Open Sans" w:cs="Open Sans"/>
                <w:bCs/>
                <w:sz w:val="20"/>
                <w:szCs w:val="20"/>
              </w:rPr>
              <w:t>enough capacity for the expected number of members attending.</w:t>
            </w:r>
            <w:r w:rsidR="00130929">
              <w:rPr>
                <w:rFonts w:ascii="Open Sans" w:eastAsia="Open Sans" w:hAnsi="Open Sans" w:cs="Open Sans"/>
                <w:bCs/>
                <w:sz w:val="20"/>
                <w:szCs w:val="20"/>
              </w:rPr>
              <w:t xml:space="preserve"> </w:t>
            </w:r>
            <w:r>
              <w:rPr>
                <w:rFonts w:ascii="Open Sans" w:eastAsia="Open Sans" w:hAnsi="Open Sans" w:cs="Open Sans"/>
                <w:bCs/>
                <w:sz w:val="20"/>
                <w:szCs w:val="20"/>
              </w:rPr>
              <w:t xml:space="preserve">Ticketed events will not sell tickets </w:t>
            </w:r>
            <w:proofErr w:type="gramStart"/>
            <w:r>
              <w:rPr>
                <w:rFonts w:ascii="Open Sans" w:eastAsia="Open Sans" w:hAnsi="Open Sans" w:cs="Open Sans"/>
                <w:bCs/>
                <w:sz w:val="20"/>
                <w:szCs w:val="20"/>
              </w:rPr>
              <w:t>in excess of</w:t>
            </w:r>
            <w:proofErr w:type="gramEnd"/>
            <w:r>
              <w:rPr>
                <w:rFonts w:ascii="Open Sans" w:eastAsia="Open Sans" w:hAnsi="Open Sans" w:cs="Open Sans"/>
                <w:bCs/>
                <w:sz w:val="20"/>
                <w:szCs w:val="20"/>
              </w:rPr>
              <w:t xml:space="preserve"> the space available. Appropriate seating will be arranged for events. </w:t>
            </w:r>
          </w:p>
        </w:tc>
        <w:tc>
          <w:tcPr>
            <w:tcW w:w="540" w:type="dxa"/>
            <w:tcMar>
              <w:top w:w="100" w:type="dxa"/>
              <w:left w:w="100" w:type="dxa"/>
              <w:bottom w:w="100" w:type="dxa"/>
              <w:right w:w="100" w:type="dxa"/>
            </w:tcMar>
          </w:tcPr>
          <w:p w14:paraId="08E4B249" w14:textId="6BF13643" w:rsidR="00130929" w:rsidRPr="00275FD5" w:rsidRDefault="00130929"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4"/>
                <w:szCs w:val="24"/>
              </w:rPr>
              <w:t>1</w:t>
            </w:r>
          </w:p>
        </w:tc>
        <w:tc>
          <w:tcPr>
            <w:tcW w:w="570" w:type="dxa"/>
            <w:tcMar>
              <w:top w:w="100" w:type="dxa"/>
              <w:left w:w="100" w:type="dxa"/>
              <w:bottom w:w="100" w:type="dxa"/>
              <w:right w:w="100" w:type="dxa"/>
            </w:tcMar>
          </w:tcPr>
          <w:p w14:paraId="48985796" w14:textId="1FBB9716" w:rsidR="00130929" w:rsidRDefault="00130929"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4"/>
                <w:szCs w:val="24"/>
              </w:rPr>
              <w:t>2</w:t>
            </w:r>
          </w:p>
        </w:tc>
        <w:tc>
          <w:tcPr>
            <w:tcW w:w="615" w:type="dxa"/>
            <w:tcMar>
              <w:top w:w="100" w:type="dxa"/>
              <w:left w:w="100" w:type="dxa"/>
              <w:bottom w:w="100" w:type="dxa"/>
              <w:right w:w="100" w:type="dxa"/>
            </w:tcMar>
          </w:tcPr>
          <w:p w14:paraId="1764F0C2" w14:textId="7A9FEC73" w:rsidR="00130929" w:rsidRDefault="00130929" w:rsidP="00130929">
            <w:pPr>
              <w:widowControl w:val="0"/>
              <w:spacing w:line="240" w:lineRule="auto"/>
              <w:rPr>
                <w:rFonts w:ascii="Open Sans" w:eastAsia="Open Sans" w:hAnsi="Open Sans" w:cs="Open Sans"/>
                <w:bCs/>
                <w:sz w:val="20"/>
                <w:szCs w:val="20"/>
              </w:rPr>
            </w:pPr>
            <w:r>
              <w:rPr>
                <w:rFonts w:ascii="Open Sans" w:eastAsia="Open Sans" w:hAnsi="Open Sans" w:cs="Open Sans"/>
                <w:bCs/>
                <w:sz w:val="24"/>
                <w:szCs w:val="24"/>
              </w:rPr>
              <w:t>2</w:t>
            </w:r>
          </w:p>
        </w:tc>
        <w:tc>
          <w:tcPr>
            <w:tcW w:w="4335" w:type="dxa"/>
            <w:tcMar>
              <w:top w:w="100" w:type="dxa"/>
              <w:left w:w="100" w:type="dxa"/>
              <w:bottom w:w="100" w:type="dxa"/>
              <w:right w:w="100" w:type="dxa"/>
            </w:tcMar>
          </w:tcPr>
          <w:p w14:paraId="1674FF19" w14:textId="77777777" w:rsidR="00130929" w:rsidRPr="00275FD5" w:rsidRDefault="00130929" w:rsidP="00130929">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3A54B0" w:rsidRPr="00275FD5" w14:paraId="0BDD3BDF" w14:textId="77777777">
        <w:trPr>
          <w:trHeight w:val="440"/>
        </w:trPr>
        <w:tc>
          <w:tcPr>
            <w:tcW w:w="2265" w:type="dxa"/>
            <w:tcMar>
              <w:top w:w="100" w:type="dxa"/>
              <w:left w:w="100" w:type="dxa"/>
              <w:bottom w:w="100" w:type="dxa"/>
              <w:right w:w="100" w:type="dxa"/>
            </w:tcMar>
          </w:tcPr>
          <w:p w14:paraId="0BA9457A" w14:textId="35CBB827" w:rsidR="003A54B0" w:rsidRPr="003A54B0" w:rsidRDefault="003A54B0" w:rsidP="003A54B0">
            <w:pPr>
              <w:widowControl w:val="0"/>
              <w:pBdr>
                <w:top w:val="nil"/>
                <w:left w:val="nil"/>
                <w:bottom w:val="nil"/>
                <w:right w:val="nil"/>
                <w:between w:val="nil"/>
              </w:pBdr>
              <w:spacing w:line="240" w:lineRule="auto"/>
              <w:rPr>
                <w:rFonts w:ascii="Open Sans" w:eastAsia="Open Sans" w:hAnsi="Open Sans" w:cs="Open Sans"/>
                <w:b/>
                <w:sz w:val="20"/>
                <w:szCs w:val="20"/>
              </w:rPr>
            </w:pPr>
            <w:r w:rsidRPr="003A54B0">
              <w:rPr>
                <w:rFonts w:ascii="Open Sans" w:hAnsi="Open Sans" w:cs="Open Sans"/>
                <w:b/>
                <w:sz w:val="20"/>
                <w:szCs w:val="20"/>
              </w:rPr>
              <w:t>Theft or loss of personal property</w:t>
            </w:r>
          </w:p>
        </w:tc>
        <w:tc>
          <w:tcPr>
            <w:tcW w:w="1830" w:type="dxa"/>
            <w:tcMar>
              <w:top w:w="100" w:type="dxa"/>
              <w:left w:w="100" w:type="dxa"/>
              <w:bottom w:w="100" w:type="dxa"/>
              <w:right w:w="100" w:type="dxa"/>
            </w:tcMar>
          </w:tcPr>
          <w:p w14:paraId="77DB0526" w14:textId="6364904D" w:rsidR="003A54B0" w:rsidRPr="003A54B0" w:rsidRDefault="003A54B0" w:rsidP="003A54B0">
            <w:pPr>
              <w:widowControl w:val="0"/>
              <w:pBdr>
                <w:top w:val="nil"/>
                <w:left w:val="nil"/>
                <w:bottom w:val="nil"/>
                <w:right w:val="nil"/>
                <w:between w:val="nil"/>
              </w:pBdr>
              <w:spacing w:line="240" w:lineRule="auto"/>
              <w:rPr>
                <w:rFonts w:ascii="Open Sans" w:eastAsia="Open Sans" w:hAnsi="Open Sans" w:cs="Open Sans"/>
                <w:bCs/>
                <w:sz w:val="20"/>
                <w:szCs w:val="20"/>
              </w:rPr>
            </w:pPr>
            <w:r w:rsidRPr="003A54B0">
              <w:rPr>
                <w:rFonts w:ascii="Open Sans" w:eastAsia="Roboto" w:hAnsi="Open Sans" w:cs="Open Sans"/>
                <w:sz w:val="20"/>
                <w:szCs w:val="20"/>
              </w:rPr>
              <w:t>Theft of personal items from society members on campus leading to physical harm or injury. Loss of items could also lead to mental distress or anxiety.</w:t>
            </w:r>
          </w:p>
        </w:tc>
        <w:tc>
          <w:tcPr>
            <w:tcW w:w="540" w:type="dxa"/>
            <w:tcMar>
              <w:top w:w="100" w:type="dxa"/>
              <w:left w:w="100" w:type="dxa"/>
              <w:bottom w:w="100" w:type="dxa"/>
              <w:right w:w="100" w:type="dxa"/>
            </w:tcMar>
          </w:tcPr>
          <w:p w14:paraId="28618CF9" w14:textId="2400B589"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2</w:t>
            </w:r>
          </w:p>
        </w:tc>
        <w:tc>
          <w:tcPr>
            <w:tcW w:w="480" w:type="dxa"/>
            <w:tcMar>
              <w:top w:w="100" w:type="dxa"/>
              <w:left w:w="100" w:type="dxa"/>
              <w:bottom w:w="100" w:type="dxa"/>
              <w:right w:w="100" w:type="dxa"/>
            </w:tcMar>
          </w:tcPr>
          <w:p w14:paraId="416A0433" w14:textId="4A412142"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2</w:t>
            </w:r>
          </w:p>
        </w:tc>
        <w:tc>
          <w:tcPr>
            <w:tcW w:w="525" w:type="dxa"/>
            <w:tcMar>
              <w:top w:w="100" w:type="dxa"/>
              <w:left w:w="100" w:type="dxa"/>
              <w:bottom w:w="100" w:type="dxa"/>
              <w:right w:w="100" w:type="dxa"/>
            </w:tcMar>
          </w:tcPr>
          <w:p w14:paraId="1B2FE6E8" w14:textId="3FA5CEAC"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4</w:t>
            </w:r>
          </w:p>
        </w:tc>
        <w:tc>
          <w:tcPr>
            <w:tcW w:w="4185" w:type="dxa"/>
            <w:tcMar>
              <w:top w:w="100" w:type="dxa"/>
              <w:left w:w="100" w:type="dxa"/>
              <w:bottom w:w="100" w:type="dxa"/>
              <w:right w:w="100" w:type="dxa"/>
            </w:tcMar>
          </w:tcPr>
          <w:p w14:paraId="17BA059C" w14:textId="391D97C2"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hAnsi="Open Sans" w:cs="Open Sans"/>
                <w:bCs/>
                <w:sz w:val="20"/>
                <w:szCs w:val="20"/>
              </w:rPr>
              <w:t xml:space="preserve">We would remind members to be responsible for their items and keep them safe, specifically warning about the possibility of theft and that </w:t>
            </w:r>
            <w:r>
              <w:rPr>
                <w:rFonts w:ascii="Open Sans" w:hAnsi="Open Sans" w:cs="Open Sans"/>
                <w:bCs/>
                <w:sz w:val="20"/>
                <w:szCs w:val="20"/>
              </w:rPr>
              <w:t>LUMPS</w:t>
            </w:r>
            <w:r w:rsidRPr="003A54B0">
              <w:rPr>
                <w:rFonts w:ascii="Open Sans" w:hAnsi="Open Sans" w:cs="Open Sans"/>
                <w:bCs/>
                <w:sz w:val="20"/>
                <w:szCs w:val="20"/>
              </w:rPr>
              <w:t xml:space="preserve"> is not responsible for their property. If an item is lost, committee will ensure the member knows where LUU lost and found is and assist in going to the help desk if asked. If theft is suspected, the member will be assisted with proper reporting channels. </w:t>
            </w:r>
          </w:p>
        </w:tc>
        <w:tc>
          <w:tcPr>
            <w:tcW w:w="540" w:type="dxa"/>
            <w:tcMar>
              <w:top w:w="100" w:type="dxa"/>
              <w:left w:w="100" w:type="dxa"/>
              <w:bottom w:w="100" w:type="dxa"/>
              <w:right w:w="100" w:type="dxa"/>
            </w:tcMar>
          </w:tcPr>
          <w:p w14:paraId="5675F568" w14:textId="47B324FF" w:rsidR="003A54B0" w:rsidRPr="003A54B0" w:rsidRDefault="003A54B0" w:rsidP="003A54B0">
            <w:pPr>
              <w:widowControl w:val="0"/>
              <w:spacing w:line="240" w:lineRule="auto"/>
              <w:rPr>
                <w:rFonts w:ascii="Open Sans" w:eastAsia="Open Sans" w:hAnsi="Open Sans" w:cs="Open Sans"/>
                <w:bCs/>
                <w:sz w:val="24"/>
                <w:szCs w:val="24"/>
              </w:rPr>
            </w:pPr>
            <w:r w:rsidRPr="003A54B0">
              <w:rPr>
                <w:rFonts w:ascii="Open Sans" w:eastAsia="Open Sans" w:hAnsi="Open Sans" w:cs="Open Sans"/>
                <w:bCs/>
                <w:sz w:val="24"/>
                <w:szCs w:val="24"/>
              </w:rPr>
              <w:t>1</w:t>
            </w:r>
          </w:p>
        </w:tc>
        <w:tc>
          <w:tcPr>
            <w:tcW w:w="570" w:type="dxa"/>
            <w:tcMar>
              <w:top w:w="100" w:type="dxa"/>
              <w:left w:w="100" w:type="dxa"/>
              <w:bottom w:w="100" w:type="dxa"/>
              <w:right w:w="100" w:type="dxa"/>
            </w:tcMar>
          </w:tcPr>
          <w:p w14:paraId="0654786B" w14:textId="3E9F2F6A" w:rsidR="003A54B0" w:rsidRPr="003A54B0" w:rsidRDefault="003A54B0" w:rsidP="003A54B0">
            <w:pPr>
              <w:widowControl w:val="0"/>
              <w:spacing w:line="240" w:lineRule="auto"/>
              <w:rPr>
                <w:rFonts w:ascii="Open Sans" w:eastAsia="Open Sans" w:hAnsi="Open Sans" w:cs="Open Sans"/>
                <w:bCs/>
                <w:sz w:val="24"/>
                <w:szCs w:val="24"/>
              </w:rPr>
            </w:pPr>
            <w:r w:rsidRPr="003A54B0">
              <w:rPr>
                <w:rFonts w:ascii="Open Sans" w:eastAsia="Open Sans" w:hAnsi="Open Sans" w:cs="Open Sans"/>
                <w:bCs/>
                <w:sz w:val="24"/>
                <w:szCs w:val="24"/>
              </w:rPr>
              <w:t>2</w:t>
            </w:r>
          </w:p>
        </w:tc>
        <w:tc>
          <w:tcPr>
            <w:tcW w:w="615" w:type="dxa"/>
            <w:tcMar>
              <w:top w:w="100" w:type="dxa"/>
              <w:left w:w="100" w:type="dxa"/>
              <w:bottom w:w="100" w:type="dxa"/>
              <w:right w:w="100" w:type="dxa"/>
            </w:tcMar>
          </w:tcPr>
          <w:p w14:paraId="719C47FB" w14:textId="7BEADB1B" w:rsidR="003A54B0" w:rsidRPr="003A54B0" w:rsidRDefault="003A54B0" w:rsidP="003A54B0">
            <w:pPr>
              <w:widowControl w:val="0"/>
              <w:spacing w:line="240" w:lineRule="auto"/>
              <w:rPr>
                <w:rFonts w:ascii="Open Sans" w:eastAsia="Open Sans" w:hAnsi="Open Sans" w:cs="Open Sans"/>
                <w:bCs/>
                <w:sz w:val="24"/>
                <w:szCs w:val="24"/>
              </w:rPr>
            </w:pPr>
            <w:r w:rsidRPr="003A54B0">
              <w:rPr>
                <w:rFonts w:ascii="Open Sans" w:eastAsia="Open Sans" w:hAnsi="Open Sans" w:cs="Open Sans"/>
                <w:bCs/>
                <w:sz w:val="24"/>
                <w:szCs w:val="24"/>
              </w:rPr>
              <w:t>2</w:t>
            </w:r>
          </w:p>
        </w:tc>
        <w:tc>
          <w:tcPr>
            <w:tcW w:w="4335" w:type="dxa"/>
            <w:tcMar>
              <w:top w:w="100" w:type="dxa"/>
              <w:left w:w="100" w:type="dxa"/>
              <w:bottom w:w="100" w:type="dxa"/>
              <w:right w:w="100" w:type="dxa"/>
            </w:tcMar>
          </w:tcPr>
          <w:p w14:paraId="13826158" w14:textId="77777777" w:rsidR="003A54B0" w:rsidRPr="003A54B0" w:rsidRDefault="003A54B0" w:rsidP="003A54B0">
            <w:pPr>
              <w:widowControl w:val="0"/>
              <w:pBdr>
                <w:top w:val="nil"/>
                <w:left w:val="nil"/>
                <w:bottom w:val="nil"/>
                <w:right w:val="nil"/>
                <w:between w:val="nil"/>
              </w:pBdr>
              <w:spacing w:line="240" w:lineRule="auto"/>
              <w:rPr>
                <w:rFonts w:ascii="Open Sans" w:eastAsia="Open Sans" w:hAnsi="Open Sans" w:cs="Open Sans"/>
                <w:bCs/>
                <w:sz w:val="20"/>
                <w:szCs w:val="20"/>
              </w:rPr>
            </w:pPr>
          </w:p>
        </w:tc>
      </w:tr>
      <w:tr w:rsidR="003A54B0" w:rsidRPr="00275FD5" w14:paraId="0146303E" w14:textId="77777777">
        <w:trPr>
          <w:trHeight w:val="440"/>
        </w:trPr>
        <w:tc>
          <w:tcPr>
            <w:tcW w:w="2265" w:type="dxa"/>
            <w:tcMar>
              <w:top w:w="100" w:type="dxa"/>
              <w:left w:w="100" w:type="dxa"/>
              <w:bottom w:w="100" w:type="dxa"/>
              <w:right w:w="100" w:type="dxa"/>
            </w:tcMar>
          </w:tcPr>
          <w:p w14:paraId="257E858B" w14:textId="20EE03CC" w:rsidR="003A54B0" w:rsidRPr="003A54B0" w:rsidRDefault="003A54B0" w:rsidP="003A54B0">
            <w:pPr>
              <w:widowControl w:val="0"/>
              <w:pBdr>
                <w:top w:val="nil"/>
                <w:left w:val="nil"/>
                <w:bottom w:val="nil"/>
                <w:right w:val="nil"/>
                <w:between w:val="nil"/>
              </w:pBdr>
              <w:spacing w:line="240" w:lineRule="auto"/>
              <w:rPr>
                <w:rFonts w:ascii="Open Sans" w:hAnsi="Open Sans" w:cs="Open Sans"/>
                <w:b/>
                <w:sz w:val="20"/>
                <w:szCs w:val="20"/>
              </w:rPr>
            </w:pPr>
            <w:r w:rsidRPr="003A54B0">
              <w:rPr>
                <w:rFonts w:ascii="Open Sans" w:hAnsi="Open Sans" w:cs="Open Sans"/>
                <w:b/>
                <w:sz w:val="20"/>
                <w:szCs w:val="20"/>
              </w:rPr>
              <w:t xml:space="preserve">Strain on personal wellbeing of </w:t>
            </w:r>
            <w:r w:rsidRPr="003A54B0">
              <w:rPr>
                <w:rFonts w:ascii="Open Sans" w:hAnsi="Open Sans" w:cs="Open Sans"/>
                <w:b/>
                <w:sz w:val="20"/>
                <w:szCs w:val="20"/>
              </w:rPr>
              <w:t>event attendees</w:t>
            </w:r>
          </w:p>
        </w:tc>
        <w:tc>
          <w:tcPr>
            <w:tcW w:w="1830" w:type="dxa"/>
            <w:tcMar>
              <w:top w:w="100" w:type="dxa"/>
              <w:left w:w="100" w:type="dxa"/>
              <w:bottom w:w="100" w:type="dxa"/>
              <w:right w:w="100" w:type="dxa"/>
            </w:tcMar>
          </w:tcPr>
          <w:p w14:paraId="01D5E62A" w14:textId="2A2BC3A7" w:rsidR="003A54B0" w:rsidRPr="003A54B0" w:rsidRDefault="003A54B0" w:rsidP="003A54B0">
            <w:pPr>
              <w:widowControl w:val="0"/>
              <w:pBdr>
                <w:top w:val="nil"/>
                <w:left w:val="nil"/>
                <w:bottom w:val="nil"/>
                <w:right w:val="nil"/>
                <w:between w:val="nil"/>
              </w:pBdr>
              <w:spacing w:line="240" w:lineRule="auto"/>
              <w:rPr>
                <w:rFonts w:ascii="Open Sans" w:eastAsia="Roboto" w:hAnsi="Open Sans" w:cs="Open Sans"/>
                <w:sz w:val="20"/>
                <w:szCs w:val="20"/>
              </w:rPr>
            </w:pPr>
            <w:r w:rsidRPr="003A54B0">
              <w:rPr>
                <w:rFonts w:ascii="Open Sans" w:eastAsia="Roboto" w:hAnsi="Open Sans" w:cs="Open Sans"/>
                <w:sz w:val="20"/>
                <w:szCs w:val="20"/>
              </w:rPr>
              <w:t xml:space="preserve">As teaching may cover sensitive topics, e.g. seriously unwell children, attendees could </w:t>
            </w:r>
            <w:r w:rsidRPr="003A54B0">
              <w:rPr>
                <w:rFonts w:ascii="Open Sans" w:eastAsia="Roboto" w:hAnsi="Open Sans" w:cs="Open Sans"/>
                <w:sz w:val="20"/>
                <w:szCs w:val="20"/>
              </w:rPr>
              <w:lastRenderedPageBreak/>
              <w:t>experience psychological distress</w:t>
            </w:r>
          </w:p>
        </w:tc>
        <w:tc>
          <w:tcPr>
            <w:tcW w:w="540" w:type="dxa"/>
            <w:tcMar>
              <w:top w:w="100" w:type="dxa"/>
              <w:left w:w="100" w:type="dxa"/>
              <w:bottom w:w="100" w:type="dxa"/>
              <w:right w:w="100" w:type="dxa"/>
            </w:tcMar>
          </w:tcPr>
          <w:p w14:paraId="05EB835F" w14:textId="0C8C8509"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lastRenderedPageBreak/>
              <w:t>3</w:t>
            </w:r>
          </w:p>
        </w:tc>
        <w:tc>
          <w:tcPr>
            <w:tcW w:w="480" w:type="dxa"/>
            <w:tcMar>
              <w:top w:w="100" w:type="dxa"/>
              <w:left w:w="100" w:type="dxa"/>
              <w:bottom w:w="100" w:type="dxa"/>
              <w:right w:w="100" w:type="dxa"/>
            </w:tcMar>
          </w:tcPr>
          <w:p w14:paraId="371B8A23" w14:textId="05D85BF3"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3</w:t>
            </w:r>
          </w:p>
        </w:tc>
        <w:tc>
          <w:tcPr>
            <w:tcW w:w="525" w:type="dxa"/>
            <w:tcMar>
              <w:top w:w="100" w:type="dxa"/>
              <w:left w:w="100" w:type="dxa"/>
              <w:bottom w:w="100" w:type="dxa"/>
              <w:right w:w="100" w:type="dxa"/>
            </w:tcMar>
          </w:tcPr>
          <w:p w14:paraId="368F3B25" w14:textId="584C3D29"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6</w:t>
            </w:r>
          </w:p>
        </w:tc>
        <w:tc>
          <w:tcPr>
            <w:tcW w:w="4185" w:type="dxa"/>
            <w:tcMar>
              <w:top w:w="100" w:type="dxa"/>
              <w:left w:w="100" w:type="dxa"/>
              <w:bottom w:w="100" w:type="dxa"/>
              <w:right w:w="100" w:type="dxa"/>
            </w:tcMar>
          </w:tcPr>
          <w:p w14:paraId="7C3A0425" w14:textId="6E8810FF" w:rsidR="003A54B0" w:rsidRDefault="003A54B0" w:rsidP="003A54B0">
            <w:pPr>
              <w:widowControl w:val="0"/>
              <w:spacing w:line="240" w:lineRule="auto"/>
              <w:rPr>
                <w:rFonts w:ascii="Open Sans" w:hAnsi="Open Sans" w:cs="Open Sans"/>
                <w:bCs/>
                <w:sz w:val="20"/>
                <w:szCs w:val="20"/>
              </w:rPr>
            </w:pPr>
            <w:r>
              <w:rPr>
                <w:rFonts w:ascii="Open Sans" w:hAnsi="Open Sans" w:cs="Open Sans"/>
                <w:bCs/>
                <w:sz w:val="20"/>
                <w:szCs w:val="20"/>
              </w:rPr>
              <w:t>Appropriate content warnings will be given before any teaching sessions. Any attendees who do find a topic distressing will be signposted towards support if necessary.</w:t>
            </w:r>
          </w:p>
          <w:p w14:paraId="2FDCCE36" w14:textId="7500FB26" w:rsidR="003A54B0" w:rsidRPr="003A54B0" w:rsidRDefault="003A54B0" w:rsidP="003A54B0">
            <w:pPr>
              <w:widowControl w:val="0"/>
              <w:spacing w:line="240" w:lineRule="auto"/>
              <w:rPr>
                <w:rFonts w:ascii="Open Sans" w:hAnsi="Open Sans" w:cs="Open Sans"/>
                <w:bCs/>
                <w:sz w:val="20"/>
                <w:szCs w:val="20"/>
              </w:rPr>
            </w:pPr>
          </w:p>
        </w:tc>
        <w:tc>
          <w:tcPr>
            <w:tcW w:w="540" w:type="dxa"/>
            <w:tcMar>
              <w:top w:w="100" w:type="dxa"/>
              <w:left w:w="100" w:type="dxa"/>
              <w:bottom w:w="100" w:type="dxa"/>
              <w:right w:w="100" w:type="dxa"/>
            </w:tcMar>
          </w:tcPr>
          <w:p w14:paraId="44DFCA4E" w14:textId="65E9C376"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1</w:t>
            </w:r>
          </w:p>
        </w:tc>
        <w:tc>
          <w:tcPr>
            <w:tcW w:w="570" w:type="dxa"/>
            <w:tcMar>
              <w:top w:w="100" w:type="dxa"/>
              <w:left w:w="100" w:type="dxa"/>
              <w:bottom w:w="100" w:type="dxa"/>
              <w:right w:w="100" w:type="dxa"/>
            </w:tcMar>
          </w:tcPr>
          <w:p w14:paraId="5860E043" w14:textId="53FC7FC6"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3</w:t>
            </w:r>
          </w:p>
        </w:tc>
        <w:tc>
          <w:tcPr>
            <w:tcW w:w="615" w:type="dxa"/>
            <w:tcMar>
              <w:top w:w="100" w:type="dxa"/>
              <w:left w:w="100" w:type="dxa"/>
              <w:bottom w:w="100" w:type="dxa"/>
              <w:right w:w="100" w:type="dxa"/>
            </w:tcMar>
          </w:tcPr>
          <w:p w14:paraId="17884096" w14:textId="18BEBD14" w:rsidR="003A54B0" w:rsidRPr="003A54B0" w:rsidRDefault="003A54B0" w:rsidP="003A54B0">
            <w:pPr>
              <w:widowControl w:val="0"/>
              <w:spacing w:line="240" w:lineRule="auto"/>
              <w:rPr>
                <w:rFonts w:ascii="Open Sans" w:eastAsia="Open Sans" w:hAnsi="Open Sans" w:cs="Open Sans"/>
                <w:bCs/>
                <w:sz w:val="20"/>
                <w:szCs w:val="20"/>
              </w:rPr>
            </w:pPr>
            <w:r w:rsidRPr="003A54B0">
              <w:rPr>
                <w:rFonts w:ascii="Open Sans" w:eastAsia="Open Sans" w:hAnsi="Open Sans" w:cs="Open Sans"/>
                <w:bCs/>
                <w:sz w:val="20"/>
                <w:szCs w:val="20"/>
              </w:rPr>
              <w:t>3</w:t>
            </w:r>
          </w:p>
        </w:tc>
        <w:tc>
          <w:tcPr>
            <w:tcW w:w="4335" w:type="dxa"/>
            <w:tcMar>
              <w:top w:w="100" w:type="dxa"/>
              <w:left w:w="100" w:type="dxa"/>
              <w:bottom w:w="100" w:type="dxa"/>
              <w:right w:w="100" w:type="dxa"/>
            </w:tcMar>
          </w:tcPr>
          <w:p w14:paraId="61227097" w14:textId="77777777" w:rsidR="003A54B0" w:rsidRPr="003A54B0" w:rsidRDefault="003A54B0" w:rsidP="003A54B0">
            <w:pPr>
              <w:widowControl w:val="0"/>
              <w:pBdr>
                <w:top w:val="nil"/>
                <w:left w:val="nil"/>
                <w:bottom w:val="nil"/>
                <w:right w:val="nil"/>
                <w:between w:val="nil"/>
              </w:pBdr>
              <w:spacing w:line="240" w:lineRule="auto"/>
              <w:rPr>
                <w:rFonts w:ascii="Open Sans" w:eastAsia="Open Sans" w:hAnsi="Open Sans" w:cs="Open Sans"/>
                <w:bCs/>
                <w:sz w:val="20"/>
                <w:szCs w:val="20"/>
              </w:rPr>
            </w:pPr>
          </w:p>
        </w:tc>
      </w:tr>
    </w:tbl>
    <w:p w14:paraId="46A5BC17" w14:textId="77777777" w:rsidR="002D5E10" w:rsidRDefault="002D5E10">
      <w:pPr>
        <w:rPr>
          <w:rFonts w:ascii="Open Sans" w:eastAsia="Open Sans" w:hAnsi="Open Sans" w:cs="Open Sans"/>
          <w:b/>
          <w:sz w:val="24"/>
          <w:szCs w:val="24"/>
        </w:rPr>
      </w:pPr>
    </w:p>
    <w:p w14:paraId="46A5BC18" w14:textId="77777777" w:rsidR="002D5E10" w:rsidRDefault="002D5E10">
      <w:pPr>
        <w:rPr>
          <w:rFonts w:ascii="Open Sans" w:eastAsia="Open Sans" w:hAnsi="Open Sans" w:cs="Open Sans"/>
          <w:b/>
          <w:sz w:val="24"/>
          <w:szCs w:val="24"/>
        </w:rPr>
      </w:pPr>
    </w:p>
    <w:sectPr w:rsidR="002D5E10">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C595E5C-45A8-4B7B-B547-260A3E26293B}"/>
    <w:embedBold r:id="rId2" w:fontKey="{B122D279-4672-4FD1-BAAF-C231E9447EC2}"/>
    <w:embedItalic r:id="rId3" w:fontKey="{A974C180-BC1C-4A4D-B06A-816B6B20CBDA}"/>
  </w:font>
  <w:font w:name="Roboto">
    <w:charset w:val="00"/>
    <w:family w:val="auto"/>
    <w:pitch w:val="variable"/>
    <w:sig w:usb0="E0000AFF" w:usb1="5000217F" w:usb2="00000021" w:usb3="00000000" w:csb0="0000019F" w:csb1="00000000"/>
    <w:embedRegular r:id="rId4" w:fontKey="{48390534-3C54-4D05-A757-89254FA170DC}"/>
  </w:font>
  <w:font w:name="Calibri">
    <w:panose1 w:val="020F0502020204030204"/>
    <w:charset w:val="00"/>
    <w:family w:val="swiss"/>
    <w:pitch w:val="variable"/>
    <w:sig w:usb0="E4002EFF" w:usb1="C200247B" w:usb2="00000009" w:usb3="00000000" w:csb0="000001FF" w:csb1="00000000"/>
    <w:embedRegular r:id="rId5" w:fontKey="{C4E80D7E-B00F-4B1E-B511-F27BE8CF7949}"/>
  </w:font>
  <w:font w:name="Cambria">
    <w:panose1 w:val="02040503050406030204"/>
    <w:charset w:val="00"/>
    <w:family w:val="roman"/>
    <w:pitch w:val="variable"/>
    <w:sig w:usb0="E00006FF" w:usb1="420024FF" w:usb2="02000000" w:usb3="00000000" w:csb0="0000019F" w:csb1="00000000"/>
    <w:embedRegular r:id="rId6" w:fontKey="{43BD1F84-E21C-4568-BA3F-B9FB8B5A90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057E98"/>
    <w:multiLevelType w:val="multilevel"/>
    <w:tmpl w:val="CD1EA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6000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E10"/>
    <w:rsid w:val="00130929"/>
    <w:rsid w:val="00275FD5"/>
    <w:rsid w:val="002D5E10"/>
    <w:rsid w:val="003910F2"/>
    <w:rsid w:val="003A54B0"/>
    <w:rsid w:val="00465168"/>
    <w:rsid w:val="004B6DD4"/>
    <w:rsid w:val="005C400F"/>
    <w:rsid w:val="00754426"/>
    <w:rsid w:val="00796A97"/>
    <w:rsid w:val="007C2726"/>
    <w:rsid w:val="00862730"/>
    <w:rsid w:val="008A6793"/>
    <w:rsid w:val="00942F7F"/>
    <w:rsid w:val="00A342F6"/>
    <w:rsid w:val="00A66D22"/>
    <w:rsid w:val="00AA467F"/>
    <w:rsid w:val="00B97C43"/>
    <w:rsid w:val="00CA57C6"/>
    <w:rsid w:val="00CB50FB"/>
    <w:rsid w:val="00D40B71"/>
    <w:rsid w:val="00DD117F"/>
    <w:rsid w:val="00E223B5"/>
    <w:rsid w:val="00E464AD"/>
    <w:rsid w:val="00E57642"/>
    <w:rsid w:val="00F82CA9"/>
    <w:rsid w:val="00FC4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A5BB0E"/>
  <w15:docId w15:val="{517AFFB9-5102-405A-BF69-252F322C5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Wilson [um20adap]</cp:lastModifiedBy>
  <cp:revision>2</cp:revision>
  <dcterms:created xsi:type="dcterms:W3CDTF">2025-07-15T18:53:00Z</dcterms:created>
  <dcterms:modified xsi:type="dcterms:W3CDTF">2025-07-15T18:53:00Z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98eca831086e85eb426c8020e804d1e28537e822c0c7843821e4705fa2313b7e</vt:lpwstr>
  </property>
</Properties>
</file>