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3A5" w14:textId="77777777" w:rsidR="00C87016" w:rsidRDefault="00C87016">
      <w:pPr>
        <w:pBdr>
          <w:top w:val="nil"/>
          <w:left w:val="nil"/>
          <w:bottom w:val="nil"/>
          <w:right w:val="nil"/>
          <w:between w:val="nil"/>
        </w:pBdr>
        <w:spacing w:after="170"/>
        <w:rPr>
          <w:color w:val="000000"/>
        </w:rPr>
      </w:pPr>
    </w:p>
    <w:p w14:paraId="7082B87B" w14:textId="06A2ACF7" w:rsidR="00C87016" w:rsidRDefault="009F26F9">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Dance Exposé </w:t>
      </w:r>
      <w:r w:rsidR="008A6938">
        <w:rPr>
          <w:rFonts w:ascii="Century Gothic" w:eastAsia="Century Gothic" w:hAnsi="Century Gothic" w:cs="Century Gothic"/>
          <w:b/>
          <w:color w:val="000000"/>
          <w:sz w:val="32"/>
          <w:szCs w:val="32"/>
        </w:rPr>
        <w:t>C</w:t>
      </w:r>
      <w:r>
        <w:rPr>
          <w:rFonts w:ascii="Century Gothic" w:eastAsia="Century Gothic" w:hAnsi="Century Gothic" w:cs="Century Gothic"/>
          <w:b/>
          <w:color w:val="000000"/>
          <w:sz w:val="32"/>
          <w:szCs w:val="32"/>
        </w:rPr>
        <w:t>onstitution</w:t>
      </w:r>
    </w:p>
    <w:p w14:paraId="61EC4A2E"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Definitions</w:t>
      </w:r>
      <w:r>
        <w:rPr>
          <w:rFonts w:ascii="Century Gothic" w:eastAsia="Century Gothic" w:hAnsi="Century Gothic" w:cs="Century Gothic"/>
          <w:color w:val="000000"/>
          <w:sz w:val="24"/>
          <w:szCs w:val="24"/>
        </w:rPr>
        <w:br/>
        <w:t>Activities Executive - the elected students representing Clubs and Societies as outlined in bye-law 11:2</w:t>
      </w:r>
    </w:p>
    <w:p w14:paraId="40E6BE86" w14:textId="77777777"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1 Name, Aims and Objectives</w:t>
      </w:r>
    </w:p>
    <w:p w14:paraId="6F27DF29" w14:textId="1666268B"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1.1 The name of the Club/Society is </w:t>
      </w:r>
      <w:r w:rsidR="009F26F9" w:rsidRPr="009F26F9">
        <w:rPr>
          <w:rFonts w:ascii="Century Gothic" w:eastAsia="Century Gothic" w:hAnsi="Century Gothic" w:cs="Century Gothic"/>
          <w:i/>
          <w:sz w:val="24"/>
          <w:szCs w:val="24"/>
        </w:rPr>
        <w:t>Dance Exposé</w:t>
      </w:r>
      <w:r w:rsidRPr="009F26F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hereafter referred to as the Club/Society, or such other name agreed at an AGM or EGM with the approval of the Activities Officer.</w:t>
      </w:r>
    </w:p>
    <w:p w14:paraId="67A928D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 The objectives of the Club/Society are:-</w:t>
      </w:r>
    </w:p>
    <w:p w14:paraId="5F90D789" w14:textId="40E187C6" w:rsidR="00C87016" w:rsidRDefault="008A6938">
      <w:pPr>
        <w:pBdr>
          <w:top w:val="nil"/>
          <w:left w:val="nil"/>
          <w:bottom w:val="nil"/>
          <w:right w:val="nil"/>
          <w:between w:val="nil"/>
        </w:pBdr>
        <w:spacing w:after="170"/>
        <w:rPr>
          <w:rFonts w:ascii="Century Gothic" w:eastAsia="Century Gothic" w:hAnsi="Century Gothic" w:cs="Century Gothic"/>
          <w:i/>
          <w:color w:val="000000"/>
          <w:sz w:val="24"/>
          <w:szCs w:val="24"/>
        </w:rPr>
      </w:pPr>
      <w:r>
        <w:rPr>
          <w:rFonts w:ascii="Century Gothic" w:eastAsia="Century Gothic" w:hAnsi="Century Gothic" w:cs="Century Gothic"/>
          <w:color w:val="000000"/>
          <w:sz w:val="24"/>
          <w:szCs w:val="24"/>
        </w:rPr>
        <w:t xml:space="preserve">1.2.1 </w:t>
      </w:r>
      <w:r w:rsidR="009F26F9" w:rsidRPr="009F26F9">
        <w:rPr>
          <w:rFonts w:ascii="Century Gothic" w:eastAsia="Century Gothic" w:hAnsi="Century Gothic" w:cs="Century Gothic"/>
          <w:i/>
          <w:sz w:val="24"/>
          <w:szCs w:val="24"/>
        </w:rPr>
        <w:t xml:space="preserve">To </w:t>
      </w:r>
      <w:r w:rsidR="00B0457B">
        <w:rPr>
          <w:rFonts w:ascii="Century Gothic" w:eastAsia="Century Gothic" w:hAnsi="Century Gothic" w:cs="Century Gothic"/>
          <w:i/>
          <w:sz w:val="24"/>
          <w:szCs w:val="24"/>
        </w:rPr>
        <w:t>provide dance lessons in a friendly and enthusiastic environment.</w:t>
      </w:r>
    </w:p>
    <w:p w14:paraId="52A98047" w14:textId="7D483FA7" w:rsidR="00C87016" w:rsidRPr="009F26F9" w:rsidRDefault="008A6938">
      <w:pPr>
        <w:pBdr>
          <w:top w:val="nil"/>
          <w:left w:val="nil"/>
          <w:bottom w:val="nil"/>
          <w:right w:val="nil"/>
          <w:between w:val="nil"/>
        </w:pBdr>
        <w:spacing w:after="170"/>
        <w:rPr>
          <w:rFonts w:ascii="Century Gothic" w:eastAsia="Century Gothic" w:hAnsi="Century Gothic" w:cs="Century Gothic"/>
          <w:i/>
          <w:sz w:val="24"/>
          <w:szCs w:val="24"/>
        </w:rPr>
      </w:pPr>
      <w:r>
        <w:rPr>
          <w:rFonts w:ascii="Century Gothic" w:eastAsia="Century Gothic" w:hAnsi="Century Gothic" w:cs="Century Gothic"/>
          <w:color w:val="000000"/>
          <w:sz w:val="24"/>
          <w:szCs w:val="24"/>
        </w:rPr>
        <w:t>1.2.2</w:t>
      </w:r>
      <w:r>
        <w:rPr>
          <w:rFonts w:ascii="Century Gothic" w:eastAsia="Century Gothic" w:hAnsi="Century Gothic" w:cs="Century Gothic"/>
          <w:i/>
          <w:color w:val="4BACC6"/>
          <w:sz w:val="24"/>
          <w:szCs w:val="24"/>
        </w:rPr>
        <w:t xml:space="preserve"> </w:t>
      </w:r>
      <w:r w:rsidR="009F26F9">
        <w:rPr>
          <w:rFonts w:ascii="Century Gothic" w:eastAsia="Century Gothic" w:hAnsi="Century Gothic" w:cs="Century Gothic"/>
          <w:i/>
          <w:sz w:val="24"/>
          <w:szCs w:val="24"/>
        </w:rPr>
        <w:t>To increase our online presence through the use of social media</w:t>
      </w:r>
      <w:r w:rsidR="00B0457B">
        <w:rPr>
          <w:rFonts w:ascii="Century Gothic" w:eastAsia="Century Gothic" w:hAnsi="Century Gothic" w:cs="Century Gothic"/>
          <w:i/>
          <w:sz w:val="24"/>
          <w:szCs w:val="24"/>
        </w:rPr>
        <w:t xml:space="preserve"> and provide more opportunities for our dancers.</w:t>
      </w:r>
    </w:p>
    <w:p w14:paraId="4BAB1802" w14:textId="77777777"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2 Membership</w:t>
      </w:r>
    </w:p>
    <w:p w14:paraId="7DC4D3FF"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Membership takes effect on completion of registration online with the Club/Society.  Where relevant this will include payment of the Club/Society membership fee.</w:t>
      </w:r>
    </w:p>
    <w:p w14:paraId="0305E49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2.2 Categories of membership and associate rights.  </w:t>
      </w:r>
      <w:r>
        <w:rPr>
          <w:rFonts w:ascii="Century Gothic" w:eastAsia="Century Gothic" w:hAnsi="Century Gothic" w:cs="Century Gothic"/>
          <w:b/>
          <w:color w:val="000000"/>
          <w:sz w:val="24"/>
          <w:szCs w:val="24"/>
        </w:rPr>
        <w:t>Members only have the rights outlined in the relevant box.</w:t>
      </w:r>
      <w:r>
        <w:rPr>
          <w:rFonts w:ascii="Century Gothic" w:eastAsia="Century Gothic" w:hAnsi="Century Gothic" w:cs="Century Gothic"/>
          <w:color w:val="000000"/>
          <w:sz w:val="24"/>
          <w:szCs w:val="24"/>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686"/>
        <w:gridCol w:w="4201"/>
      </w:tblGrid>
      <w:tr w:rsidR="00C87016" w14:paraId="1E0A6BF0" w14:textId="77777777">
        <w:tc>
          <w:tcPr>
            <w:tcW w:w="1129" w:type="dxa"/>
          </w:tcPr>
          <w:p w14:paraId="141F0737" w14:textId="77777777" w:rsidR="00C87016" w:rsidRDefault="00C87016">
            <w:pPr>
              <w:rPr>
                <w:rFonts w:ascii="Century Gothic" w:eastAsia="Century Gothic" w:hAnsi="Century Gothic" w:cs="Century Gothic"/>
                <w:sz w:val="24"/>
                <w:szCs w:val="24"/>
              </w:rPr>
            </w:pPr>
          </w:p>
        </w:tc>
        <w:tc>
          <w:tcPr>
            <w:tcW w:w="3686" w:type="dxa"/>
          </w:tcPr>
          <w:p w14:paraId="05648FB8"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Category</w:t>
            </w:r>
          </w:p>
        </w:tc>
        <w:tc>
          <w:tcPr>
            <w:tcW w:w="4201" w:type="dxa"/>
          </w:tcPr>
          <w:p w14:paraId="7DEA3BF0"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Rights</w:t>
            </w:r>
          </w:p>
        </w:tc>
      </w:tr>
      <w:tr w:rsidR="00C87016" w14:paraId="65B3E2CE" w14:textId="77777777">
        <w:trPr>
          <w:trHeight w:val="60"/>
        </w:trPr>
        <w:tc>
          <w:tcPr>
            <w:tcW w:w="1129" w:type="dxa"/>
          </w:tcPr>
          <w:p w14:paraId="10DB9282"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2.2.1</w:t>
            </w:r>
          </w:p>
        </w:tc>
        <w:tc>
          <w:tcPr>
            <w:tcW w:w="3686" w:type="dxa"/>
          </w:tcPr>
          <w:p w14:paraId="5290412B"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Full Membership</w:t>
            </w:r>
            <w:r>
              <w:rPr>
                <w:rFonts w:ascii="Century Gothic" w:eastAsia="Century Gothic" w:hAnsi="Century Gothic" w:cs="Century Gothic"/>
                <w:sz w:val="24"/>
                <w:szCs w:val="24"/>
              </w:rPr>
              <w:t xml:space="preserve"> may be granted only to current Members of Leeds University Union.  Members are as defined in the Articles.</w:t>
            </w:r>
          </w:p>
        </w:tc>
        <w:tc>
          <w:tcPr>
            <w:tcW w:w="4201" w:type="dxa"/>
          </w:tcPr>
          <w:p w14:paraId="0320F474"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w:t>
            </w:r>
          </w:p>
          <w:p w14:paraId="224EB3D9"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on all questions of policy within the club/society</w:t>
            </w:r>
          </w:p>
          <w:p w14:paraId="40565E08"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14:paraId="4C622D5A"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14:paraId="6D72A45E"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hold office on and stand for election as a Core Officer or Committee Member of the club/society</w:t>
            </w:r>
          </w:p>
          <w:p w14:paraId="62189FB6"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r w:rsidR="00C87016" w14:paraId="71EAC1DC" w14:textId="77777777">
        <w:tc>
          <w:tcPr>
            <w:tcW w:w="1129" w:type="dxa"/>
          </w:tcPr>
          <w:p w14:paraId="4110E2EF"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2.2.2</w:t>
            </w:r>
          </w:p>
        </w:tc>
        <w:tc>
          <w:tcPr>
            <w:tcW w:w="3686" w:type="dxa"/>
          </w:tcPr>
          <w:p w14:paraId="3FDECC75"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Associate Membership</w:t>
            </w:r>
            <w:r>
              <w:rPr>
                <w:rFonts w:ascii="Century Gothic" w:eastAsia="Century Gothic" w:hAnsi="Century Gothic" w:cs="Century Gothic"/>
                <w:sz w:val="24"/>
                <w:szCs w:val="24"/>
              </w:rPr>
              <w:t xml:space="preserve"> may be granted to other students registered at an HE institution in Leeds</w:t>
            </w:r>
          </w:p>
        </w:tc>
        <w:tc>
          <w:tcPr>
            <w:tcW w:w="4201" w:type="dxa"/>
          </w:tcPr>
          <w:p w14:paraId="615671FA"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4C5F7CFB"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To serve on the Committee, other than as a Core Officer,  </w:t>
            </w:r>
            <w:r>
              <w:rPr>
                <w:rFonts w:ascii="Century Gothic" w:eastAsia="Century Gothic" w:hAnsi="Century Gothic" w:cs="Century Gothic"/>
                <w:color w:val="000000"/>
                <w:sz w:val="24"/>
                <w:szCs w:val="24"/>
              </w:rPr>
              <w:lastRenderedPageBreak/>
              <w:t>and stand for election as a Committee Member of the club/society</w:t>
            </w:r>
          </w:p>
          <w:p w14:paraId="064A7803"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C87016" w14:paraId="48BD29F1" w14:textId="77777777">
        <w:tc>
          <w:tcPr>
            <w:tcW w:w="1129" w:type="dxa"/>
          </w:tcPr>
          <w:p w14:paraId="561C0CA8"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2.2.3</w:t>
            </w:r>
          </w:p>
        </w:tc>
        <w:tc>
          <w:tcPr>
            <w:tcW w:w="3686" w:type="dxa"/>
          </w:tcPr>
          <w:p w14:paraId="0D1E6D10"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Alumni Membership</w:t>
            </w:r>
            <w:r>
              <w:rPr>
                <w:rFonts w:ascii="Century Gothic" w:eastAsia="Century Gothic" w:hAnsi="Century Gothic" w:cs="Century Gothic"/>
                <w:sz w:val="24"/>
                <w:szCs w:val="24"/>
              </w:rPr>
              <w:t xml:space="preserve"> may be granted to graduates of the University of Leeds </w:t>
            </w:r>
          </w:p>
        </w:tc>
        <w:tc>
          <w:tcPr>
            <w:tcW w:w="4201" w:type="dxa"/>
          </w:tcPr>
          <w:p w14:paraId="634AC518"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46781218"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hold office on and stand for election as a Committee Member of the club/society</w:t>
            </w:r>
          </w:p>
          <w:p w14:paraId="075AFD89"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C87016" w14:paraId="06A2CE24" w14:textId="77777777">
        <w:tc>
          <w:tcPr>
            <w:tcW w:w="1129" w:type="dxa"/>
          </w:tcPr>
          <w:p w14:paraId="1BFECCBB"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2.2.4</w:t>
            </w:r>
          </w:p>
        </w:tc>
        <w:tc>
          <w:tcPr>
            <w:tcW w:w="3686" w:type="dxa"/>
          </w:tcPr>
          <w:p w14:paraId="1900F508"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Honorary Life Membership</w:t>
            </w:r>
            <w:r>
              <w:rPr>
                <w:rFonts w:ascii="Century Gothic" w:eastAsia="Century Gothic" w:hAnsi="Century Gothic" w:cs="Century Gothic"/>
                <w:sz w:val="24"/>
                <w:szCs w:val="24"/>
              </w:rPr>
              <w:t xml:space="preserve"> may be granted to a person that the club/society wishes to honour for services to the group</w:t>
            </w:r>
          </w:p>
        </w:tc>
        <w:tc>
          <w:tcPr>
            <w:tcW w:w="4201" w:type="dxa"/>
          </w:tcPr>
          <w:p w14:paraId="54C4F83D"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23742F2D"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p w14:paraId="3B42A438" w14:textId="77777777" w:rsidR="00C87016" w:rsidRDefault="00C87016">
            <w:pPr>
              <w:rPr>
                <w:rFonts w:ascii="Century Gothic" w:eastAsia="Century Gothic" w:hAnsi="Century Gothic" w:cs="Century Gothic"/>
                <w:sz w:val="24"/>
                <w:szCs w:val="24"/>
              </w:rPr>
            </w:pPr>
          </w:p>
        </w:tc>
      </w:tr>
      <w:tr w:rsidR="00C87016" w14:paraId="1B8722E7" w14:textId="77777777">
        <w:tc>
          <w:tcPr>
            <w:tcW w:w="1129" w:type="dxa"/>
          </w:tcPr>
          <w:p w14:paraId="2ECAEDBB"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2.2.5</w:t>
            </w:r>
          </w:p>
        </w:tc>
        <w:tc>
          <w:tcPr>
            <w:tcW w:w="3686" w:type="dxa"/>
          </w:tcPr>
          <w:p w14:paraId="3A0EF0AE"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b/>
                <w:sz w:val="24"/>
                <w:szCs w:val="24"/>
              </w:rPr>
              <w:t>Ex-Officio</w:t>
            </w:r>
            <w:r>
              <w:rPr>
                <w:rFonts w:ascii="Century Gothic" w:eastAsia="Century Gothic" w:hAnsi="Century Gothic" w:cs="Century Gothic"/>
                <w:sz w:val="24"/>
                <w:szCs w:val="24"/>
              </w:rPr>
              <w:t xml:space="preserve"> members will be the Activities Officer and the relevant Activities Executive representative </w:t>
            </w:r>
          </w:p>
        </w:tc>
        <w:tc>
          <w:tcPr>
            <w:tcW w:w="4201" w:type="dxa"/>
          </w:tcPr>
          <w:p w14:paraId="6A342391"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To attend all meetings and take part in society activities </w:t>
            </w:r>
          </w:p>
          <w:p w14:paraId="6D456224"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on all questions of policy within the club/society</w:t>
            </w:r>
          </w:p>
          <w:p w14:paraId="19D2F192"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14:paraId="4C8A367F"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14:paraId="6D597269"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r w:rsidR="00C87016" w14:paraId="4762A312" w14:textId="77777777">
        <w:tc>
          <w:tcPr>
            <w:tcW w:w="1129" w:type="dxa"/>
          </w:tcPr>
          <w:p w14:paraId="2A52BC08"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2.2.6</w:t>
            </w:r>
          </w:p>
        </w:tc>
        <w:tc>
          <w:tcPr>
            <w:tcW w:w="3686" w:type="dxa"/>
          </w:tcPr>
          <w:p w14:paraId="430436A7" w14:textId="77777777" w:rsidR="00C87016" w:rsidRDefault="008A6938">
            <w:pPr>
              <w:rPr>
                <w:rFonts w:ascii="Century Gothic" w:eastAsia="Century Gothic" w:hAnsi="Century Gothic" w:cs="Century Gothic"/>
                <w:sz w:val="24"/>
                <w:szCs w:val="24"/>
              </w:rPr>
            </w:pPr>
            <w:r>
              <w:rPr>
                <w:rFonts w:ascii="Century Gothic" w:eastAsia="Century Gothic" w:hAnsi="Century Gothic" w:cs="Century Gothic"/>
                <w:sz w:val="24"/>
                <w:szCs w:val="24"/>
              </w:rPr>
              <w:t>Public Membership may be granted to any member of the public with permission of the Activities Officer where there is good reason for granting such permission.</w:t>
            </w:r>
          </w:p>
        </w:tc>
        <w:tc>
          <w:tcPr>
            <w:tcW w:w="4201" w:type="dxa"/>
          </w:tcPr>
          <w:p w14:paraId="13B183E8"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1C1E0997" w14:textId="77777777" w:rsidR="00C87016" w:rsidRDefault="008A6938">
            <w:pPr>
              <w:numPr>
                <w:ilvl w:val="0"/>
                <w:numId w:val="1"/>
              </w:numPr>
              <w:pBdr>
                <w:top w:val="nil"/>
                <w:left w:val="nil"/>
                <w:bottom w:val="nil"/>
                <w:right w:val="nil"/>
                <w:between w:val="nil"/>
              </w:pBdr>
              <w:ind w:left="311" w:hanging="283"/>
              <w:contextualSpacing/>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bl>
    <w:p w14:paraId="2E16D2BD" w14:textId="77777777" w:rsidR="00C87016" w:rsidRDefault="00C87016">
      <w:pPr>
        <w:pBdr>
          <w:top w:val="nil"/>
          <w:left w:val="nil"/>
          <w:bottom w:val="nil"/>
          <w:right w:val="nil"/>
          <w:between w:val="nil"/>
        </w:pBdr>
        <w:spacing w:after="170"/>
        <w:rPr>
          <w:rFonts w:ascii="Century Gothic" w:eastAsia="Century Gothic" w:hAnsi="Century Gothic" w:cs="Century Gothic"/>
          <w:b/>
          <w:color w:val="000000"/>
          <w:sz w:val="24"/>
          <w:szCs w:val="24"/>
        </w:rPr>
      </w:pPr>
    </w:p>
    <w:p w14:paraId="3C9F7766" w14:textId="77777777" w:rsidR="00C87016" w:rsidRDefault="00C87016">
      <w:pPr>
        <w:pBdr>
          <w:top w:val="nil"/>
          <w:left w:val="nil"/>
          <w:bottom w:val="nil"/>
          <w:right w:val="nil"/>
          <w:between w:val="nil"/>
        </w:pBdr>
        <w:spacing w:after="170"/>
        <w:rPr>
          <w:rFonts w:ascii="Century Gothic" w:eastAsia="Century Gothic" w:hAnsi="Century Gothic" w:cs="Century Gothic"/>
          <w:b/>
          <w:color w:val="000000"/>
          <w:sz w:val="24"/>
          <w:szCs w:val="24"/>
        </w:rPr>
      </w:pPr>
    </w:p>
    <w:p w14:paraId="4CB45C9F"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3 Club/Society Committee Members</w:t>
      </w:r>
    </w:p>
    <w:p w14:paraId="3E520E10" w14:textId="24B1CEB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3.1 The Committee shall consist of the three Core Officers, and up </w:t>
      </w:r>
      <w:r w:rsidR="009F26F9">
        <w:rPr>
          <w:rFonts w:ascii="Century Gothic" w:eastAsia="Century Gothic" w:hAnsi="Century Gothic" w:cs="Century Gothic"/>
          <w:color w:val="000000"/>
          <w:sz w:val="24"/>
          <w:szCs w:val="24"/>
        </w:rPr>
        <w:t xml:space="preserve">to 4 </w:t>
      </w:r>
      <w:r>
        <w:rPr>
          <w:rFonts w:ascii="Century Gothic" w:eastAsia="Century Gothic" w:hAnsi="Century Gothic" w:cs="Century Gothic"/>
          <w:color w:val="000000"/>
          <w:sz w:val="24"/>
          <w:szCs w:val="24"/>
        </w:rPr>
        <w:t>Additional Members.</w:t>
      </w:r>
    </w:p>
    <w:p w14:paraId="6CF24E8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3.2 The three Core Officers must be Full Members as outlined in paragraph 2.2.1.</w:t>
      </w:r>
    </w:p>
    <w:p w14:paraId="26BBA5A1"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3.3 Any Additional Committee Members must be either Full, Associate or Alumni Members as outlined in paragraphs 2.2.1 to 2.2.3.</w:t>
      </w:r>
    </w:p>
    <w:p w14:paraId="07CDCC7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3.4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the majority of committee members must be Full Members of the Club/Society.</w:t>
      </w:r>
    </w:p>
    <w:p w14:paraId="7D297C77"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3.5 The term of office of all Committee roles will be approximately twelve months.  Ordinarily Officers will only serve for one term in any role.</w:t>
      </w:r>
    </w:p>
    <w:p w14:paraId="3B98EAE0"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 Core Officer Roles and Duties</w:t>
      </w:r>
    </w:p>
    <w:p w14:paraId="747760C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4.1 The Core Officers have overall responsibility for the good running and financial oversight of the Club/Society for the benefit of its members and in line with the stated aims and objectives.</w:t>
      </w:r>
    </w:p>
    <w:p w14:paraId="22C87E1F" w14:textId="77777777" w:rsidR="00C87016" w:rsidRDefault="008A6938">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primary duties and responsibilities of Core Officers are:</w:t>
      </w:r>
    </w:p>
    <w:p w14:paraId="009B3E36"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Attending all relevant committee training and ensuring an awareness of the requirements placed upon them as Core Officers</w:t>
      </w:r>
    </w:p>
    <w:p w14:paraId="5EAE5403"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Being a signatory to the Club/Society LUU cash office account.</w:t>
      </w:r>
    </w:p>
    <w:p w14:paraId="60D9F259"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bookmarkStart w:id="0" w:name="_gjdgxs" w:colFirst="0" w:colLast="0"/>
      <w:bookmarkEnd w:id="0"/>
      <w:r>
        <w:rPr>
          <w:rFonts w:ascii="Century Gothic" w:eastAsia="Century Gothic" w:hAnsi="Century Gothic" w:cs="Century Gothic"/>
          <w:color w:val="000000"/>
          <w:sz w:val="24"/>
          <w:szCs w:val="24"/>
        </w:rPr>
        <w:t>Ensuring the Club/Society meets the requirements of the annual compliance check against all relevant LUU policy as determined by the Activities Officer and in accordance with relevant legal requirements as determined by the Head of Student Activities</w:t>
      </w:r>
    </w:p>
    <w:p w14:paraId="24331DEB"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 Club/Society LUU webpage, and, if applicable, own website and/or Facebook or similar social media sites, are maintained in line with relevant LUU policy.</w:t>
      </w:r>
    </w:p>
    <w:p w14:paraId="580F9530"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Running and attending all committee meetings and AGMs in line with the rules outlined in this constitution.</w:t>
      </w:r>
    </w:p>
    <w:p w14:paraId="68DB43F4"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any complaints or disciplinary matters in line with the rules outlined in this constitution.</w:t>
      </w:r>
    </w:p>
    <w:p w14:paraId="3ECAC899"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w:t>
      </w:r>
      <w:r>
        <w:rPr>
          <w:rFonts w:ascii="Century Gothic" w:eastAsia="Century Gothic" w:hAnsi="Century Gothic" w:cs="Century Gothic"/>
          <w:sz w:val="24"/>
          <w:szCs w:val="24"/>
        </w:rPr>
        <w:t>Executive Category Meetings</w:t>
      </w:r>
      <w:r>
        <w:rPr>
          <w:rFonts w:ascii="Century Gothic" w:eastAsia="Century Gothic" w:hAnsi="Century Gothic" w:cs="Century Gothic"/>
          <w:color w:val="000000"/>
          <w:sz w:val="24"/>
          <w:szCs w:val="24"/>
        </w:rPr>
        <w:t xml:space="preserve"> (at least one Core Officer must attend); and </w:t>
      </w:r>
    </w:p>
    <w:p w14:paraId="047E7113"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consultation with Full Members regarding their views on Ideas going to Better Union Forums.</w:t>
      </w:r>
    </w:p>
    <w:p w14:paraId="01C49111"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Passing on the views of Full Members regarding Ideas to the relevant member of the Activities Executive, ideally at the Activities Assembly.</w:t>
      </w:r>
    </w:p>
    <w:p w14:paraId="6CFDDE43" w14:textId="77777777" w:rsidR="00C87016" w:rsidRDefault="008A6938">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Failure to fulfil these duties may result in a motion of no-confidence and removal from office by an EGM or the Activities Officer</w:t>
      </w:r>
    </w:p>
    <w:p w14:paraId="6244AD2C" w14:textId="77777777" w:rsidR="00C87016" w:rsidRDefault="008A6938">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The three Core Officer</w:t>
      </w:r>
      <w:r>
        <w:rPr>
          <w:rFonts w:ascii="Century Gothic" w:eastAsia="Century Gothic" w:hAnsi="Century Gothic" w:cs="Century Gothic"/>
          <w:color w:val="000000"/>
          <w:sz w:val="24"/>
          <w:szCs w:val="24"/>
        </w:rPr>
        <w:t xml:space="preserve"> individual roles and duties in addition to those outlined in 4.2:</w:t>
      </w:r>
    </w:p>
    <w:p w14:paraId="7FB45310" w14:textId="77777777" w:rsidR="00C87016" w:rsidRDefault="008A6938">
      <w:pPr>
        <w:pBdr>
          <w:top w:val="nil"/>
          <w:left w:val="nil"/>
          <w:bottom w:val="nil"/>
          <w:right w:val="nil"/>
          <w:between w:val="nil"/>
        </w:pBdr>
        <w:spacing w:after="170"/>
        <w:ind w:left="7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4.3.1 President/Captain/Chair:</w:t>
      </w:r>
    </w:p>
    <w:p w14:paraId="43E38419" w14:textId="77777777"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and overseeing the running of the Club/Society</w:t>
      </w:r>
    </w:p>
    <w:p w14:paraId="0A4F9385" w14:textId="77777777"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chairing Committee Meetings, AGMs and EGMs</w:t>
      </w:r>
    </w:p>
    <w:p w14:paraId="29DB0007" w14:textId="77777777"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 production of an annual report</w:t>
      </w:r>
    </w:p>
    <w:p w14:paraId="519CD48C" w14:textId="77777777" w:rsidR="00C87016" w:rsidRDefault="008A693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there is an up to date entry in the Club/Society’s LUU webpage.</w:t>
      </w:r>
    </w:p>
    <w:p w14:paraId="0892EE0F" w14:textId="77777777" w:rsidR="00C87016" w:rsidRDefault="008A6938">
      <w:pPr>
        <w:pBdr>
          <w:top w:val="nil"/>
          <w:left w:val="nil"/>
          <w:bottom w:val="nil"/>
          <w:right w:val="nil"/>
          <w:between w:val="nil"/>
        </w:pBdr>
        <w:spacing w:after="170"/>
        <w:ind w:left="851"/>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4.3.2 Secretary:</w:t>
      </w:r>
    </w:p>
    <w:p w14:paraId="07C357D8" w14:textId="77777777"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membership records containing at least the name and membership category of all the Club/Society’s members</w:t>
      </w:r>
    </w:p>
    <w:p w14:paraId="6C0DBB41" w14:textId="77777777"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producing agenda documents for all meetings</w:t>
      </w:r>
    </w:p>
    <w:p w14:paraId="65D598E2" w14:textId="77777777"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 written record of all meetings</w:t>
      </w:r>
    </w:p>
    <w:p w14:paraId="4E570213" w14:textId="77777777"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an up-to-date copy of the Club/Society constitution</w:t>
      </w:r>
    </w:p>
    <w:p w14:paraId="7AF762EC" w14:textId="77777777" w:rsidR="00C87016" w:rsidRDefault="008A6938">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only Full Members are given an opportunity to vote in society elections</w:t>
      </w:r>
    </w:p>
    <w:p w14:paraId="7F9AF7A2" w14:textId="77777777" w:rsidR="00C87016" w:rsidRDefault="008A6938">
      <w:pPr>
        <w:pBdr>
          <w:top w:val="nil"/>
          <w:left w:val="nil"/>
          <w:bottom w:val="nil"/>
          <w:right w:val="nil"/>
          <w:between w:val="nil"/>
        </w:pBdr>
        <w:spacing w:after="170"/>
        <w:ind w:left="85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4.3.3 Treasurer:</w:t>
      </w:r>
    </w:p>
    <w:p w14:paraId="771B0473" w14:textId="77777777"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responsibility for the finances of the Club/Society</w:t>
      </w:r>
    </w:p>
    <w:p w14:paraId="6286A0B1" w14:textId="77777777"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up-to-date accounts with the LUU Cash Office only</w:t>
      </w:r>
    </w:p>
    <w:p w14:paraId="61CF9C50" w14:textId="77777777"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subsidy applications to Activities Executive</w:t>
      </w:r>
    </w:p>
    <w:p w14:paraId="74AC861F" w14:textId="77777777"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produce a termly report and yearly budget</w:t>
      </w:r>
    </w:p>
    <w:p w14:paraId="19A24408" w14:textId="77777777" w:rsidR="00C87016" w:rsidRDefault="008A6938">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a detailed statement of accounts for the year to the Club/Society’s Annual General Meeting.</w:t>
      </w:r>
    </w:p>
    <w:p w14:paraId="0118A89F"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 Additional Committee roles and duties:</w:t>
      </w:r>
    </w:p>
    <w:p w14:paraId="4D80B50C"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5.1 The Club/Society may appoint Additional Committee Members to assist the Core Officers in the running and management of the Club/Society.</w:t>
      </w:r>
    </w:p>
    <w:p w14:paraId="5DAE618A"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 All Additional Committee Members must attend committee meetings, AGMs and EGMs in line with the rules outlined in this constitution.</w:t>
      </w:r>
    </w:p>
    <w:p w14:paraId="05E0DAEE"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5.3 Failure to fulfil these duties and those listed in the relevant paragraphs below may result in a motion of no-confidence and removal from office by an EGM or the Activities Executive.</w:t>
      </w:r>
    </w:p>
    <w:p w14:paraId="1E3B903D"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5.4 The Additional Committee roles will be:</w:t>
      </w:r>
    </w:p>
    <w:p w14:paraId="6E193B57" w14:textId="1DEB93B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5.4.1 </w:t>
      </w:r>
      <w:r w:rsidR="009F26F9">
        <w:rPr>
          <w:rFonts w:ascii="Century Gothic" w:eastAsia="Century Gothic" w:hAnsi="Century Gothic" w:cs="Century Gothic"/>
          <w:b/>
          <w:color w:val="000000"/>
          <w:sz w:val="24"/>
          <w:szCs w:val="24"/>
        </w:rPr>
        <w:t>PR and Advertising</w:t>
      </w:r>
    </w:p>
    <w:p w14:paraId="56649EFB" w14:textId="6E30A198" w:rsidR="00C87016" w:rsidRPr="009F26F9" w:rsidRDefault="009F26F9">
      <w:pPr>
        <w:numPr>
          <w:ilvl w:val="0"/>
          <w:numId w:val="7"/>
        </w:num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In charge of the society’s social media.</w:t>
      </w:r>
    </w:p>
    <w:p w14:paraId="0B5C45A8" w14:textId="6788EFFF" w:rsidR="009F26F9" w:rsidRDefault="009F26F9" w:rsidP="009F26F9">
      <w:pPr>
        <w:numPr>
          <w:ilvl w:val="0"/>
          <w:numId w:val="7"/>
        </w:num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lastRenderedPageBreak/>
        <w:t>Organises promo for shows and events</w:t>
      </w:r>
    </w:p>
    <w:p w14:paraId="0B6BF084" w14:textId="54903E50" w:rsidR="009F26F9" w:rsidRPr="009F26F9" w:rsidRDefault="009F26F9" w:rsidP="009F26F9">
      <w:pPr>
        <w:numPr>
          <w:ilvl w:val="0"/>
          <w:numId w:val="7"/>
        </w:num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Manages video editing. </w:t>
      </w:r>
    </w:p>
    <w:p w14:paraId="79D126E6" w14:textId="77777777" w:rsidR="009F26F9" w:rsidRDefault="009F26F9" w:rsidP="009F26F9">
      <w:pPr>
        <w:pBdr>
          <w:top w:val="nil"/>
          <w:left w:val="nil"/>
          <w:bottom w:val="nil"/>
          <w:right w:val="nil"/>
          <w:between w:val="nil"/>
        </w:pBdr>
        <w:spacing w:after="170"/>
        <w:rPr>
          <w:rFonts w:ascii="Century Gothic" w:eastAsia="Century Gothic" w:hAnsi="Century Gothic" w:cs="Century Gothic"/>
          <w:sz w:val="24"/>
          <w:szCs w:val="24"/>
        </w:rPr>
      </w:pPr>
    </w:p>
    <w:p w14:paraId="6D33EBB5" w14:textId="53A3013C"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5.4.2 </w:t>
      </w:r>
      <w:r w:rsidR="009F26F9">
        <w:rPr>
          <w:rFonts w:ascii="Century Gothic" w:eastAsia="Century Gothic" w:hAnsi="Century Gothic" w:cs="Century Gothic"/>
          <w:b/>
          <w:color w:val="000000"/>
          <w:sz w:val="24"/>
          <w:szCs w:val="24"/>
        </w:rPr>
        <w:t>HR</w:t>
      </w:r>
      <w:r w:rsidR="002F3D83">
        <w:rPr>
          <w:rFonts w:ascii="Century Gothic" w:eastAsia="Century Gothic" w:hAnsi="Century Gothic" w:cs="Century Gothic"/>
          <w:b/>
          <w:color w:val="000000"/>
          <w:sz w:val="24"/>
          <w:szCs w:val="24"/>
        </w:rPr>
        <w:t xml:space="preserve"> Secretary</w:t>
      </w:r>
    </w:p>
    <w:p w14:paraId="77426446" w14:textId="736A2F8F" w:rsidR="00C87016" w:rsidRPr="009F26F9" w:rsidRDefault="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Providing support for the members.</w:t>
      </w:r>
    </w:p>
    <w:p w14:paraId="4BAF70BE" w14:textId="54A07408" w:rsidR="009F26F9" w:rsidRPr="009F26F9" w:rsidRDefault="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stash</w:t>
      </w:r>
    </w:p>
    <w:p w14:paraId="2A9046C7" w14:textId="7BF7FB09" w:rsidR="009F26F9" w:rsidRDefault="009F26F9" w:rsidP="009F26F9">
      <w:pPr>
        <w:pBdr>
          <w:top w:val="nil"/>
          <w:left w:val="nil"/>
          <w:bottom w:val="nil"/>
          <w:right w:val="nil"/>
          <w:between w:val="nil"/>
        </w:pBdr>
        <w:spacing w:after="170"/>
        <w:rPr>
          <w:rFonts w:ascii="Century Gothic" w:eastAsia="Century Gothic" w:hAnsi="Century Gothic" w:cs="Century Gothic"/>
          <w:color w:val="000000"/>
          <w:sz w:val="24"/>
          <w:szCs w:val="24"/>
        </w:rPr>
      </w:pPr>
    </w:p>
    <w:p w14:paraId="3C248305" w14:textId="36BCEE27" w:rsidR="009F26F9" w:rsidRDefault="009F26F9" w:rsidP="009F26F9">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5.4.3 Social Secretary</w:t>
      </w:r>
    </w:p>
    <w:p w14:paraId="5D317A15" w14:textId="60E1BDE9" w:rsidR="009F26F9" w:rsidRPr="009F26F9" w:rsidRDefault="009F26F9" w:rsidP="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socials.</w:t>
      </w:r>
    </w:p>
    <w:p w14:paraId="4F3F70DB" w14:textId="746DB817" w:rsidR="009F26F9" w:rsidRPr="009F26F9" w:rsidRDefault="009F26F9" w:rsidP="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Developing relationships with companies.</w:t>
      </w:r>
    </w:p>
    <w:p w14:paraId="303C2D7D" w14:textId="0FA9D3E1" w:rsidR="009F26F9" w:rsidRDefault="009F26F9" w:rsidP="009F26F9">
      <w:pPr>
        <w:pBdr>
          <w:top w:val="nil"/>
          <w:left w:val="nil"/>
          <w:bottom w:val="nil"/>
          <w:right w:val="nil"/>
          <w:between w:val="nil"/>
        </w:pBdr>
        <w:spacing w:after="170"/>
        <w:rPr>
          <w:rFonts w:ascii="Century Gothic" w:eastAsia="Century Gothic" w:hAnsi="Century Gothic" w:cs="Century Gothic"/>
          <w:color w:val="000000"/>
          <w:sz w:val="24"/>
          <w:szCs w:val="24"/>
        </w:rPr>
      </w:pPr>
    </w:p>
    <w:p w14:paraId="7814439B" w14:textId="3C9625D3" w:rsidR="009F26F9" w:rsidRDefault="009F26F9" w:rsidP="009F26F9">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5.4.4 Competition Captain</w:t>
      </w:r>
    </w:p>
    <w:p w14:paraId="13C37A9A" w14:textId="3780CDEA" w:rsidR="009F26F9" w:rsidRPr="009F26F9" w:rsidRDefault="009F26F9" w:rsidP="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Choregraphing the competition dances.</w:t>
      </w:r>
    </w:p>
    <w:p w14:paraId="0E2726DC" w14:textId="66321B1E" w:rsidR="009F26F9" w:rsidRPr="009F26F9" w:rsidRDefault="009F26F9" w:rsidP="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comp teams.</w:t>
      </w:r>
    </w:p>
    <w:p w14:paraId="65A3C54F" w14:textId="10F95DEA" w:rsidR="009F26F9" w:rsidRDefault="009F26F9" w:rsidP="009F26F9">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In charge of the admin behind applying for competitions.</w:t>
      </w:r>
    </w:p>
    <w:p w14:paraId="2FEE3FAB" w14:textId="2AB3FA82" w:rsidR="00C87016" w:rsidRDefault="00C87016" w:rsidP="002F3D83">
      <w:pPr>
        <w:pBdr>
          <w:top w:val="nil"/>
          <w:left w:val="nil"/>
          <w:bottom w:val="nil"/>
          <w:right w:val="nil"/>
          <w:between w:val="nil"/>
        </w:pBdr>
        <w:spacing w:after="170"/>
        <w:rPr>
          <w:rFonts w:ascii="Century Gothic" w:eastAsia="Century Gothic" w:hAnsi="Century Gothic" w:cs="Century Gothic"/>
          <w:color w:val="000000"/>
          <w:sz w:val="24"/>
          <w:szCs w:val="24"/>
        </w:rPr>
      </w:pPr>
    </w:p>
    <w:p w14:paraId="620D5AC9"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6 Elections to Committee Roles</w:t>
      </w:r>
    </w:p>
    <w:p w14:paraId="3560BECA" w14:textId="77777777" w:rsidR="00C87016" w:rsidRDefault="008A6938">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6.1 The Returning Officer for elections will be the Activities Officer.  However their presence is not required at each election.</w:t>
      </w:r>
    </w:p>
    <w:p w14:paraId="5B842931" w14:textId="77777777"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6.2 Elections shall take place by a secret ballot of Full members either online or in person.</w:t>
      </w:r>
    </w:p>
    <w:p w14:paraId="782D2686" w14:textId="77777777" w:rsidR="00C87016" w:rsidRDefault="008A6938">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6.3 Candidates for positions on the Club/Society committee can only be nominated by Full Members of the Club/Society.  For the purposes of clarity, Full Members may nominate themselves.</w:t>
      </w:r>
    </w:p>
    <w:p w14:paraId="772BC7D4" w14:textId="77777777"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 Nominations will open at least 10 working days before the AGM or EGM.</w:t>
      </w:r>
    </w:p>
    <w:p w14:paraId="659E189C" w14:textId="77777777"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6.4.1 For online elections the nominations must be open for at least 10 working days, and the voting period must be at least 24 hours.</w:t>
      </w:r>
    </w:p>
    <w:p w14:paraId="7D22F79A" w14:textId="77777777" w:rsidR="00C87016" w:rsidRDefault="008A6938">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6.4.2 For elections in person the nominations must close at least seven days before the AGM or EGM.</w:t>
      </w:r>
    </w:p>
    <w:p w14:paraId="4181D47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Nominations should be through the official process (i.e. the process which has been approved by the Activities Officer or their nominee) and shared with the Activities Officer or their nominee.</w:t>
      </w:r>
    </w:p>
    <w:p w14:paraId="2CC0CD72"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6</w:t>
      </w:r>
      <w:r>
        <w:rPr>
          <w:rFonts w:ascii="Century Gothic" w:eastAsia="Century Gothic" w:hAnsi="Century Gothic" w:cs="Century Gothic"/>
          <w:color w:val="000000"/>
          <w:sz w:val="24"/>
          <w:szCs w:val="24"/>
        </w:rPr>
        <w:t xml:space="preserve"> Newly elected Club/Society Committee members must assume their duties after their handover and before the end of the academic year.  The anticipated date for assuming these duties should be published with the opening of nominations.</w:t>
      </w:r>
    </w:p>
    <w:p w14:paraId="7B965DAF" w14:textId="77777777"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7 Club and Society Formal Meetings</w:t>
      </w:r>
    </w:p>
    <w:p w14:paraId="5295098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7.1 </w:t>
      </w:r>
      <w:r>
        <w:rPr>
          <w:rFonts w:ascii="Century Gothic" w:eastAsia="Century Gothic" w:hAnsi="Century Gothic" w:cs="Century Gothic"/>
          <w:color w:val="000000"/>
          <w:sz w:val="24"/>
          <w:szCs w:val="24"/>
        </w:rPr>
        <w:t>The Activities Executive may, at its discretion, send an observer to any Club/Society formal meeting</w:t>
      </w:r>
    </w:p>
    <w:p w14:paraId="3A9B1267"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If any Full Member moves a no confidence in the Chair, a vote shall be taken immediately.</w:t>
      </w:r>
    </w:p>
    <w:p w14:paraId="6A1DC02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If a motion of no confidence in the Chair is passed, a new temporary Chair will be elected by Full Members at the meeting.</w:t>
      </w:r>
    </w:p>
    <w:p w14:paraId="12615DA1" w14:textId="77777777"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3C51AB93"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7.2 Committee Meetings</w:t>
      </w:r>
      <w:r>
        <w:rPr>
          <w:rFonts w:ascii="Century Gothic" w:eastAsia="Century Gothic" w:hAnsi="Century Gothic" w:cs="Century Gothic"/>
          <w:color w:val="000000"/>
          <w:sz w:val="24"/>
          <w:szCs w:val="24"/>
        </w:rPr>
        <w:br/>
        <w:t>7.2.1 Any Committee Member may call a Committee Meeting.</w:t>
      </w:r>
    </w:p>
    <w:p w14:paraId="24300830"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7.2.2 The time, date and location of Committee Meetings must be posted on the Club/Society LUU webpage at least two working days in advance.</w:t>
      </w:r>
    </w:p>
    <w:p w14:paraId="61B6CE7C"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7.2.3 Committee Meetings shall be open to all members of the Club/Society.</w:t>
      </w:r>
    </w:p>
    <w:p w14:paraId="3D1C5BF7"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7.2.4 The agenda for Committee Meetings should be made available at the start of the meeting.</w:t>
      </w:r>
    </w:p>
    <w:p w14:paraId="0400E24F"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7.2.5 The quorum for all Committee Meetings shall be two thirds of all Officers who have a vote, or three Officers who have a vote, whichever is greater.</w:t>
      </w:r>
    </w:p>
    <w:p w14:paraId="30F6A06E" w14:textId="77777777" w:rsidR="00C87016" w:rsidRDefault="008A6938">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7.2.6 The minutes of any decisions made at the meetings must be accessible via the Club/Society LUU webpage, once ratified as a true and accurate record of the meeting.</w:t>
      </w:r>
    </w:p>
    <w:p w14:paraId="00756A7D"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7.3 Annual General Meeting</w:t>
      </w:r>
    </w:p>
    <w:p w14:paraId="3382FEAC"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7.3.1 The Annual General Meeting (AGM) shall be held within 395 days of the previous AGM.</w:t>
      </w:r>
    </w:p>
    <w:p w14:paraId="4370EE5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7.3.2 Notice of the AGM must be posted on the Club/Society LUU webpage or a member accessible web source, at least 10 working days in advance of the meeting.</w:t>
      </w:r>
    </w:p>
    <w:p w14:paraId="5E746D7C"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7.3.3 The agenda for the AGM must be posted on the Club/Society LUU webpage or a member accessible web source at least seven days in advance of the meeting.</w:t>
      </w:r>
    </w:p>
    <w:p w14:paraId="3399298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7.3.4 The order of business shall be:</w:t>
      </w:r>
    </w:p>
    <w:p w14:paraId="15DB0713" w14:textId="77777777"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President’s/Captain’s/Chair’s report</w:t>
      </w:r>
    </w:p>
    <w:p w14:paraId="0EAB0E04" w14:textId="77777777"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Financial report</w:t>
      </w:r>
    </w:p>
    <w:p w14:paraId="53456613" w14:textId="77777777"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Constitutional Amendments</w:t>
      </w:r>
    </w:p>
    <w:p w14:paraId="2869D0B4" w14:textId="77777777"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Elections</w:t>
      </w:r>
    </w:p>
    <w:p w14:paraId="7E784F25" w14:textId="77777777" w:rsidR="00C87016" w:rsidRDefault="008A6938">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Any other business</w:t>
      </w:r>
    </w:p>
    <w:p w14:paraId="688142C3"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7.3.5 The quorum for the AGM shall be either one third of all the Full Members or 20 Full Members, whichever is the lesser.</w:t>
      </w:r>
    </w:p>
    <w:p w14:paraId="41EB2AA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7.3.6 If an AGM is declared inquorate, it must adjourn to be reconvened within ten working days.</w:t>
      </w:r>
    </w:p>
    <w:p w14:paraId="75D00D2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7.3.7 If a reconvened AGM is declared inquorate, the Club/Society shall report this to the Activities Officer who may authorise an inquorate AGM.</w:t>
      </w:r>
    </w:p>
    <w:p w14:paraId="49956BC2"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7.3.8 The Club/Society must submit the full agenda and minutes of their AGM to the Activities Executive, if requested by the Activities Executive.</w:t>
      </w:r>
    </w:p>
    <w:p w14:paraId="0453BC2F" w14:textId="77777777"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14:paraId="1B670E39" w14:textId="77777777"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14:paraId="5B996E8E" w14:textId="77777777" w:rsidR="00C87016" w:rsidRDefault="008A693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7.4 Extraordinary General Meetings</w:t>
      </w:r>
    </w:p>
    <w:p w14:paraId="2833333A"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7.4.1 An Extraordinary General Meeting (EGM) may be called by either one third of all the Full Members or 20 full members, whichever is the lesser, and/or by the Committee.</w:t>
      </w:r>
    </w:p>
    <w:p w14:paraId="4F40F24A"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7.4.2 Notice of the EGM, together with their agenda, shall be posted on the Club/Society LUU webpage or a member accessible web source within two working days of the meeting being called.</w:t>
      </w:r>
    </w:p>
    <w:p w14:paraId="099BDFE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7.4.3 The agenda for the EGM shall be restricted to the motion or business for which the meeting was called.</w:t>
      </w:r>
    </w:p>
    <w:p w14:paraId="3BE913F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7.4.4 The quorum for the EGM shall be either one third of all the full members or 20 full members, whichever is the lesser.</w:t>
      </w:r>
    </w:p>
    <w:p w14:paraId="77AF679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7.4.5 If an EGM is declared inquorate it may not proceed.</w:t>
      </w:r>
    </w:p>
    <w:p w14:paraId="1F25A73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7.4.6 The Club/Society must submit the full agenda and minutes of their EGM to the Activities Executive, if requested by the Activities Officer.</w:t>
      </w:r>
    </w:p>
    <w:p w14:paraId="028C5B46" w14:textId="77777777" w:rsidR="00C87016" w:rsidRDefault="00C87016">
      <w:pPr>
        <w:pBdr>
          <w:top w:val="nil"/>
          <w:left w:val="nil"/>
          <w:bottom w:val="nil"/>
          <w:right w:val="nil"/>
          <w:between w:val="nil"/>
        </w:pBdr>
        <w:spacing w:after="170"/>
        <w:rPr>
          <w:rFonts w:ascii="Century Gothic" w:eastAsia="Century Gothic" w:hAnsi="Century Gothic" w:cs="Century Gothic"/>
          <w:b/>
          <w:sz w:val="24"/>
          <w:szCs w:val="24"/>
        </w:rPr>
      </w:pPr>
    </w:p>
    <w:p w14:paraId="5D9636B0"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 Miscellaneous Provisions</w:t>
      </w:r>
    </w:p>
    <w:p w14:paraId="66BCE8DC"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8.1 Constitution</w:t>
      </w:r>
    </w:p>
    <w:p w14:paraId="783E387A"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8.1.1 In case of dispute over a particular interpretation of this constitution, the Activities </w:t>
      </w:r>
      <w:r>
        <w:rPr>
          <w:rFonts w:ascii="Century Gothic" w:eastAsia="Century Gothic" w:hAnsi="Century Gothic" w:cs="Century Gothic"/>
          <w:sz w:val="24"/>
          <w:szCs w:val="24"/>
        </w:rPr>
        <w:t>Officer will be the final arbiter.</w:t>
      </w:r>
    </w:p>
    <w:p w14:paraId="0609AA7E"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8.1.2 The assets or liabilities of the Club/Society shall remain with the Club/Society regardless of any changes to committee, group structure or constitution.</w:t>
      </w:r>
    </w:p>
    <w:p w14:paraId="3BDE5527"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8.1.3 The Club/Society shall be a constituent part of LUU and thus subject to the rulings of Better Union and the Trustees.</w:t>
      </w:r>
    </w:p>
    <w:p w14:paraId="5B75878B"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8.1.4 In the event of dissolution or abolition of the Club/Society its assets will revert to LUU.</w:t>
      </w:r>
    </w:p>
    <w:p w14:paraId="46DDB92F" w14:textId="77777777" w:rsidR="00C87016" w:rsidRDefault="008A6938">
      <w:pP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8.2 Constitutional Amendments</w:t>
      </w:r>
    </w:p>
    <w:p w14:paraId="43162A2C"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Constitutional amendments may be recommended either by an Annual General </w:t>
      </w:r>
      <w:r>
        <w:rPr>
          <w:rFonts w:ascii="Century Gothic" w:eastAsia="Century Gothic" w:hAnsi="Century Gothic" w:cs="Century Gothic"/>
          <w:sz w:val="24"/>
          <w:szCs w:val="24"/>
        </w:rPr>
        <w:t>Meeting or Extraordinary General Meeting of the Club/Society.</w:t>
      </w:r>
    </w:p>
    <w:p w14:paraId="445CBB9E"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8.2.2 Constitutional amendments may not come into force until they have been approved by the Activities Officer acting on behalf of the Student Executive and Activities Executive.  For clarity approval will be in the form of an email confirmation to the Core Officers of the society with the amended constitution as an attachment.</w:t>
      </w:r>
    </w:p>
    <w:p w14:paraId="349669E0"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8.2.3 Proposed constitutional amendments must be published in the agenda for the appropriate General Meeting and cannot be moved under ‘Any other business</w:t>
      </w:r>
    </w:p>
    <w:p w14:paraId="0968892D"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8.2.4 Constitutional amendments shall come into effect immediately after Activities Officer approval unless otherwise stated in the amendment.</w:t>
      </w:r>
    </w:p>
    <w:p w14:paraId="0A632BD0" w14:textId="77777777" w:rsidR="00C87016" w:rsidRDefault="00C87016">
      <w:pPr>
        <w:spacing w:after="170"/>
        <w:rPr>
          <w:rFonts w:ascii="Century Gothic" w:eastAsia="Century Gothic" w:hAnsi="Century Gothic" w:cs="Century Gothic"/>
          <w:b/>
          <w:sz w:val="24"/>
          <w:szCs w:val="24"/>
        </w:rPr>
      </w:pPr>
    </w:p>
    <w:p w14:paraId="19948156"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8.3 Administration and Finance</w:t>
      </w:r>
    </w:p>
    <w:p w14:paraId="7132919D"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8.3.1 The </w:t>
      </w:r>
      <w:r>
        <w:rPr>
          <w:rFonts w:ascii="Century Gothic" w:eastAsia="Century Gothic" w:hAnsi="Century Gothic" w:cs="Century Gothic"/>
          <w:sz w:val="24"/>
          <w:szCs w:val="24"/>
        </w:rPr>
        <w:t>Club/Society must produce within 24 hours, a detailed statement of accounts to the Activities Executive if requested by the Activities Executive.</w:t>
      </w:r>
    </w:p>
    <w:p w14:paraId="3C0917EA"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8.3.2 The Core Officers shall accept full administrative and financial responsibility for the Club/Society.</w:t>
      </w:r>
    </w:p>
    <w:p w14:paraId="43E74ACB"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8.3.3 Committee members may not receive financial payment or profit as a result of their position on the committee.</w:t>
      </w:r>
    </w:p>
    <w:p w14:paraId="1B2D1EF9" w14:textId="77777777" w:rsidR="00C87016" w:rsidRDefault="008A6938">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8.3.4 </w:t>
      </w:r>
      <w:r>
        <w:rPr>
          <w:rFonts w:ascii="Century Gothic" w:eastAsia="Century Gothic" w:hAnsi="Century Gothic" w:cs="Century Gothic"/>
          <w:sz w:val="24"/>
          <w:szCs w:val="24"/>
        </w:rPr>
        <w:t xml:space="preserve">Committee members may be reimbursed for any reasonable expenditure on behalf of the Club/Society only </w:t>
      </w:r>
      <w:r>
        <w:rPr>
          <w:rFonts w:ascii="Century Gothic" w:eastAsia="Century Gothic" w:hAnsi="Century Gothic" w:cs="Century Gothic"/>
          <w:color w:val="000000"/>
          <w:sz w:val="24"/>
          <w:szCs w:val="24"/>
        </w:rPr>
        <w:t>after submitting a receipt to the Treasurer.</w:t>
      </w:r>
    </w:p>
    <w:p w14:paraId="2D09E60A"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8.4 Cash </w:t>
      </w:r>
      <w:r>
        <w:rPr>
          <w:rFonts w:ascii="Century Gothic" w:eastAsia="Century Gothic" w:hAnsi="Century Gothic" w:cs="Century Gothic"/>
          <w:b/>
          <w:sz w:val="24"/>
          <w:szCs w:val="24"/>
        </w:rPr>
        <w:t>Office</w:t>
      </w:r>
    </w:p>
    <w:p w14:paraId="6FCACE38"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8.4.1 The Club/Society shall have bank account(s) with the LUU Cash Office only.</w:t>
      </w:r>
    </w:p>
    <w:p w14:paraId="52562A36"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8.4.2 At least two Core Officers’ signatures shall be required to make payments from the Club/Society account.</w:t>
      </w:r>
    </w:p>
    <w:p w14:paraId="4E9E3ACC"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8.4.3 The Club/Society shall keep full, up-to-date accounts of its finances through the LUU Cash Office</w:t>
      </w:r>
    </w:p>
    <w:p w14:paraId="27429481"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8.4.4 LUU Subsidies allocated to the Club/Society may not be spent on perishable goods such as food, drink or tobacco.</w:t>
      </w:r>
    </w:p>
    <w:p w14:paraId="4047DE06"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8.4.5 The Club/Society Subsidy and/or Grant account will be zeroed at the end of each academic year and the funds returned to LUU.</w:t>
      </w:r>
    </w:p>
    <w:p w14:paraId="201D58C2" w14:textId="77777777" w:rsidR="00C87016" w:rsidRDefault="008A6938">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9 </w:t>
      </w:r>
      <w:r>
        <w:rPr>
          <w:rFonts w:ascii="Century Gothic" w:eastAsia="Century Gothic" w:hAnsi="Century Gothic" w:cs="Century Gothic"/>
          <w:b/>
          <w:sz w:val="24"/>
          <w:szCs w:val="24"/>
        </w:rPr>
        <w:t xml:space="preserve">Marketing and communications </w:t>
      </w:r>
    </w:p>
    <w:p w14:paraId="20E2D662" w14:textId="77777777" w:rsidR="00C87016" w:rsidRDefault="008A6938">
      <w:pPr>
        <w:spacing w:after="200"/>
        <w:rPr>
          <w:rFonts w:ascii="Century Gothic" w:eastAsia="Century Gothic" w:hAnsi="Century Gothic" w:cs="Century Gothic"/>
          <w:sz w:val="24"/>
          <w:szCs w:val="24"/>
        </w:rPr>
      </w:pPr>
      <w:r>
        <w:rPr>
          <w:rFonts w:ascii="Century Gothic" w:eastAsia="Century Gothic" w:hAnsi="Century Gothic" w:cs="Century Gothic"/>
          <w:sz w:val="24"/>
          <w:szCs w:val="24"/>
        </w:rPr>
        <w:t>9.1 The Club/Society will at all times adhere to the LUU Data Privacy and Guidance for Clubs and Societies</w:t>
      </w:r>
    </w:p>
    <w:p w14:paraId="39472127" w14:textId="77777777" w:rsidR="00C87016" w:rsidRDefault="008A6938">
      <w:pPr>
        <w:spacing w:after="240"/>
        <w:rPr>
          <w:rFonts w:ascii="Century Gothic" w:eastAsia="Century Gothic" w:hAnsi="Century Gothic" w:cs="Century Gothic"/>
          <w:b/>
          <w:sz w:val="24"/>
          <w:szCs w:val="24"/>
        </w:rPr>
      </w:pPr>
      <w:r>
        <w:rPr>
          <w:rFonts w:ascii="Century Gothic" w:eastAsia="Century Gothic" w:hAnsi="Century Gothic" w:cs="Century Gothic"/>
          <w:sz w:val="24"/>
          <w:szCs w:val="24"/>
        </w:rPr>
        <w:t>9.2 Gryphon Clubs will at all times adhere to The Branding Guidelines agreed by the Leeds Sport partnership.</w:t>
      </w:r>
    </w:p>
    <w:p w14:paraId="78CFADCE" w14:textId="77777777"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10</w:t>
      </w:r>
      <w:r>
        <w:rPr>
          <w:rFonts w:ascii="Century Gothic" w:eastAsia="Century Gothic" w:hAnsi="Century Gothic" w:cs="Century Gothic"/>
          <w:b/>
          <w:color w:val="000000"/>
          <w:sz w:val="24"/>
          <w:szCs w:val="24"/>
        </w:rPr>
        <w:t xml:space="preserve"> Expulsion and Suspension</w:t>
      </w:r>
    </w:p>
    <w:p w14:paraId="524BB378" w14:textId="77777777"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3D30D158"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lastRenderedPageBreak/>
        <w:t>10</w:t>
      </w:r>
      <w:r>
        <w:rPr>
          <w:rFonts w:ascii="Century Gothic" w:eastAsia="Century Gothic" w:hAnsi="Century Gothic" w:cs="Century Gothic"/>
          <w:color w:val="000000"/>
          <w:sz w:val="24"/>
          <w:szCs w:val="24"/>
        </w:rPr>
        <w:t>.2 The Club/Society Core Officers must consult at the earliest opportunity with the Head of Student Activities, or their nominee, for support in dealing with a disciplinary matter relating to any member, otherwise any subsequent decision will be treated as void.</w:t>
      </w:r>
    </w:p>
    <w:p w14:paraId="14DBF324" w14:textId="77777777" w:rsidR="00C87016" w:rsidRDefault="008A6938">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 xml:space="preserve">.3 The Club/Society Core Officers can expel or suspend any member of the group so long as they have taken explicit advice from the Head of Student Activities </w:t>
      </w:r>
      <w:r>
        <w:rPr>
          <w:rFonts w:ascii="Century Gothic" w:eastAsia="Century Gothic" w:hAnsi="Century Gothic" w:cs="Century Gothic"/>
          <w:i/>
          <w:color w:val="000000"/>
          <w:sz w:val="24"/>
          <w:szCs w:val="24"/>
        </w:rPr>
        <w:t>and</w:t>
      </w:r>
      <w:r>
        <w:rPr>
          <w:rFonts w:ascii="Century Gothic" w:eastAsia="Century Gothic" w:hAnsi="Century Gothic" w:cs="Century Gothic"/>
          <w:color w:val="000000"/>
          <w:sz w:val="24"/>
          <w:szCs w:val="24"/>
        </w:rPr>
        <w:t xml:space="preserve"> informed the individual affected of the reason/s for the decision in writing.</w:t>
      </w:r>
    </w:p>
    <w:p w14:paraId="550B5B35"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.4 The Club/Society Core Officers must immediately notify the Activities Officer, in writing, of any expulsions or suspensions with a summary of the reason/s for the decision.</w:t>
      </w:r>
    </w:p>
    <w:p w14:paraId="2FB6E3C3"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.5 Expelled or Suspended members may request that the decision of the Core Officers is reviewed by the Activities Officer so long as the request is submitted in writing to the Activities Officer within 14 days of being notified of this decision.</w:t>
      </w:r>
    </w:p>
    <w:p w14:paraId="164C6BB6" w14:textId="77777777"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.6 On receipt of a request for a review, the Activities Officer will:</w:t>
      </w:r>
    </w:p>
    <w:p w14:paraId="0CCCDD9E" w14:textId="77777777"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acknowledge receipt of the request as soon as reasonably possible;</w:t>
      </w:r>
    </w:p>
    <w:p w14:paraId="2A5EA83A" w14:textId="77777777"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notify the Club/Society Core Officers and the Head of Student Activities that a review is taking place;</w:t>
      </w:r>
    </w:p>
    <w:p w14:paraId="0C688AE5" w14:textId="77777777"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if necessary consult with relevant parties regarding the original decision and may take into account new information;</w:t>
      </w:r>
    </w:p>
    <w:p w14:paraId="21A53428" w14:textId="77777777"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decide whether to uphold, modify or over-turn the original decision and</w:t>
      </w:r>
    </w:p>
    <w:p w14:paraId="59CEA883" w14:textId="77777777" w:rsidR="00C87016" w:rsidRDefault="008A6938">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inform both parties of the outcome of their decision within 14 days.</w:t>
      </w:r>
    </w:p>
    <w:p w14:paraId="68239C74" w14:textId="559E08A5" w:rsidR="00C87016" w:rsidRDefault="008A693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p>
    <w:p w14:paraId="2ABE7D5B" w14:textId="68DBD69C"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p>
    <w:p w14:paraId="54C5149C" w14:textId="5FDC436B"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Signed by: </w:t>
      </w:r>
    </w:p>
    <w:p w14:paraId="20135609" w14:textId="11E59AA9"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President: </w:t>
      </w:r>
      <w:r w:rsidR="005820BC">
        <w:rPr>
          <w:rFonts w:ascii="Century Gothic" w:eastAsia="Century Gothic" w:hAnsi="Century Gothic" w:cs="Century Gothic"/>
          <w:color w:val="000000"/>
          <w:sz w:val="24"/>
          <w:szCs w:val="24"/>
        </w:rPr>
        <w:t>Sophia Hartley</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23/07/21</w:t>
      </w:r>
    </w:p>
    <w:p w14:paraId="304B1FB5" w14:textId="64BA547C"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Secretary: </w:t>
      </w:r>
      <w:r w:rsidR="005820BC">
        <w:rPr>
          <w:rFonts w:ascii="Century Gothic" w:eastAsia="Century Gothic" w:hAnsi="Century Gothic" w:cs="Century Gothic"/>
          <w:color w:val="000000"/>
          <w:sz w:val="24"/>
          <w:szCs w:val="24"/>
        </w:rPr>
        <w:t>Elisa Nash</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w:t>
      </w:r>
      <w:r>
        <w:rPr>
          <w:rFonts w:ascii="Century Gothic" w:eastAsia="Century Gothic" w:hAnsi="Century Gothic" w:cs="Century Gothic"/>
          <w:color w:val="000000"/>
          <w:sz w:val="24"/>
          <w:szCs w:val="24"/>
        </w:rPr>
        <w:t>/</w:t>
      </w:r>
      <w:r w:rsidR="005820BC">
        <w:rPr>
          <w:rFonts w:ascii="Century Gothic" w:eastAsia="Century Gothic" w:hAnsi="Century Gothic" w:cs="Century Gothic"/>
          <w:color w:val="000000"/>
          <w:sz w:val="24"/>
          <w:szCs w:val="24"/>
        </w:rPr>
        <w:t>07</w:t>
      </w:r>
      <w:r>
        <w:rPr>
          <w:rFonts w:ascii="Century Gothic" w:eastAsia="Century Gothic" w:hAnsi="Century Gothic" w:cs="Century Gothic"/>
          <w:color w:val="000000"/>
          <w:sz w:val="24"/>
          <w:szCs w:val="24"/>
        </w:rPr>
        <w:t>/2</w:t>
      </w:r>
      <w:r w:rsidR="005820BC">
        <w:rPr>
          <w:rFonts w:ascii="Century Gothic" w:eastAsia="Century Gothic" w:hAnsi="Century Gothic" w:cs="Century Gothic"/>
          <w:color w:val="000000"/>
          <w:sz w:val="24"/>
          <w:szCs w:val="24"/>
        </w:rPr>
        <w:t>1</w:t>
      </w:r>
    </w:p>
    <w:p w14:paraId="1940194C" w14:textId="28E4CB21"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Treasurer: </w:t>
      </w:r>
      <w:r w:rsidR="005820BC">
        <w:rPr>
          <w:rFonts w:ascii="Century Gothic" w:eastAsia="Century Gothic" w:hAnsi="Century Gothic" w:cs="Century Gothic"/>
          <w:color w:val="000000"/>
          <w:sz w:val="24"/>
          <w:szCs w:val="24"/>
        </w:rPr>
        <w:t>Anna Mosley</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23/07/21</w:t>
      </w:r>
    </w:p>
    <w:p w14:paraId="5E0C86AF" w14:textId="15D2201A"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 and Advertising: </w:t>
      </w:r>
      <w:r w:rsidR="005820BC">
        <w:rPr>
          <w:rFonts w:ascii="Century Gothic" w:eastAsia="Century Gothic" w:hAnsi="Century Gothic" w:cs="Century Gothic"/>
          <w:color w:val="000000"/>
          <w:sz w:val="24"/>
          <w:szCs w:val="24"/>
        </w:rPr>
        <w:t>Sophie Foreman</w:t>
      </w:r>
      <w:r w:rsidR="005820BC">
        <w:rPr>
          <w:rFonts w:ascii="Century Gothic" w:eastAsia="Century Gothic" w:hAnsi="Century Gothic" w:cs="Century Gothic"/>
          <w:color w:val="000000"/>
          <w:sz w:val="24"/>
          <w:szCs w:val="24"/>
        </w:rPr>
        <w:t>23/07/21</w:t>
      </w:r>
    </w:p>
    <w:p w14:paraId="2941649F" w14:textId="5E42F1C2" w:rsidR="005820BC"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HR Secretary: </w:t>
      </w:r>
      <w:r w:rsidR="005820BC">
        <w:rPr>
          <w:rFonts w:ascii="Century Gothic" w:eastAsia="Century Gothic" w:hAnsi="Century Gothic" w:cs="Century Gothic"/>
          <w:color w:val="000000"/>
          <w:sz w:val="24"/>
          <w:szCs w:val="24"/>
        </w:rPr>
        <w:t>Martha Donald</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23/07/21</w:t>
      </w:r>
    </w:p>
    <w:p w14:paraId="4728E838" w14:textId="76D816E7"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Social Secretary: </w:t>
      </w:r>
      <w:r w:rsidR="005820BC">
        <w:rPr>
          <w:rFonts w:ascii="Century Gothic" w:eastAsia="Century Gothic" w:hAnsi="Century Gothic" w:cs="Century Gothic"/>
          <w:color w:val="000000"/>
          <w:sz w:val="24"/>
          <w:szCs w:val="24"/>
        </w:rPr>
        <w:t>Sarah Moffatt</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23/07/21</w:t>
      </w:r>
    </w:p>
    <w:p w14:paraId="4E19EB8B" w14:textId="1C3E5CA8" w:rsidR="002F3D83" w:rsidRDefault="002F3D83">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Competition Captain: </w:t>
      </w:r>
      <w:r w:rsidR="005820BC">
        <w:rPr>
          <w:rFonts w:ascii="Century Gothic" w:eastAsia="Century Gothic" w:hAnsi="Century Gothic" w:cs="Century Gothic"/>
          <w:color w:val="000000"/>
          <w:sz w:val="24"/>
          <w:szCs w:val="24"/>
        </w:rPr>
        <w:t>Malako Webster</w:t>
      </w:r>
      <w:r>
        <w:rPr>
          <w:rFonts w:ascii="Century Gothic" w:eastAsia="Century Gothic" w:hAnsi="Century Gothic" w:cs="Century Gothic"/>
          <w:color w:val="000000"/>
          <w:sz w:val="24"/>
          <w:szCs w:val="24"/>
        </w:rPr>
        <w:t xml:space="preserve"> </w:t>
      </w:r>
      <w:r w:rsidR="005820BC">
        <w:rPr>
          <w:rFonts w:ascii="Century Gothic" w:eastAsia="Century Gothic" w:hAnsi="Century Gothic" w:cs="Century Gothic"/>
          <w:color w:val="000000"/>
          <w:sz w:val="24"/>
          <w:szCs w:val="24"/>
        </w:rPr>
        <w:t>23/07/21</w:t>
      </w:r>
    </w:p>
    <w:p w14:paraId="40B3808C" w14:textId="77777777" w:rsidR="002F3D83" w:rsidRDefault="002F3D83">
      <w:pPr>
        <w:pBdr>
          <w:top w:val="nil"/>
          <w:left w:val="nil"/>
          <w:bottom w:val="nil"/>
          <w:right w:val="nil"/>
          <w:between w:val="nil"/>
        </w:pBdr>
        <w:spacing w:after="170"/>
        <w:rPr>
          <w:rFonts w:ascii="Century Gothic" w:eastAsia="Century Gothic" w:hAnsi="Century Gothic" w:cs="Century Gothic"/>
          <w:color w:val="FF0000"/>
          <w:sz w:val="24"/>
          <w:szCs w:val="24"/>
        </w:rPr>
      </w:pPr>
    </w:p>
    <w:sectPr w:rsidR="002F3D83">
      <w:footerReference w:type="even" r:id="rId7"/>
      <w:footerReference w:type="default" r:id="rId8"/>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B498" w14:textId="77777777" w:rsidR="00844C2F" w:rsidRDefault="008A6938">
      <w:r>
        <w:separator/>
      </w:r>
    </w:p>
  </w:endnote>
  <w:endnote w:type="continuationSeparator" w:id="0">
    <w:p w14:paraId="1DDC83C0" w14:textId="77777777" w:rsidR="00844C2F" w:rsidRDefault="008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982D" w14:textId="77777777" w:rsidR="00C87016" w:rsidRDefault="008A693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943BD02" w14:textId="77777777" w:rsidR="00C87016" w:rsidRDefault="00C8701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8E8D" w14:textId="77777777" w:rsidR="00C87016" w:rsidRDefault="008A693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0B4947">
      <w:rPr>
        <w:noProof/>
        <w:color w:val="000000"/>
      </w:rPr>
      <w:t>1</w:t>
    </w:r>
    <w:r>
      <w:rPr>
        <w:color w:val="000000"/>
      </w:rPr>
      <w:fldChar w:fldCharType="end"/>
    </w:r>
  </w:p>
  <w:p w14:paraId="5A6598A1" w14:textId="77777777" w:rsidR="00C87016" w:rsidRDefault="00C87016">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F970" w14:textId="77777777" w:rsidR="00844C2F" w:rsidRDefault="008A6938">
      <w:r>
        <w:separator/>
      </w:r>
    </w:p>
  </w:footnote>
  <w:footnote w:type="continuationSeparator" w:id="0">
    <w:p w14:paraId="66C76078" w14:textId="77777777" w:rsidR="00844C2F" w:rsidRDefault="008A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F37"/>
    <w:multiLevelType w:val="multilevel"/>
    <w:tmpl w:val="0144E3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5D51EDB"/>
    <w:multiLevelType w:val="multilevel"/>
    <w:tmpl w:val="FF840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9972B3"/>
    <w:multiLevelType w:val="multilevel"/>
    <w:tmpl w:val="1D663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532C1D"/>
    <w:multiLevelType w:val="multilevel"/>
    <w:tmpl w:val="3F74C8B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20F3189"/>
    <w:multiLevelType w:val="multilevel"/>
    <w:tmpl w:val="2018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6B03E0"/>
    <w:multiLevelType w:val="multilevel"/>
    <w:tmpl w:val="90361070"/>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4B3D2CD1"/>
    <w:multiLevelType w:val="multilevel"/>
    <w:tmpl w:val="37AE55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6DB63FB9"/>
    <w:multiLevelType w:val="multilevel"/>
    <w:tmpl w:val="C8946CD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71E64596"/>
    <w:multiLevelType w:val="multilevel"/>
    <w:tmpl w:val="B058D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16"/>
    <w:rsid w:val="000B4947"/>
    <w:rsid w:val="002F3D83"/>
    <w:rsid w:val="005820BC"/>
    <w:rsid w:val="00844C2F"/>
    <w:rsid w:val="008A6938"/>
    <w:rsid w:val="009F26F9"/>
    <w:rsid w:val="00B0457B"/>
    <w:rsid w:val="00C8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2508"/>
  <w15:docId w15:val="{2291ABF7-163A-4AD8-BEA7-1FDB7332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spacing w:before="240" w:after="60"/>
      <w:ind w:left="708" w:hanging="708"/>
      <w:jc w:val="both"/>
      <w:outlineLvl w:val="0"/>
    </w:pPr>
    <w:rPr>
      <w:rFonts w:ascii="Arial" w:eastAsia="Arial" w:hAnsi="Arial" w:cs="Arial"/>
      <w:b/>
      <w:sz w:val="22"/>
      <w:szCs w:val="22"/>
    </w:rPr>
  </w:style>
  <w:style w:type="paragraph" w:styleId="Heading2">
    <w:name w:val="heading 2"/>
    <w:basedOn w:val="Normal"/>
    <w:next w:val="Normal"/>
    <w:pPr>
      <w:keepNext/>
      <w:widowControl w:val="0"/>
      <w:spacing w:before="240" w:after="60"/>
      <w:ind w:left="1843" w:hanging="1559"/>
      <w:jc w:val="both"/>
      <w:outlineLvl w:val="1"/>
    </w:pPr>
    <w:rPr>
      <w:rFonts w:ascii="Arial" w:eastAsia="Arial" w:hAnsi="Arial" w:cs="Arial"/>
      <w:b/>
      <w:i/>
      <w:sz w:val="22"/>
      <w:szCs w:val="22"/>
    </w:rPr>
  </w:style>
  <w:style w:type="paragraph" w:styleId="Heading3">
    <w:name w:val="heading 3"/>
    <w:basedOn w:val="Normal"/>
    <w:next w:val="Normal"/>
    <w:pPr>
      <w:keepNext/>
      <w:widowControl w:val="0"/>
      <w:spacing w:before="240" w:after="60"/>
      <w:ind w:left="2211" w:hanging="795"/>
      <w:jc w:val="both"/>
      <w:outlineLvl w:val="2"/>
    </w:pPr>
    <w:rPr>
      <w:rFonts w:ascii="Arial" w:eastAsia="Arial" w:hAnsi="Arial" w:cs="Arial"/>
      <w:sz w:val="22"/>
      <w:szCs w:val="22"/>
    </w:rPr>
  </w:style>
  <w:style w:type="paragraph" w:styleId="Heading4">
    <w:name w:val="heading 4"/>
    <w:basedOn w:val="Normal"/>
    <w:next w:val="Normal"/>
    <w:pPr>
      <w:keepNext/>
      <w:widowControl w:val="0"/>
      <w:spacing w:before="240" w:after="60"/>
      <w:ind w:left="2832" w:hanging="708"/>
      <w:jc w:val="both"/>
      <w:outlineLvl w:val="3"/>
    </w:pPr>
    <w:rPr>
      <w:b/>
      <w:i/>
      <w:sz w:val="24"/>
      <w:szCs w:val="24"/>
    </w:rPr>
  </w:style>
  <w:style w:type="paragraph" w:styleId="Heading5">
    <w:name w:val="heading 5"/>
    <w:basedOn w:val="Normal"/>
    <w:next w:val="Normal"/>
    <w:pPr>
      <w:keepNext/>
      <w:widowControl w:val="0"/>
      <w:spacing w:before="240" w:after="60"/>
      <w:ind w:left="3540" w:hanging="708"/>
      <w:jc w:val="both"/>
      <w:outlineLvl w:val="4"/>
    </w:pPr>
    <w:rPr>
      <w:rFonts w:ascii="Arial" w:eastAsia="Arial" w:hAnsi="Arial" w:cs="Arial"/>
      <w:sz w:val="22"/>
      <w:szCs w:val="22"/>
    </w:rPr>
  </w:style>
  <w:style w:type="paragraph" w:styleId="Heading6">
    <w:name w:val="heading 6"/>
    <w:basedOn w:val="Normal"/>
    <w:next w:val="Normal"/>
    <w:pPr>
      <w:keepNext/>
      <w:widowControl w:val="0"/>
      <w:spacing w:before="240" w:after="60"/>
      <w:ind w:left="4248" w:hanging="708"/>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Henley</dc:creator>
  <cp:lastModifiedBy>Elisa Nash</cp:lastModifiedBy>
  <cp:revision>3</cp:revision>
  <dcterms:created xsi:type="dcterms:W3CDTF">2021-07-23T19:25:00Z</dcterms:created>
  <dcterms:modified xsi:type="dcterms:W3CDTF">2021-07-23T19:26:00Z</dcterms:modified>
</cp:coreProperties>
</file>