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body>
    <w:p w:rsidR="005B0A8A" w:rsidRDefault="005B0A8A" w14:paraId="2C879CF5" w14:textId="77777777">
      <w:pPr>
        <w:numPr>
          <w:ilvl w:val="0"/>
          <w:numId w:val="1"/>
        </w:numPr>
        <w:rPr>
          <w:rFonts w:ascii="Open Sans" w:hAnsi="Open Sans" w:eastAsia="Open Sans" w:cs="Open Sans"/>
          <w:sz w:val="4"/>
          <w:szCs w:val="4"/>
        </w:rPr>
      </w:pPr>
    </w:p>
    <w:p w:rsidR="005B0A8A" w:rsidRDefault="005B0A8A" w14:paraId="699D2490" w14:textId="77777777">
      <w:pPr>
        <w:rPr>
          <w:rFonts w:ascii="Open Sans" w:hAnsi="Open Sans" w:eastAsia="Open Sans" w:cs="Open Sans"/>
          <w:sz w:val="4"/>
          <w:szCs w:val="4"/>
        </w:rPr>
      </w:pPr>
    </w:p>
    <w:p w:rsidR="005B0A8A" w:rsidRDefault="005B0A8A" w14:paraId="4C90A60B" w14:textId="77777777">
      <w:pPr>
        <w:rPr>
          <w:rFonts w:ascii="Open Sans" w:hAnsi="Open Sans" w:eastAsia="Open Sans" w:cs="Open Sans"/>
          <w:sz w:val="4"/>
          <w:szCs w:val="4"/>
        </w:rPr>
      </w:pPr>
    </w:p>
    <w:p w:rsidR="005B0A8A" w:rsidRDefault="005B0A8A" w14:paraId="643EC5E4" w14:textId="77777777">
      <w:pPr>
        <w:rPr>
          <w:rFonts w:ascii="Open Sans" w:hAnsi="Open Sans" w:eastAsia="Open Sans" w:cs="Open Sans"/>
          <w:sz w:val="4"/>
          <w:szCs w:val="4"/>
        </w:rPr>
      </w:pPr>
    </w:p>
    <w:p w:rsidR="005B0A8A" w:rsidRDefault="005B0A8A" w14:paraId="573AAA1F" w14:textId="77777777">
      <w:pPr>
        <w:ind w:left="-425"/>
        <w:rPr>
          <w:rFonts w:ascii="Open Sans" w:hAnsi="Open Sans" w:eastAsia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5B0A8A" w14:paraId="0DC6038B" w14:textId="77777777">
        <w:tc>
          <w:tcPr>
            <w:tcW w:w="71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000000" w14:paraId="009D4F7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CLUB AND SOCIETY INDIVIDUAL 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000000" w14:paraId="2DFF3B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000000" w14:paraId="339247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5B0A8A" w14:paraId="16DB8837" w14:textId="77777777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5B0A8A" w14:paraId="0082ADE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tbl>
            <w:tblPr>
              <w:tblStyle w:val="a0"/>
              <w:tblW w:w="6910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5B0A8A" w14:paraId="6A206A6A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056FE5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77F59" w14:paraId="1467B892" w14:textId="03D7CB2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Leeds Myanmar Society (</w:t>
                  </w:r>
                  <w:proofErr w:type="spellStart"/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Leedsmmsoc</w:t>
                  </w:r>
                  <w:proofErr w:type="spellEnd"/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5B0A8A" w14:paraId="0209B494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89F593E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77F59" w14:paraId="142F9F94" w14:textId="17A9A1A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Culture</w:t>
                  </w:r>
                </w:p>
              </w:tc>
            </w:tr>
            <w:tr w:rsidR="005B0A8A" w14:paraId="7EC4440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961540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77F59" w14:paraId="35E073B9" w14:textId="0E9CC69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Tin Moe Aung</w:t>
                  </w:r>
                </w:p>
              </w:tc>
            </w:tr>
            <w:tr w:rsidR="005B0A8A" w14:paraId="349C423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A72360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FB6C48" w14:paraId="166E536E" w14:textId="078C65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Aung</w:t>
                  </w:r>
                </w:p>
                <w:p w:rsidR="00F9027C" w:rsidRDefault="00EC2700" w14:paraId="1A908071" w14:textId="2B43676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07</w:t>
                  </w:r>
                  <w:r w:rsidR="00F9027C"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/0</w:t>
                  </w: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6</w:t>
                  </w:r>
                  <w:r w:rsidR="00F9027C"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/202</w:t>
                  </w:r>
                  <w:r w:rsidR="00077F59"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</w:tr>
            <w:tr w:rsidR="005B0A8A" w14:paraId="1490E60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9A5500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Persons Responsible: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9027C" w:rsidP="00F9027C" w:rsidRDefault="00077F59" w14:paraId="31B5C376" w14:textId="44D34A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Tin Moe Aung</w:t>
                  </w:r>
                </w:p>
                <w:p w:rsidR="005B0A8A" w:rsidP="00F9027C" w:rsidRDefault="00077F59" w14:paraId="3E4B4189" w14:textId="2141AB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Htet Phone Shyan</w:t>
                  </w:r>
                </w:p>
                <w:p w:rsidR="00F9027C" w:rsidP="00F9027C" w:rsidRDefault="00077F59" w14:paraId="47FC05FA" w14:textId="27F7C33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Zwe Nay Htut</w:t>
                  </w:r>
                </w:p>
                <w:p w:rsidR="00F9027C" w:rsidP="00F9027C" w:rsidRDefault="00077F59" w14:paraId="5D6ED52E" w14:textId="588B00B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Aung Kaung Htet</w:t>
                  </w:r>
                </w:p>
                <w:p w:rsidR="00F9027C" w:rsidP="00F9027C" w:rsidRDefault="00EC2700" w14:paraId="533885A7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Arker Kaung Htet</w:t>
                  </w:r>
                </w:p>
                <w:p w:rsidR="00EC2700" w:rsidP="00F9027C" w:rsidRDefault="00EC2700" w14:paraId="05FB4BA0" w14:textId="245559F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Kaung Htet Maung</w:t>
                  </w:r>
                </w:p>
              </w:tc>
            </w:tr>
            <w:tr w:rsidR="005B0A8A" w14:paraId="0E8C98C5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5D4AD0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Staff Sign Off: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AFD9D6A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5B0A8A" w14:paraId="431735B1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2CD65F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Staff Additional Check: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CCD17CF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5B0A8A" w14:paraId="59ED021C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C73AACE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9027C" w:rsidP="00F9027C" w:rsidRDefault="00F9027C" w14:paraId="2C6C8312" w14:textId="7D9C08E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Leeds University Union</w:t>
                  </w:r>
                </w:p>
              </w:tc>
            </w:tr>
            <w:tr w:rsidR="005B0A8A" w14:paraId="580A9A8A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476CB5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77F59" w14:paraId="0C634995" w14:textId="199C6FE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 xml:space="preserve">Culture events, </w:t>
                  </w:r>
                  <w:proofErr w:type="gramStart"/>
                  <w:r w:rsidR="00EC2700"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Social</w:t>
                  </w:r>
                  <w:proofErr w:type="gramEnd"/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 xml:space="preserve"> events, Sports Competition, Career Talks</w:t>
                  </w:r>
                </w:p>
              </w:tc>
            </w:tr>
            <w:tr w:rsidR="005B0A8A" w14:paraId="793FF0DF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9D78FE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DB9513C" w14:textId="77777777">
                  <w:pPr>
                    <w:widowControl w:val="0"/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Society members and participants</w:t>
                  </w:r>
                </w:p>
                <w:p w:rsidR="005B0A8A" w:rsidRDefault="00000000" w14:paraId="596E5857" w14:textId="77777777">
                  <w:pPr>
                    <w:widowControl w:val="0"/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Staff</w:t>
                  </w:r>
                </w:p>
              </w:tc>
            </w:tr>
          </w:tbl>
          <w:p w:rsidR="005B0A8A" w:rsidRDefault="005B0A8A" w14:paraId="2508911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5B0A8A" w14:paraId="54B350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5B0A8A" w14:paraId="0DB1F04E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E152ED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5B0A8A" w14:paraId="45AEF5A8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E5C94DB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0C7A26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5B0A8A" w14:paraId="12953543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413018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82D72A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5B0A8A" w14:paraId="6B5FCB68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128F9BA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C00F26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5B0A8A" w14:paraId="328F8102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50B3B6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AF2756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5B0A8A" w14:paraId="1970DD70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654FC39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55CF00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:rsidR="005B0A8A" w:rsidRDefault="005B0A8A" w14:paraId="19EBE19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sz w:val="24"/>
                <w:szCs w:val="24"/>
              </w:rPr>
            </w:pPr>
          </w:p>
          <w:p w:rsidR="005B0A8A" w:rsidRDefault="005B0A8A" w14:paraId="09391CE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5B0A8A" w14:paraId="6569A244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F172169" w14:textId="77777777">
                  <w:pPr>
                    <w:widowControl w:val="0"/>
                    <w:spacing w:line="240" w:lineRule="auto"/>
                    <w:jc w:val="center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5B0A8A" w14:paraId="50DC4DC7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08304EA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D60424C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Very high - multiple deaths</w:t>
                  </w:r>
                </w:p>
              </w:tc>
            </w:tr>
            <w:tr w:rsidR="005B0A8A" w14:paraId="646A854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EA0A1E9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3704095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Highly - death, serious injury, permanent disability</w:t>
                  </w:r>
                </w:p>
              </w:tc>
            </w:tr>
            <w:tr w:rsidR="005B0A8A" w14:paraId="37489081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5878C8B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C27A097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5B0A8A" w14:paraId="3B9EB593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5DC81EC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7712B81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5B0A8A" w14:paraId="665AFED3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2A8ADB4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C1CC269" w14:textId="77777777">
                  <w:pPr>
                    <w:widowControl w:val="0"/>
                    <w:spacing w:line="240" w:lineRule="auto"/>
                    <w:rPr>
                      <w:rFonts w:ascii="Open Sans" w:hAnsi="Open Sans" w:eastAsia="Open Sans" w:cs="Open Sans"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:rsidR="005B0A8A" w:rsidRDefault="005B0A8A" w14:paraId="4BEEC5D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5B0A8A" w:rsidRDefault="005B0A8A" w14:paraId="22286C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RDefault="005B0A8A" w14:paraId="03E1AD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5B0A8A" w14:paraId="1534F7BB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3BA17F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5B0A8A" w14:paraId="4B67304B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2C10747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  <w:p w:rsidR="005B0A8A" w:rsidRDefault="005B0A8A" w14:paraId="0E5191B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  <w:p w:rsidR="005B0A8A" w:rsidRDefault="00000000" w14:paraId="6A4EE23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6F48D9DA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8DA6ECA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ED9191E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9A576A7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BC5CDF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E7A785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5B0A8A" w14:paraId="6EF13FE5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50B477C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664C30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29B797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18F25AB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BA4D26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D27DB7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D1AF9E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5B0A8A" w14:paraId="0F531ADF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382D2A8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7C46983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510877B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62A38B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CCDFBA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53BFA3B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8FB64B3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5B0A8A" w14:paraId="41F5622B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023A8973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AB7A93E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2E4664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F3559F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CC9F35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A89EFF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8C7542E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5B0A8A" w14:paraId="00FEA8B2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7DC3F65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1CD747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1F8E60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649C446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59F8D1F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99B296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0900AE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5B0A8A" w14:paraId="682F1731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5B0A8A" w14:paraId="449A5C4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0D3D32F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95995E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CD7B07B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99A2D1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7ABF7223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D8A92D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:rsidR="005B0A8A" w:rsidRDefault="005B0A8A" w14:paraId="7199A6A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5B0A8A" w:rsidRDefault="005B0A8A" w14:paraId="2E9AB4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5B0A8A" w14:paraId="57107385" w14:textId="77777777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00695C7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7ACB109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hAnsi="Open Sans" w:eastAsia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5B0A8A" w14:paraId="2C3524B1" w14:textId="77777777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D2CA73A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51831A4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Broadly acceptable – no action required</w:t>
                  </w:r>
                </w:p>
              </w:tc>
            </w:tr>
            <w:tr w:rsidR="005B0A8A" w14:paraId="36991CE3" w14:textId="77777777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0DCD520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18D17599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Moderate - Reduce risks if reasonably practicable</w:t>
                  </w:r>
                </w:p>
              </w:tc>
            </w:tr>
            <w:tr w:rsidR="005B0A8A" w14:paraId="6C91FFE6" w14:textId="77777777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2AF6140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D6BD33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High risk - Priority action to be undertaken</w:t>
                  </w:r>
                </w:p>
              </w:tc>
            </w:tr>
            <w:tr w:rsidR="005B0A8A" w14:paraId="65AC80CB" w14:textId="77777777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3813197C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B0A8A" w:rsidRDefault="00000000" w14:paraId="4FC5787F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hAnsi="Open Sans" w:eastAsia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t xml:space="preserve">Unacceptable - Action must be taken </w:t>
                  </w:r>
                  <w:r>
                    <w:rPr>
                      <w:rFonts w:ascii="Open Sans" w:hAnsi="Open Sans" w:eastAsia="Open Sans" w:cs="Open Sans"/>
                      <w:sz w:val="20"/>
                      <w:szCs w:val="20"/>
                    </w:rPr>
                    <w:lastRenderedPageBreak/>
                    <w:t>immediately</w:t>
                  </w:r>
                </w:p>
              </w:tc>
            </w:tr>
          </w:tbl>
          <w:p w:rsidR="005B0A8A" w:rsidRDefault="00000000" w14:paraId="25D5D1B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2921A52D" wp14:editId="0ACA685F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0A8A" w:rsidRDefault="005B0A8A" w14:paraId="7F056FEE" w14:textId="77777777">
      <w:pPr>
        <w:rPr>
          <w:rFonts w:ascii="Open Sans" w:hAnsi="Open Sans" w:eastAsia="Open Sans" w:cs="Open Sans"/>
          <w:b/>
          <w:sz w:val="24"/>
          <w:szCs w:val="24"/>
        </w:rPr>
      </w:pPr>
    </w:p>
    <w:p w:rsidR="005B0A8A" w:rsidRDefault="005B0A8A" w14:paraId="0EA40862" w14:textId="77777777">
      <w:pPr>
        <w:rPr>
          <w:rFonts w:ascii="Open Sans" w:hAnsi="Open Sans" w:eastAsia="Open Sans" w:cs="Open Sans"/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585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525"/>
        <w:gridCol w:w="4185"/>
        <w:gridCol w:w="540"/>
        <w:gridCol w:w="570"/>
        <w:gridCol w:w="615"/>
        <w:gridCol w:w="4305"/>
      </w:tblGrid>
      <w:tr w:rsidR="005B0A8A" w:rsidTr="219A5B71" w14:paraId="6B63B1BE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45E24216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i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i/>
                <w:sz w:val="24"/>
                <w:szCs w:val="24"/>
              </w:rPr>
              <w:t>Identify Hazards</w:t>
            </w:r>
          </w:p>
        </w:tc>
        <w:tc>
          <w:tcPr>
            <w:tcW w:w="327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140E1F76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i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91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7CD9A0B2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i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43F6BAA9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i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5B0A8A" w:rsidTr="219A5B71" w14:paraId="0BAF42A0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6AA6C9BF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1B968AD1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79583303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47A9F80B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5E9DA4DF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60CAE7E9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632FBADF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3920E610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3E26C09D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00000" w14:paraId="6FB827D7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Further action required? </w:t>
            </w:r>
          </w:p>
          <w:p w:rsidR="005B0A8A" w:rsidP="0042161A" w:rsidRDefault="005B0A8A" w14:paraId="06DD5706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="005B0A8A" w:rsidP="0042161A" w:rsidRDefault="00000000" w14:paraId="746034A7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sz w:val="24"/>
                <w:szCs w:val="24"/>
              </w:rPr>
              <w:t>Only fill out if additional control measures are needed to be implemented or reviewed</w:t>
            </w:r>
          </w:p>
          <w:p w:rsidR="005B0A8A" w:rsidP="0042161A" w:rsidRDefault="005B0A8A" w14:paraId="29D0E2B4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="005B0A8A" w:rsidP="0042161A" w:rsidRDefault="00000000" w14:paraId="4D95ECEE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sz w:val="18"/>
                <w:szCs w:val="18"/>
              </w:rPr>
              <w:t>Include timescales and who is responsible for implementation</w:t>
            </w:r>
          </w:p>
        </w:tc>
      </w:tr>
      <w:tr w:rsidR="005B0A8A" w:rsidTr="219A5B71" w14:paraId="56181EC6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5D9BB7A2" w14:textId="49197422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Slips (wet floor), loose items on floor or obstacles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39E0B4F1" w14:textId="52E678BB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Members or participants tripping over loose items on the floor, or other obstacles like chairs or tables, leading to physical injury or harm.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7C8A5B63" w14:textId="79E01721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62E0DD00" w14:textId="24E4428E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678B228A" w14:textId="63D9F4E9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0C0289CB" w14:textId="7777777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Identify all trip hazards or slippage hazards.</w:t>
            </w:r>
          </w:p>
          <w:p w:rsidR="00137456" w:rsidP="0042161A" w:rsidRDefault="00137456" w14:paraId="586CEABD" w14:textId="7777777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Notify identifies hazard to attendees</w:t>
            </w:r>
          </w:p>
          <w:p w:rsidR="00137456" w:rsidP="0042161A" w:rsidRDefault="00137456" w14:paraId="65764520" w14:textId="77777777">
            <w:pPr>
              <w:pStyle w:val="NormalWeb"/>
              <w:numPr>
                <w:ilvl w:val="0"/>
                <w:numId w:val="3"/>
              </w:numPr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Prior to events, all committee members should check rooms/halls/walkways for hazards</w:t>
            </w:r>
          </w:p>
          <w:p w:rsidR="005B0A8A" w:rsidP="0042161A" w:rsidRDefault="005B0A8A" w14:paraId="5FB8E44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  <w:highlight w:val="black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531AFB1E" w14:textId="3911B6E9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4D20A0FD" w14:textId="77A2DF2F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77CCE3BF" w14:textId="3E590669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0A4A0E6D" w14:textId="77777777">
            <w:pPr>
              <w:widowControl w:val="0"/>
              <w:spacing w:line="240" w:lineRule="auto"/>
              <w:jc w:val="center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5B0A8A" w:rsidTr="219A5B71" w14:paraId="0B740A80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137456" w14:paraId="76616E17" w14:textId="26084E13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 w:rsidRPr="00137456">
              <w:rPr>
                <w:rFonts w:ascii="Open Sans" w:hAnsi="Open Sans" w:eastAsia="Open Sans" w:cs="Open Sans"/>
                <w:b/>
                <w:sz w:val="24"/>
                <w:szCs w:val="24"/>
              </w:rPr>
              <w:t>Equipmen</w:t>
            </w: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t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5B0A8A" w:rsidP="0042161A" w:rsidRDefault="000C47EC" w14:paraId="12C9523B" w14:textId="48A755CB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T</w:t>
            </w: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he </w:t>
            </w: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members could trip over the wires and presenting equipment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50646E3C" w14:textId="3B9578BE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2161A" w14:paraId="37E5D49B" w14:textId="51945B99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071A0BDD" w14:textId="03A03F26">
            <w:pPr>
              <w:widowControl w:val="0"/>
              <w:spacing w:line="240" w:lineRule="auto"/>
            </w:pPr>
            <w:r w:rsidRPr="219A5B71" w:rsidR="62430AE2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62AAA2F8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Secure all cabling prior to events</w:t>
            </w:r>
          </w:p>
          <w:p w:rsidR="00137456" w:rsidP="0042161A" w:rsidRDefault="00137456" w14:paraId="473AFD8D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Complete a practice run prior to the event to double check the condition of equipment. </w:t>
            </w:r>
          </w:p>
          <w:p w:rsidR="00137456" w:rsidP="0042161A" w:rsidRDefault="00137456" w14:paraId="3D1DF4EC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lastRenderedPageBreak/>
              <w:t>Ensure all electrical equipment is PAT certified and passed a visual inspection by LUU staff prior to use</w:t>
            </w:r>
          </w:p>
          <w:p w:rsidR="00137456" w:rsidP="0042161A" w:rsidRDefault="00137456" w14:paraId="4149CE63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to ensure that equipment audit is up to date with PAT test dates</w:t>
            </w:r>
          </w:p>
          <w:p w:rsidR="00137456" w:rsidP="0042161A" w:rsidRDefault="00137456" w14:paraId="477F7ED6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to check if at an external venue electrical risk assessment is conducted</w:t>
            </w:r>
          </w:p>
          <w:p w:rsidR="005B0A8A" w:rsidP="0042161A" w:rsidRDefault="005B0A8A" w14:paraId="0D45D0B0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4A63BAA4" w14:textId="7857B93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2161A" w14:paraId="6EFC0316" w14:textId="40EED7CB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550F5734" w14:textId="5A4B91FD">
            <w:pPr>
              <w:widowControl w:val="0"/>
              <w:spacing w:line="240" w:lineRule="auto"/>
            </w:pPr>
            <w:r w:rsidRPr="219A5B71" w:rsidR="5CD40536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48915B9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5B0A8A" w:rsidTr="219A5B71" w14:paraId="3F599876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479F597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528F812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5BE8386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7DC38505" w14:textId="7D8FCA16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 w:rsidRPr="00137456">
              <w:rPr>
                <w:rFonts w:ascii="Open Sans" w:hAnsi="Open Sans" w:eastAsia="Open Sans" w:cs="Open Sans"/>
                <w:b/>
                <w:sz w:val="24"/>
                <w:szCs w:val="24"/>
              </w:rPr>
              <w:t>Crowding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50D31DAE" w14:textId="299CCEA3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The </w:t>
            </w: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members could be harmed when trying to leave the building or in an emergency,</w:t>
            </w:r>
            <w:r w:rsidRPr="000C47EC"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leading to injury or serious harm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4E2688A2" w14:textId="2809BE52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37548253" w14:textId="565C211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40186AF7" w14:textId="5BFA961A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2516E014" w14:textId="77777777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Prior to the event, advise all attendees to arrive in a timely manner</w:t>
            </w:r>
          </w:p>
          <w:p w:rsidR="00137456" w:rsidP="0042161A" w:rsidRDefault="00137456" w14:paraId="799F2F70" w14:textId="77777777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Control the inflow of people at the entrance</w:t>
            </w:r>
          </w:p>
          <w:p w:rsidR="00137456" w:rsidP="0042161A" w:rsidRDefault="00137456" w14:paraId="6AEBC329" w14:textId="77777777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Prevent further entry once room/building capacity is reached</w:t>
            </w:r>
          </w:p>
          <w:p w:rsidR="005B0A8A" w:rsidP="0042161A" w:rsidRDefault="005B0A8A" w14:paraId="03CC642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532A8DD2" w14:textId="3ECD921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228F9BD7" w14:textId="7663037A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7A5A45D1" w14:textId="63565288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7435646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5B0A8A" w:rsidTr="219A5B71" w14:paraId="17ED1257" w14:textId="77777777">
        <w:trPr>
          <w:trHeight w:val="2648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680BC30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7A82B09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3115ECA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6DE9C46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70792F2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6B3AC6FF" w14:textId="64934DE9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 w:rsidRPr="00137456">
              <w:rPr>
                <w:rFonts w:ascii="Open Sans" w:hAnsi="Open Sans" w:eastAsia="Open Sans" w:cs="Open Sans"/>
                <w:b/>
                <w:sz w:val="24"/>
                <w:szCs w:val="24"/>
              </w:rPr>
              <w:t>Fire 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0C47EC" w14:paraId="48F12690" w14:textId="19E1731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Society members could be harmed when trying to leave the building or in an emergency,</w:t>
            </w:r>
            <w:r w:rsidRPr="000C47EC"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 </w:t>
            </w: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leading to injury or serious harm</w:t>
            </w: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Also</w:t>
            </w:r>
            <w:proofErr w:type="gramEnd"/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 could be harmed due to the fire.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66613AF3" w14:textId="7AB35484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3B1F77E9" w14:textId="4051EDFD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4147F43F" w14:textId="568D6FC3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48869E8E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Brief all attendees of exit routes in the event of fire</w:t>
            </w:r>
          </w:p>
          <w:p w:rsidR="005B0A8A" w:rsidP="0042161A" w:rsidRDefault="00137456" w14:paraId="18C54904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Brief attendees of the equipment available in case of emergency and indicate that they should use it at their own risk</w:t>
            </w:r>
          </w:p>
          <w:p w:rsidRPr="00137456" w:rsidR="00137456" w:rsidP="0042161A" w:rsidRDefault="00137456" w14:paraId="0071DD1F" w14:textId="5B3D93A1">
            <w:pPr>
              <w:pStyle w:val="NormalWeb"/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2B3CA5A3" w14:textId="2F23845A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50AB1A9C" w14:textId="6CE62A2B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725D19" w14:paraId="4F28A115" w14:textId="57959F5B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64B8930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5B0A8A" w:rsidTr="219A5B71" w14:paraId="552CC04E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2D4D551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503913F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4A81743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2852A303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137456" w:rsidP="0042161A" w:rsidRDefault="00137456" w14:paraId="2B33906F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  <w:p w:rsidR="005B0A8A" w:rsidP="0042161A" w:rsidRDefault="000C47EC" w14:paraId="7CE5602E" w14:textId="58B3F762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 xml:space="preserve">Alcohol at socials 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5B0A8A" w:rsidP="0042161A" w:rsidRDefault="000C47EC" w14:paraId="06A7B6FB" w14:textId="5E19F86A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 w:rsidRPr="000C47E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Illness due to intoxication/dehydration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6B236ECF" w14:textId="74CEA8F3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495EDACF" w14:textId="3734657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48184A" w14:paraId="56FD0858" w14:textId="336C769D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7456" w:rsidP="0042161A" w:rsidRDefault="00137456" w14:paraId="1702E11A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is responsible for ensuring that the venue is appropriate for socials/events</w:t>
            </w:r>
          </w:p>
          <w:p w:rsidR="00137456" w:rsidP="0042161A" w:rsidRDefault="00137456" w14:paraId="64825B17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has to attend social guidelines training to be informed about the way how to ensure safe and inclusive social gatherings.</w:t>
            </w:r>
          </w:p>
          <w:p w:rsidR="00137456" w:rsidP="0042161A" w:rsidRDefault="00137456" w14:paraId="77ED677B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member must be aware of the officer code of conduct</w:t>
            </w:r>
          </w:p>
          <w:p w:rsidR="00137456" w:rsidP="0042161A" w:rsidRDefault="00137456" w14:paraId="69A7C9A0" w14:textId="3EC9F236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lastRenderedPageBreak/>
              <w:t xml:space="preserve">Committee members should look after the members and in case of intoxication, the person should be supported by the committee </w:t>
            </w:r>
            <w:proofErr w:type="spellStart"/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</w:t>
            </w:r>
            <w:proofErr w:type="spellEnd"/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 should seek for first aid assistance in a venue and ensure that the person get the care and support that this person may need.</w:t>
            </w:r>
          </w:p>
          <w:p w:rsidR="00137456" w:rsidP="0042161A" w:rsidRDefault="00137456" w14:paraId="64EEE759" w14:textId="40D4CD04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Designed welfare offices for nights out</w:t>
            </w:r>
          </w:p>
          <w:p w:rsidR="00137456" w:rsidP="0042161A" w:rsidRDefault="00137456" w14:paraId="3C2E3493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Committee contacts are designed as an emergency point of contact for the social event.</w:t>
            </w:r>
          </w:p>
          <w:p w:rsidRPr="0042161A" w:rsidR="0042161A" w:rsidP="0042161A" w:rsidRDefault="00137456" w14:paraId="7A2B0149" w14:textId="69A38290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all members are aware that alcohol consumption is a personal choice at a social event</w:t>
            </w:r>
          </w:p>
          <w:p w:rsidR="005B0A8A" w:rsidP="0042161A" w:rsidRDefault="005B0A8A" w14:paraId="44360D4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68A95468" w14:textId="2D22A769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43180946" w14:textId="7CA6FC1C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0C47EC" w14:paraId="0C28A710" w14:textId="257D324D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A8A" w:rsidP="0042161A" w:rsidRDefault="005B0A8A" w14:paraId="0E9DC21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42161A" w:rsidTr="219A5B71" w14:paraId="4C9DA320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1D746E88" w14:textId="1B51164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Physical Activity / Sports Activities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42161A" w:rsidP="0042161A" w:rsidRDefault="0042161A" w14:paraId="16C10A96" w14:textId="0970BCDB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Members or participants may suffer injuries such as strains, sprains, falls, collisions or impact injuries during physical activities due to incorrect technique, lack of warm-up, uneven surfaces or overexertion.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06BFD24B" w14:textId="4509C5F2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07F34AC3" w14:textId="22FBAB15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1B87C135" w14:textId="2BDF1A2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1EF7CA9C" w14:textId="645DE0B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participants are informed about activity rules and safety guidelines before starting</w:t>
            </w:r>
          </w:p>
          <w:p w:rsidR="0042161A" w:rsidP="0042161A" w:rsidRDefault="0042161A" w14:paraId="63C2DB14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Encourage participants to complete appropriate warm-up and stretching before physical activity</w:t>
            </w:r>
          </w:p>
          <w:p w:rsidR="0042161A" w:rsidP="0042161A" w:rsidRDefault="0042161A" w14:paraId="6DE34748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activities are suitable for participants’ ability levels</w:t>
            </w:r>
          </w:p>
          <w:p w:rsidR="0042161A" w:rsidP="0042161A" w:rsidRDefault="0042161A" w14:paraId="53F95F5D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appr</w:t>
            </w:r>
            <w:r w:rsidR="00E0004C"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opriate supervision by committee members</w:t>
            </w:r>
          </w:p>
          <w:p w:rsidR="00E0004C" w:rsidP="0042161A" w:rsidRDefault="00E0004C" w14:paraId="3618DB05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Check venue condition before activity begins (floor, equipment, space)</w:t>
            </w:r>
          </w:p>
          <w:p w:rsidR="00E0004C" w:rsidP="0042161A" w:rsidRDefault="00E0004C" w14:paraId="221123D9" w14:textId="04E150D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first aid arrangements are available, and emergency procedures are communicated</w:t>
            </w:r>
          </w:p>
          <w:p w:rsidR="00E0004C" w:rsidP="0042161A" w:rsidRDefault="00E0004C" w14:paraId="420BC1BB" w14:textId="355D94F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Encourage participants to stop if they feel unwell or injured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813F49B" w14:textId="6228E1C8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109BB7B4" w14:textId="556AA0E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40E31C41" w14:textId="76AAAECD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63BFB55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42161A" w:rsidTr="219A5B71" w14:paraId="2D245B39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687E382" w14:textId="1A9A42BD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Food Preparation / Food Events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42161A" w:rsidP="0042161A" w:rsidRDefault="00E0004C" w14:paraId="362FC6BF" w14:textId="4F03C7BA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 xml:space="preserve">Members may experience food poisoning, allergic reactions or </w:t>
            </w: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lastRenderedPageBreak/>
              <w:t>burns/cuts due to incorrect food handling, contamination, allergens or unsafe cooking practices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1E86307" w14:textId="5F120DD9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2B2BF4FC" w14:textId="52AA3185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0624189" w14:textId="7313D332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12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3087232C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food is prepared and stored following food hygiene guidance</w:t>
            </w:r>
          </w:p>
          <w:p w:rsidR="00E0004C" w:rsidP="0042161A" w:rsidRDefault="00E0004C" w14:paraId="43D86DD0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lastRenderedPageBreak/>
              <w:t>Clearly label ingredients and common allergens (nuts, dairy, gluten, seafood etc.)</w:t>
            </w:r>
          </w:p>
          <w:p w:rsidR="00E0004C" w:rsidP="0042161A" w:rsidRDefault="00E0004C" w14:paraId="3309EE7A" w14:textId="0F042228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Ask attendees about allergies or dietary requirements where appropriate</w:t>
            </w:r>
          </w:p>
          <w:p w:rsidR="00E0004C" w:rsidP="0042161A" w:rsidRDefault="00E0004C" w14:paraId="0F7C15B6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raw and cooked food are stored separately</w:t>
            </w:r>
          </w:p>
          <w:p w:rsidR="00E0004C" w:rsidP="0042161A" w:rsidRDefault="00E0004C" w14:paraId="15E61C3B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Use appropriate utensils and hygiene practices during food preparation</w:t>
            </w:r>
          </w:p>
          <w:p w:rsidR="00E0004C" w:rsidP="0042161A" w:rsidRDefault="00E0004C" w14:paraId="450B0449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hot food and drinks are handled safely to prevent burns</w:t>
            </w:r>
          </w:p>
          <w:p w:rsidR="00E0004C" w:rsidP="0042161A" w:rsidRDefault="00E0004C" w14:paraId="40656C7B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Avoid leaving perishable food at room temperature for extended periods</w:t>
            </w:r>
          </w:p>
          <w:p w:rsidR="00E0004C" w:rsidP="0042161A" w:rsidRDefault="00E0004C" w14:paraId="64790460" w14:textId="61A6224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committee members responsible for food are aware of hygiene requirements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11A9CE64" w14:textId="3D7EA5AF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3A5F7AF1" w14:textId="3EA70FE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7BFC3442" w14:textId="2A18F465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156DB77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42161A" w:rsidTr="219A5B71" w14:paraId="19F69826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6CC715F" w14:textId="1CE6DD7C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Cooking Equipment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42161A" w:rsidP="0042161A" w:rsidRDefault="00E0004C" w14:paraId="4C263748" w14:textId="5792614D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Participants may suffer burns, cuts or electric shock from incorrect use of cooking equipment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7123A2F7" w14:textId="25ABA5E9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7F2FC773" w14:textId="4508947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703925E" w14:textId="753380C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8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4B2FDA8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Only trained/authorised committee members operate cooking equipment</w:t>
            </w:r>
          </w:p>
          <w:p w:rsidR="00E0004C" w:rsidP="0042161A" w:rsidRDefault="00E0004C" w14:paraId="39A3DF12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Check equipment condition before use</w:t>
            </w:r>
          </w:p>
          <w:p w:rsidR="00E0004C" w:rsidP="0042161A" w:rsidRDefault="00E0004C" w14:paraId="793D1330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Keep hot surfaces away from crowded areas</w:t>
            </w:r>
          </w:p>
          <w:p w:rsidR="00E0004C" w:rsidP="0042161A" w:rsidRDefault="00E0004C" w14:paraId="0791619B" w14:textId="6A31F32E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Store knives and sharp equipment safely</w:t>
            </w:r>
          </w:p>
          <w:p w:rsidR="00E0004C" w:rsidP="0042161A" w:rsidRDefault="00E0004C" w14:paraId="5D6D816C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Ensure electrical equipment is PAT tested where required</w:t>
            </w:r>
          </w:p>
          <w:p w:rsidR="00E0004C" w:rsidP="0042161A" w:rsidRDefault="00E0004C" w14:paraId="0F130947" w14:textId="575660D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Keep emergency procedures available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8579633" w14:textId="27CE0474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0329FF38" w14:textId="258DA2A5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7D30AEE7" w14:textId="45A558E0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4FB2D08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  <w:tr w:rsidR="0042161A" w:rsidTr="219A5B71" w14:paraId="2A10CE15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243799C3" w14:textId="280D908B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Food Allergies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C47EC" w:rsidR="0042161A" w:rsidP="0042161A" w:rsidRDefault="00E0004C" w14:paraId="04128AE9" w14:textId="1FBE643C">
            <w:pPr>
              <w:widowControl w:val="0"/>
              <w:spacing w:line="240" w:lineRule="auto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Attendees may experience allergic reactions due to undisclosed allergies or incorrect food labelling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667C18B" w14:textId="7E308E41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578D479" w14:textId="27CE5E9B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219A5B71" w:rsidRDefault="00E0004C" w14:paraId="677C2422" w14:textId="6CD30923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9A5B71" w:rsidR="16A7CFFB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57FEF1C5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Collect dietary requirements before events where food is provided</w:t>
            </w:r>
          </w:p>
          <w:p w:rsidR="00E0004C" w:rsidP="0042161A" w:rsidRDefault="00E0004C" w14:paraId="59C438BA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Clearly display allergen information</w:t>
            </w:r>
          </w:p>
          <w:p w:rsidR="00E0004C" w:rsidP="0042161A" w:rsidRDefault="00E0004C" w14:paraId="62E8AC6D" w14:textId="77777777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Provide alternative options where possible</w:t>
            </w:r>
          </w:p>
          <w:p w:rsidR="00E0004C" w:rsidP="0042161A" w:rsidRDefault="00E0004C" w14:paraId="2083280F" w14:textId="65028E08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009681"/>
                <w:sz w:val="20"/>
                <w:szCs w:val="20"/>
              </w:rPr>
              <w:t>Inform attendees about ingredients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2A49D04" w14:textId="1043191A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60288CED" w14:textId="7926ADC5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  <w:r>
              <w:rPr>
                <w:rFonts w:ascii="Open Sans" w:hAnsi="Open Sans" w:eastAsia="Open Sans" w:cs="Open Sans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E0004C" w14:paraId="0EB33E36" w14:textId="5FA48D6D">
            <w:pPr>
              <w:widowControl w:val="0"/>
              <w:spacing w:line="240" w:lineRule="auto"/>
            </w:pPr>
            <w:r w:rsidRPr="219A5B71" w:rsidR="398E0452">
              <w:rPr>
                <w:rFonts w:ascii="Open Sans" w:hAnsi="Open Sans" w:eastAsia="Open Sans" w:cs="Open Sans"/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61A" w:rsidP="0042161A" w:rsidRDefault="0042161A" w14:paraId="0D6656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/>
                <w:sz w:val="24"/>
                <w:szCs w:val="24"/>
              </w:rPr>
            </w:pPr>
          </w:p>
        </w:tc>
      </w:tr>
    </w:tbl>
    <w:p w:rsidR="005B0A8A" w:rsidRDefault="005B0A8A" w14:paraId="700017C0" w14:textId="23800FA0">
      <w:pPr>
        <w:rPr>
          <w:rFonts w:ascii="Open Sans" w:hAnsi="Open Sans" w:eastAsia="Open Sans" w:cs="Open Sans"/>
          <w:b/>
          <w:sz w:val="24"/>
          <w:szCs w:val="24"/>
        </w:rPr>
      </w:pPr>
    </w:p>
    <w:p w:rsidR="005B0A8A" w:rsidRDefault="005B0A8A" w14:paraId="4E9C16B0" w14:textId="77777777">
      <w:pPr>
        <w:rPr>
          <w:rFonts w:ascii="Open Sans" w:hAnsi="Open Sans" w:eastAsia="Open Sans" w:cs="Open Sans"/>
          <w:b/>
          <w:sz w:val="24"/>
          <w:szCs w:val="24"/>
        </w:rPr>
      </w:pPr>
    </w:p>
    <w:p w:rsidR="005B0A8A" w:rsidRDefault="005B0A8A" w14:paraId="551F342E" w14:textId="77777777">
      <w:pPr>
        <w:rPr>
          <w:rFonts w:ascii="Open Sans" w:hAnsi="Open Sans" w:eastAsia="Open Sans" w:cs="Open Sans"/>
          <w:b/>
          <w:sz w:val="24"/>
          <w:szCs w:val="24"/>
        </w:rPr>
      </w:pPr>
    </w:p>
    <w:sectPr w:rsidR="005B0A8A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F22961A5-8C3A-6447-9046-3649DE22243E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C1A2EB39-0C10-6C4E-A2DA-BC5C8D3AD388}" r:id="rId2"/>
    <w:embedItalic w:fontKey="{50999D25-E0BC-6643-BB68-15EA358082D5}" r:id="rId3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87814799-F9D2-7C45-A2A4-4C688F7D22FA}" r:id="rId4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AFD4B917-2F5D-8948-BF34-52D24FAC9F4B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705561BA-3396-EA4D-856F-D81142FF67A0}" r:id="rId6"/>
    <w:embedItalic w:fontKey="{C1342483-C766-7047-8C45-AA197F39E398}" r:id="rId7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E2AC0AED-725B-9E47-897E-AA9FC11DDBAC}" r:id="rId8"/>
    <w:embedBold w:fontKey="{8AB321E0-0CE2-4B43-A7A4-934034413EB1}" r:id="rId9"/>
    <w:embedItalic w:fontKey="{F7FDBA91-A131-8346-A7DC-83D06FFD8B78}" r:id="rId1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362B9DC-4E05-CD44-B39E-BC4929F82B13}" r:id="rId1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287FC6D-C8D8-A843-8801-3DF9A4C52A4B}" r:id="rId12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07C29"/>
    <w:multiLevelType w:val="multilevel"/>
    <w:tmpl w:val="FDEA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CF2215"/>
    <w:multiLevelType w:val="multilevel"/>
    <w:tmpl w:val="6EFC2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D56CDA"/>
    <w:multiLevelType w:val="multilevel"/>
    <w:tmpl w:val="8084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0C6A03"/>
    <w:multiLevelType w:val="multilevel"/>
    <w:tmpl w:val="6DEE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0DD1E5C"/>
    <w:multiLevelType w:val="multilevel"/>
    <w:tmpl w:val="E18C6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1E6ED3"/>
    <w:multiLevelType w:val="multilevel"/>
    <w:tmpl w:val="D76E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5537E95"/>
    <w:multiLevelType w:val="multilevel"/>
    <w:tmpl w:val="E3AA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407340683">
    <w:abstractNumId w:val="1"/>
  </w:num>
  <w:num w:numId="2" w16cid:durableId="1108164885">
    <w:abstractNumId w:val="4"/>
  </w:num>
  <w:num w:numId="3" w16cid:durableId="1158693436">
    <w:abstractNumId w:val="6"/>
  </w:num>
  <w:num w:numId="4" w16cid:durableId="359864337">
    <w:abstractNumId w:val="2"/>
  </w:num>
  <w:num w:numId="5" w16cid:durableId="47384080">
    <w:abstractNumId w:val="5"/>
  </w:num>
  <w:num w:numId="6" w16cid:durableId="706100546">
    <w:abstractNumId w:val="0"/>
  </w:num>
  <w:num w:numId="7" w16cid:durableId="48898591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8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A8A"/>
    <w:rsid w:val="00077F59"/>
    <w:rsid w:val="000C47EC"/>
    <w:rsid w:val="00137456"/>
    <w:rsid w:val="00352EF8"/>
    <w:rsid w:val="0042161A"/>
    <w:rsid w:val="0048184A"/>
    <w:rsid w:val="00586866"/>
    <w:rsid w:val="005B0A8A"/>
    <w:rsid w:val="00716431"/>
    <w:rsid w:val="00725D19"/>
    <w:rsid w:val="00960C64"/>
    <w:rsid w:val="00C3477D"/>
    <w:rsid w:val="00D044AA"/>
    <w:rsid w:val="00D13C7A"/>
    <w:rsid w:val="00D816F7"/>
    <w:rsid w:val="00E0004C"/>
    <w:rsid w:val="00EC2700"/>
    <w:rsid w:val="00F9027C"/>
    <w:rsid w:val="00FB6C48"/>
    <w:rsid w:val="16A7CFFB"/>
    <w:rsid w:val="219A5B71"/>
    <w:rsid w:val="398E0452"/>
    <w:rsid w:val="5CD40536"/>
    <w:rsid w:val="6243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0236A"/>
  <w15:docId w15:val="{38AD7394-491B-4DC7-8682-8E7C8B8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13745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77F5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D90542-7862-3440-B78F-7C2A07410C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Bruce Yang</dc:creator>
  <lastModifiedBy>Tom Gibson</lastModifiedBy>
  <revision>5</revision>
  <dcterms:created xsi:type="dcterms:W3CDTF">2026-07-05T18:07:00.0000000Z</dcterms:created>
  <dcterms:modified xsi:type="dcterms:W3CDTF">2026-08-10T08:49:29.7468631Z</dcterms:modified>
</coreProperties>
</file>