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BBDE" w14:textId="77777777" w:rsidR="003D6AD9" w:rsidRDefault="003D6AD9" w:rsidP="003D6AD9">
      <w:pPr>
        <w:rPr>
          <w:rFonts w:ascii="Open Sans" w:eastAsia="Open Sans" w:hAnsi="Open Sans" w:cs="Open Sans"/>
          <w:sz w:val="4"/>
          <w:szCs w:val="4"/>
        </w:rPr>
      </w:pPr>
    </w:p>
    <w:tbl>
      <w:tblPr>
        <w:tblW w:w="16129"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6"/>
        <w:gridCol w:w="2461"/>
        <w:gridCol w:w="5102"/>
        <w:gridCol w:w="2640"/>
        <w:gridCol w:w="855"/>
        <w:gridCol w:w="2475"/>
      </w:tblGrid>
      <w:tr w:rsidR="003D6AD9" w14:paraId="0DC29268" w14:textId="77777777" w:rsidTr="001C7D7A">
        <w:trPr>
          <w:trHeight w:val="960"/>
        </w:trPr>
        <w:tc>
          <w:tcPr>
            <w:tcW w:w="5056" w:type="dxa"/>
            <w:gridSpan w:val="2"/>
            <w:tcMar>
              <w:top w:w="100" w:type="dxa"/>
              <w:left w:w="100" w:type="dxa"/>
              <w:bottom w:w="100" w:type="dxa"/>
              <w:right w:w="100" w:type="dxa"/>
            </w:tcMar>
            <w:vAlign w:val="center"/>
          </w:tcPr>
          <w:p w14:paraId="025AF211" w14:textId="77777777" w:rsidR="003D6AD9" w:rsidRDefault="003D6AD9" w:rsidP="001C7D7A">
            <w:pPr>
              <w:widowControl w:val="0"/>
              <w:pBdr>
                <w:top w:val="nil"/>
                <w:left w:val="nil"/>
                <w:bottom w:val="nil"/>
                <w:right w:val="nil"/>
                <w:between w:val="nil"/>
              </w:pBdr>
              <w:spacing w:line="240" w:lineRule="auto"/>
              <w:jc w:val="center"/>
              <w:rPr>
                <w:rFonts w:ascii="Open Sans" w:eastAsia="Open Sans" w:hAnsi="Open Sans" w:cs="Open Sans"/>
                <w:sz w:val="2"/>
                <w:szCs w:val="2"/>
              </w:rPr>
            </w:pPr>
            <w:r>
              <w:rPr>
                <w:rFonts w:ascii="Open Sans" w:eastAsia="Open Sans" w:hAnsi="Open Sans" w:cs="Open Sans"/>
                <w:noProof/>
                <w:sz w:val="2"/>
                <w:szCs w:val="2"/>
              </w:rPr>
              <w:drawing>
                <wp:inline distT="0" distB="0" distL="0" distR="0" wp14:anchorId="4BA9D0CB" wp14:editId="4735C4FC">
                  <wp:extent cx="1545863" cy="641182"/>
                  <wp:effectExtent l="0" t="0" r="0" b="0"/>
                  <wp:docPr id="1" name="image1.pn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close-up of a logo&#10;&#10;AI-generated content may be incorrect."/>
                          <pic:cNvPicPr preferRelativeResize="0"/>
                        </pic:nvPicPr>
                        <pic:blipFill>
                          <a:blip r:embed="rId5"/>
                          <a:srcRect/>
                          <a:stretch>
                            <a:fillRect/>
                          </a:stretch>
                        </pic:blipFill>
                        <pic:spPr>
                          <a:xfrm>
                            <a:off x="0" y="0"/>
                            <a:ext cx="1545863" cy="641182"/>
                          </a:xfrm>
                          <a:prstGeom prst="rect">
                            <a:avLst/>
                          </a:prstGeom>
                          <a:ln/>
                        </pic:spPr>
                      </pic:pic>
                    </a:graphicData>
                  </a:graphic>
                </wp:inline>
              </w:drawing>
            </w:r>
          </w:p>
        </w:tc>
        <w:tc>
          <w:tcPr>
            <w:tcW w:w="5101" w:type="dxa"/>
            <w:tcMar>
              <w:top w:w="100" w:type="dxa"/>
              <w:left w:w="100" w:type="dxa"/>
              <w:bottom w:w="100" w:type="dxa"/>
              <w:right w:w="100" w:type="dxa"/>
            </w:tcMar>
            <w:vAlign w:val="center"/>
          </w:tcPr>
          <w:p w14:paraId="7605356A" w14:textId="77777777" w:rsidR="003D6AD9" w:rsidRDefault="003D6AD9" w:rsidP="001C7D7A">
            <w:pPr>
              <w:widowControl w:val="0"/>
              <w:spacing w:line="240" w:lineRule="auto"/>
              <w:jc w:val="center"/>
              <w:rPr>
                <w:rFonts w:ascii="Open Sans" w:eastAsia="Open Sans" w:hAnsi="Open Sans" w:cs="Open Sans"/>
                <w:b/>
                <w:sz w:val="16"/>
                <w:szCs w:val="16"/>
              </w:rPr>
            </w:pPr>
            <w:r>
              <w:rPr>
                <w:rFonts w:ascii="Open Sans" w:eastAsia="Open Sans" w:hAnsi="Open Sans" w:cs="Open Sans"/>
                <w:b/>
                <w:sz w:val="36"/>
                <w:szCs w:val="36"/>
              </w:rPr>
              <w:t>Annual Risk Assessment Form</w:t>
            </w:r>
          </w:p>
          <w:p w14:paraId="40DF090A" w14:textId="77777777" w:rsidR="003D6AD9" w:rsidRDefault="003D6AD9" w:rsidP="001C7D7A">
            <w:pPr>
              <w:widowControl w:val="0"/>
              <w:spacing w:line="240" w:lineRule="auto"/>
              <w:rPr>
                <w:rFonts w:ascii="Open Sans" w:eastAsia="Open Sans" w:hAnsi="Open Sans" w:cs="Open Sans"/>
                <w:sz w:val="16"/>
                <w:szCs w:val="16"/>
              </w:rPr>
            </w:pPr>
          </w:p>
          <w:p w14:paraId="476A93D5" w14:textId="77777777" w:rsidR="003D6AD9" w:rsidRDefault="003D6AD9" w:rsidP="001C7D7A">
            <w:pPr>
              <w:widowControl w:val="0"/>
              <w:spacing w:line="240" w:lineRule="auto"/>
              <w:rPr>
                <w:rFonts w:ascii="Open Sans" w:eastAsia="Open Sans" w:hAnsi="Open Sans" w:cs="Open Sans"/>
                <w:sz w:val="36"/>
                <w:szCs w:val="36"/>
              </w:rPr>
            </w:pPr>
          </w:p>
        </w:tc>
        <w:tc>
          <w:tcPr>
            <w:tcW w:w="5970" w:type="dxa"/>
            <w:gridSpan w:val="3"/>
            <w:shd w:val="clear" w:color="auto" w:fill="CCCCCC"/>
            <w:tcMar>
              <w:top w:w="28" w:type="dxa"/>
              <w:left w:w="28" w:type="dxa"/>
              <w:bottom w:w="28" w:type="dxa"/>
              <w:right w:w="28" w:type="dxa"/>
            </w:tcMar>
            <w:vAlign w:val="center"/>
          </w:tcPr>
          <w:p w14:paraId="5EB62BFE" w14:textId="77777777" w:rsidR="003D6AD9" w:rsidRDefault="003D6AD9" w:rsidP="001C7D7A">
            <w:pPr>
              <w:widowControl w:val="0"/>
              <w:spacing w:line="240" w:lineRule="auto"/>
              <w:rPr>
                <w:rFonts w:ascii="Open Sans" w:eastAsia="Open Sans" w:hAnsi="Open Sans" w:cs="Open Sans"/>
                <w:b/>
              </w:rPr>
            </w:pPr>
            <w:r>
              <w:rPr>
                <w:rFonts w:ascii="Open Sans" w:eastAsia="Open Sans" w:hAnsi="Open Sans" w:cs="Open Sans"/>
              </w:rPr>
              <w:t xml:space="preserve">To calculate </w:t>
            </w:r>
            <w:r>
              <w:rPr>
                <w:rFonts w:ascii="Open Sans" w:eastAsia="Open Sans" w:hAnsi="Open Sans" w:cs="Open Sans"/>
                <w:b/>
              </w:rPr>
              <w:t>Risk Rating (R)</w:t>
            </w:r>
            <w:r>
              <w:rPr>
                <w:rFonts w:ascii="Open Sans" w:eastAsia="Open Sans" w:hAnsi="Open Sans" w:cs="Open Sans"/>
              </w:rPr>
              <w:t xml:space="preserve">: assess the </w:t>
            </w:r>
            <w:r>
              <w:rPr>
                <w:rFonts w:ascii="Open Sans" w:eastAsia="Open Sans" w:hAnsi="Open Sans" w:cs="Open Sans"/>
                <w:b/>
              </w:rPr>
              <w:t>Likelihood</w:t>
            </w:r>
            <w:r>
              <w:rPr>
                <w:rFonts w:ascii="Open Sans" w:eastAsia="Open Sans" w:hAnsi="Open Sans" w:cs="Open Sans"/>
              </w:rPr>
              <w:t xml:space="preserve"> </w:t>
            </w:r>
            <w:r>
              <w:rPr>
                <w:rFonts w:ascii="Open Sans" w:eastAsia="Open Sans" w:hAnsi="Open Sans" w:cs="Open Sans"/>
                <w:b/>
              </w:rPr>
              <w:t>(L)</w:t>
            </w:r>
            <w:r>
              <w:rPr>
                <w:rFonts w:ascii="Open Sans" w:eastAsia="Open Sans" w:hAnsi="Open Sans" w:cs="Open Sans"/>
              </w:rPr>
              <w:t xml:space="preserve"> of an accident occurring against the most likely </w:t>
            </w:r>
            <w:r>
              <w:rPr>
                <w:rFonts w:ascii="Open Sans" w:eastAsia="Open Sans" w:hAnsi="Open Sans" w:cs="Open Sans"/>
                <w:b/>
              </w:rPr>
              <w:t>Severity (S)</w:t>
            </w:r>
            <w:r>
              <w:rPr>
                <w:rFonts w:ascii="Open Sans" w:eastAsia="Open Sans" w:hAnsi="Open Sans" w:cs="Open Sans"/>
              </w:rPr>
              <w:t xml:space="preserve"> the accident might have, </w:t>
            </w:r>
            <w:proofErr w:type="gramStart"/>
            <w:r>
              <w:rPr>
                <w:rFonts w:ascii="Open Sans" w:eastAsia="Open Sans" w:hAnsi="Open Sans" w:cs="Open Sans"/>
              </w:rPr>
              <w:t>taking into account</w:t>
            </w:r>
            <w:proofErr w:type="gramEnd"/>
            <w:r>
              <w:rPr>
                <w:rFonts w:ascii="Open Sans" w:eastAsia="Open Sans" w:hAnsi="Open Sans" w:cs="Open Sans"/>
              </w:rPr>
              <w:t xml:space="preserve"> the control measures already in place. </w:t>
            </w:r>
            <w:r>
              <w:rPr>
                <w:rFonts w:ascii="Open Sans" w:eastAsia="Open Sans" w:hAnsi="Open Sans" w:cs="Open Sans"/>
                <w:b/>
              </w:rPr>
              <w:t>L x S = R</w:t>
            </w:r>
          </w:p>
        </w:tc>
      </w:tr>
      <w:tr w:rsidR="003D6AD9" w14:paraId="415C1C00" w14:textId="77777777" w:rsidTr="001C7D7A">
        <w:trPr>
          <w:trHeight w:val="555"/>
        </w:trPr>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28" w:type="dxa"/>
              <w:left w:w="28" w:type="dxa"/>
              <w:bottom w:w="28" w:type="dxa"/>
              <w:right w:w="28" w:type="dxa"/>
            </w:tcMar>
            <w:vAlign w:val="center"/>
          </w:tcPr>
          <w:p w14:paraId="7C775F2B" w14:textId="77777777" w:rsidR="003D6AD9" w:rsidRDefault="003D6AD9" w:rsidP="001C7D7A">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Club &amp; Society Name:</w:t>
            </w:r>
          </w:p>
        </w:tc>
        <w:tc>
          <w:tcPr>
            <w:tcW w:w="7562" w:type="dxa"/>
            <w:gridSpan w:val="2"/>
            <w:tcMar>
              <w:top w:w="28" w:type="dxa"/>
              <w:left w:w="28" w:type="dxa"/>
              <w:bottom w:w="28" w:type="dxa"/>
              <w:right w:w="28" w:type="dxa"/>
            </w:tcMar>
            <w:vAlign w:val="center"/>
          </w:tcPr>
          <w:p w14:paraId="0A8AE817" w14:textId="77777777" w:rsidR="003D6AD9" w:rsidRDefault="003D6AD9" w:rsidP="001C7D7A">
            <w:pPr>
              <w:widowControl w:val="0"/>
              <w:spacing w:line="240" w:lineRule="auto"/>
              <w:jc w:val="both"/>
              <w:rPr>
                <w:rFonts w:ascii="Arial Nova" w:eastAsia="Arial Nova" w:hAnsi="Arial Nova" w:cs="Arial Nova"/>
              </w:rPr>
            </w:pPr>
            <w:r w:rsidRPr="1F87AEBF">
              <w:rPr>
                <w:rFonts w:ascii="Arial Nova" w:eastAsia="Arial Nova" w:hAnsi="Arial Nova" w:cs="Arial Nova"/>
              </w:rPr>
              <w:t>Leeds University Commuters’ Society</w:t>
            </w:r>
          </w:p>
        </w:tc>
        <w:tc>
          <w:tcPr>
            <w:tcW w:w="5970" w:type="dxa"/>
            <w:gridSpan w:val="3"/>
            <w:vMerge w:val="restart"/>
            <w:shd w:val="clear" w:color="auto" w:fill="CCCCCC"/>
            <w:tcMar>
              <w:top w:w="28" w:type="dxa"/>
              <w:left w:w="28" w:type="dxa"/>
              <w:bottom w:w="28" w:type="dxa"/>
              <w:right w:w="28" w:type="dxa"/>
            </w:tcMar>
            <w:vAlign w:val="center"/>
          </w:tcPr>
          <w:p w14:paraId="0DF66A63" w14:textId="77777777" w:rsidR="003D6AD9" w:rsidRDefault="003D6AD9" w:rsidP="001C7D7A">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 xml:space="preserve">          Likelihood (L)                     X                     Severity (S) </w:t>
            </w:r>
          </w:p>
        </w:tc>
      </w:tr>
      <w:tr w:rsidR="003D6AD9" w14:paraId="7C8E097F" w14:textId="77777777" w:rsidTr="001C7D7A">
        <w:trPr>
          <w:trHeight w:val="272"/>
        </w:trPr>
        <w:tc>
          <w:tcPr>
            <w:tcW w:w="259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28" w:type="dxa"/>
              <w:left w:w="28" w:type="dxa"/>
              <w:bottom w:w="28" w:type="dxa"/>
              <w:right w:w="28" w:type="dxa"/>
            </w:tcMar>
            <w:vAlign w:val="center"/>
          </w:tcPr>
          <w:p w14:paraId="05AB0325" w14:textId="77777777" w:rsidR="003D6AD9" w:rsidRDefault="003D6AD9" w:rsidP="001C7D7A">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Category:</w:t>
            </w:r>
          </w:p>
        </w:tc>
        <w:tc>
          <w:tcPr>
            <w:tcW w:w="7562" w:type="dxa"/>
            <w:gridSpan w:val="2"/>
            <w:vMerge w:val="restart"/>
            <w:tcMar>
              <w:top w:w="28" w:type="dxa"/>
              <w:left w:w="28" w:type="dxa"/>
              <w:bottom w:w="28" w:type="dxa"/>
              <w:right w:w="28" w:type="dxa"/>
            </w:tcMar>
            <w:vAlign w:val="center"/>
          </w:tcPr>
          <w:p w14:paraId="0CA45F70" w14:textId="77777777" w:rsidR="003D6AD9" w:rsidRDefault="003D6AD9" w:rsidP="001C7D7A">
            <w:pPr>
              <w:widowControl w:val="0"/>
              <w:spacing w:line="240" w:lineRule="auto"/>
              <w:rPr>
                <w:rFonts w:ascii="Open Sans" w:eastAsia="Open Sans" w:hAnsi="Open Sans" w:cs="Open Sans"/>
              </w:rPr>
            </w:pPr>
            <w:r w:rsidRPr="1F87AEBF">
              <w:rPr>
                <w:rFonts w:ascii="Arial Nova" w:eastAsia="Arial Nova" w:hAnsi="Arial Nova" w:cs="Arial Nova"/>
              </w:rPr>
              <w:t>Welfare</w:t>
            </w:r>
          </w:p>
        </w:tc>
        <w:tc>
          <w:tcPr>
            <w:tcW w:w="5970" w:type="dxa"/>
            <w:gridSpan w:val="3"/>
            <w:vMerge/>
            <w:tcMar>
              <w:top w:w="28" w:type="dxa"/>
              <w:left w:w="28" w:type="dxa"/>
              <w:bottom w:w="28" w:type="dxa"/>
              <w:right w:w="28" w:type="dxa"/>
            </w:tcMar>
            <w:vAlign w:val="center"/>
          </w:tcPr>
          <w:p w14:paraId="18EDF99F" w14:textId="77777777" w:rsidR="003D6AD9" w:rsidRDefault="003D6AD9" w:rsidP="001C7D7A">
            <w:pPr>
              <w:widowControl w:val="0"/>
              <w:pBdr>
                <w:top w:val="nil"/>
                <w:left w:val="nil"/>
                <w:bottom w:val="nil"/>
                <w:right w:val="nil"/>
                <w:between w:val="nil"/>
              </w:pBdr>
              <w:spacing w:line="240" w:lineRule="auto"/>
              <w:jc w:val="center"/>
              <w:rPr>
                <w:rFonts w:ascii="Open Sans" w:eastAsia="Open Sans" w:hAnsi="Open Sans" w:cs="Open Sans"/>
                <w:b/>
                <w:sz w:val="20"/>
                <w:szCs w:val="20"/>
              </w:rPr>
            </w:pPr>
          </w:p>
        </w:tc>
      </w:tr>
      <w:tr w:rsidR="003D6AD9" w14:paraId="7D993D1C" w14:textId="77777777" w:rsidTr="001C7D7A">
        <w:trPr>
          <w:trHeight w:val="690"/>
        </w:trPr>
        <w:tc>
          <w:tcPr>
            <w:tcW w:w="2595" w:type="dxa"/>
            <w:vMerge/>
            <w:tcMar>
              <w:top w:w="28" w:type="dxa"/>
              <w:left w:w="28" w:type="dxa"/>
              <w:bottom w:w="28" w:type="dxa"/>
              <w:right w:w="28" w:type="dxa"/>
            </w:tcMar>
            <w:vAlign w:val="center"/>
          </w:tcPr>
          <w:p w14:paraId="700F4AF0" w14:textId="77777777" w:rsidR="003D6AD9" w:rsidRDefault="003D6AD9" w:rsidP="001C7D7A">
            <w:pPr>
              <w:widowControl w:val="0"/>
              <w:pBdr>
                <w:top w:val="nil"/>
                <w:left w:val="nil"/>
                <w:bottom w:val="nil"/>
                <w:right w:val="nil"/>
                <w:between w:val="nil"/>
              </w:pBdr>
              <w:spacing w:line="240" w:lineRule="auto"/>
              <w:rPr>
                <w:rFonts w:ascii="Open Sans" w:eastAsia="Open Sans" w:hAnsi="Open Sans" w:cs="Open Sans"/>
              </w:rPr>
            </w:pPr>
          </w:p>
        </w:tc>
        <w:tc>
          <w:tcPr>
            <w:tcW w:w="7562" w:type="dxa"/>
            <w:gridSpan w:val="2"/>
            <w:vMerge/>
            <w:tcMar>
              <w:top w:w="28" w:type="dxa"/>
              <w:left w:w="28" w:type="dxa"/>
              <w:bottom w:w="28" w:type="dxa"/>
              <w:right w:w="28" w:type="dxa"/>
            </w:tcMar>
            <w:vAlign w:val="center"/>
          </w:tcPr>
          <w:p w14:paraId="15BAD87E" w14:textId="77777777" w:rsidR="003D6AD9" w:rsidRDefault="003D6AD9" w:rsidP="001C7D7A">
            <w:pPr>
              <w:widowControl w:val="0"/>
              <w:pBdr>
                <w:top w:val="nil"/>
                <w:left w:val="nil"/>
                <w:bottom w:val="nil"/>
                <w:right w:val="nil"/>
                <w:between w:val="nil"/>
              </w:pBdr>
              <w:spacing w:line="240" w:lineRule="auto"/>
              <w:rPr>
                <w:rFonts w:ascii="Open Sans" w:eastAsia="Open Sans" w:hAnsi="Open Sans" w:cs="Open Sans"/>
              </w:rPr>
            </w:pPr>
          </w:p>
        </w:tc>
        <w:tc>
          <w:tcPr>
            <w:tcW w:w="2640" w:type="dxa"/>
            <w:tcMar>
              <w:top w:w="0" w:type="dxa"/>
              <w:left w:w="0" w:type="dxa"/>
              <w:bottom w:w="0" w:type="dxa"/>
              <w:right w:w="0" w:type="dxa"/>
            </w:tcMar>
            <w:vAlign w:val="center"/>
          </w:tcPr>
          <w:p w14:paraId="3C1024A1" w14:textId="77777777" w:rsidR="003D6AD9" w:rsidRDefault="003D6AD9" w:rsidP="001C7D7A">
            <w:pPr>
              <w:widowControl w:val="0"/>
              <w:pBdr>
                <w:top w:val="nil"/>
                <w:left w:val="nil"/>
                <w:bottom w:val="nil"/>
                <w:right w:val="nil"/>
                <w:between w:val="nil"/>
              </w:pBdr>
              <w:spacing w:line="240" w:lineRule="auto"/>
              <w:jc w:val="center"/>
              <w:rPr>
                <w:rFonts w:ascii="Open Sans" w:eastAsia="Open Sans" w:hAnsi="Open Sans" w:cs="Open Sans"/>
                <w:sz w:val="20"/>
                <w:szCs w:val="20"/>
              </w:rPr>
            </w:pPr>
            <w:r>
              <w:rPr>
                <w:rFonts w:ascii="Open Sans" w:eastAsia="Open Sans" w:hAnsi="Open Sans" w:cs="Open Sans"/>
                <w:sz w:val="20"/>
                <w:szCs w:val="20"/>
              </w:rPr>
              <w:t>Unlikely</w:t>
            </w:r>
          </w:p>
        </w:tc>
        <w:tc>
          <w:tcPr>
            <w:tcW w:w="855" w:type="dxa"/>
            <w:tcMar>
              <w:top w:w="0" w:type="dxa"/>
              <w:left w:w="0" w:type="dxa"/>
              <w:bottom w:w="0" w:type="dxa"/>
              <w:right w:w="0" w:type="dxa"/>
            </w:tcMar>
            <w:vAlign w:val="center"/>
          </w:tcPr>
          <w:p w14:paraId="5259F992" w14:textId="77777777" w:rsidR="003D6AD9" w:rsidRDefault="003D6AD9" w:rsidP="001C7D7A">
            <w:pPr>
              <w:widowControl w:val="0"/>
              <w:pBdr>
                <w:top w:val="nil"/>
                <w:left w:val="nil"/>
                <w:bottom w:val="nil"/>
                <w:right w:val="nil"/>
                <w:between w:val="nil"/>
              </w:pBdr>
              <w:spacing w:line="240" w:lineRule="auto"/>
              <w:jc w:val="center"/>
              <w:rPr>
                <w:rFonts w:ascii="Open Sans" w:eastAsia="Open Sans" w:hAnsi="Open Sans" w:cs="Open Sans"/>
                <w:sz w:val="20"/>
                <w:szCs w:val="20"/>
              </w:rPr>
            </w:pPr>
            <w:r>
              <w:rPr>
                <w:rFonts w:ascii="Open Sans" w:eastAsia="Open Sans" w:hAnsi="Open Sans" w:cs="Open Sans"/>
                <w:sz w:val="20"/>
                <w:szCs w:val="20"/>
              </w:rPr>
              <w:t>1</w:t>
            </w:r>
          </w:p>
        </w:tc>
        <w:tc>
          <w:tcPr>
            <w:tcW w:w="2475" w:type="dxa"/>
            <w:tcMar>
              <w:top w:w="0" w:type="dxa"/>
              <w:left w:w="0" w:type="dxa"/>
              <w:bottom w:w="0" w:type="dxa"/>
              <w:right w:w="0" w:type="dxa"/>
            </w:tcMar>
            <w:vAlign w:val="center"/>
          </w:tcPr>
          <w:p w14:paraId="60C84202" w14:textId="77777777" w:rsidR="003D6AD9" w:rsidRDefault="003D6AD9" w:rsidP="001C7D7A">
            <w:pPr>
              <w:widowControl w:val="0"/>
              <w:pBdr>
                <w:top w:val="nil"/>
                <w:left w:val="nil"/>
                <w:bottom w:val="nil"/>
                <w:right w:val="nil"/>
                <w:between w:val="nil"/>
              </w:pBdr>
              <w:spacing w:line="240" w:lineRule="auto"/>
              <w:jc w:val="center"/>
              <w:rPr>
                <w:rFonts w:ascii="Open Sans" w:eastAsia="Open Sans" w:hAnsi="Open Sans" w:cs="Open Sans"/>
                <w:sz w:val="20"/>
                <w:szCs w:val="20"/>
              </w:rPr>
            </w:pPr>
            <w:r>
              <w:rPr>
                <w:rFonts w:ascii="Open Sans" w:eastAsia="Open Sans" w:hAnsi="Open Sans" w:cs="Open Sans"/>
                <w:sz w:val="20"/>
                <w:szCs w:val="20"/>
              </w:rPr>
              <w:t>Minor harm caused</w:t>
            </w:r>
          </w:p>
        </w:tc>
      </w:tr>
      <w:tr w:rsidR="003D6AD9" w14:paraId="0C913C0F" w14:textId="77777777" w:rsidTr="001C7D7A">
        <w:trPr>
          <w:trHeight w:val="720"/>
        </w:trPr>
        <w:tc>
          <w:tcPr>
            <w:tcW w:w="259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28" w:type="dxa"/>
              <w:left w:w="28" w:type="dxa"/>
              <w:bottom w:w="28" w:type="dxa"/>
              <w:right w:w="28" w:type="dxa"/>
            </w:tcMar>
            <w:vAlign w:val="center"/>
          </w:tcPr>
          <w:p w14:paraId="7ACA5B12" w14:textId="77777777" w:rsidR="003D6AD9" w:rsidRDefault="003D6AD9" w:rsidP="001C7D7A">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Group Description:</w:t>
            </w:r>
          </w:p>
        </w:tc>
        <w:tc>
          <w:tcPr>
            <w:tcW w:w="7562" w:type="dxa"/>
            <w:gridSpan w:val="2"/>
            <w:vMerge w:val="restart"/>
            <w:tcMar>
              <w:top w:w="28" w:type="dxa"/>
              <w:left w:w="28" w:type="dxa"/>
              <w:bottom w:w="28" w:type="dxa"/>
              <w:right w:w="28" w:type="dxa"/>
            </w:tcMar>
            <w:vAlign w:val="center"/>
          </w:tcPr>
          <w:p w14:paraId="4014C424" w14:textId="77777777" w:rsidR="003D6AD9" w:rsidRDefault="003D6AD9" w:rsidP="001C7D7A">
            <w:pPr>
              <w:widowControl w:val="0"/>
              <w:jc w:val="both"/>
              <w:rPr>
                <w:rFonts w:ascii="Open Sans" w:eastAsia="Open Sans" w:hAnsi="Open Sans" w:cs="Open Sans"/>
              </w:rPr>
            </w:pPr>
          </w:p>
          <w:p w14:paraId="77B563A1" w14:textId="77777777" w:rsidR="003D6AD9" w:rsidRDefault="003D6AD9" w:rsidP="001C7D7A">
            <w:pPr>
              <w:widowControl w:val="0"/>
              <w:jc w:val="both"/>
              <w:rPr>
                <w:rFonts w:ascii="Open Sans" w:eastAsia="Open Sans" w:hAnsi="Open Sans" w:cs="Open Sans"/>
              </w:rPr>
            </w:pPr>
            <w:r>
              <w:rPr>
                <w:rFonts w:ascii="Open Sans" w:eastAsia="Open Sans" w:hAnsi="Open Sans" w:cs="Open Sans"/>
              </w:rPr>
              <w:t xml:space="preserve">The Commuters’ Society aims to support commuter students by creating a network of commuters, providing ample opportunities for commuters to meet one another and to host social events that accommodate commuter students. Commuters are students who live in their family homes or their own home (rather than student or shared accommodation). They tend to live outside of the city’s student areas, meaning that many students travel longer distances than the typical university student. The society will not meet regularly, perhaps 5-7 times during a semester for social events such as bowling or games nights. Additionally, the committee will also be involved in advocacy work within the university regarding commuter students to encourage the university to be aware of the </w:t>
            </w:r>
            <w:bookmarkStart w:id="0" w:name="_Int_YbHFpLc9"/>
            <w:r>
              <w:rPr>
                <w:rFonts w:ascii="Open Sans" w:eastAsia="Open Sans" w:hAnsi="Open Sans" w:cs="Open Sans"/>
              </w:rPr>
              <w:t>struggles</w:t>
            </w:r>
            <w:bookmarkEnd w:id="0"/>
            <w:r>
              <w:rPr>
                <w:rFonts w:ascii="Open Sans" w:eastAsia="Open Sans" w:hAnsi="Open Sans" w:cs="Open Sans"/>
              </w:rPr>
              <w:t xml:space="preserve"> commuters face. Many members of the society also use the Commuters’ Lounge in the EC Stone Building, which is managed by the University’s Estates team.</w:t>
            </w:r>
          </w:p>
          <w:p w14:paraId="04BC0D6E" w14:textId="77777777" w:rsidR="003D6AD9" w:rsidRDefault="003D6AD9" w:rsidP="001C7D7A">
            <w:pPr>
              <w:widowControl w:val="0"/>
              <w:jc w:val="both"/>
              <w:rPr>
                <w:rFonts w:ascii="Open Sans" w:eastAsia="Open Sans" w:hAnsi="Open Sans" w:cs="Open Sans"/>
              </w:rPr>
            </w:pPr>
          </w:p>
        </w:tc>
        <w:tc>
          <w:tcPr>
            <w:tcW w:w="2640" w:type="dxa"/>
            <w:tcMar>
              <w:top w:w="0" w:type="dxa"/>
              <w:left w:w="0" w:type="dxa"/>
              <w:bottom w:w="0" w:type="dxa"/>
              <w:right w:w="0" w:type="dxa"/>
            </w:tcMar>
            <w:vAlign w:val="center"/>
          </w:tcPr>
          <w:p w14:paraId="3D5BE4D7" w14:textId="77777777" w:rsidR="003D6AD9" w:rsidRDefault="003D6AD9" w:rsidP="001C7D7A">
            <w:pPr>
              <w:widowControl w:val="0"/>
              <w:pBdr>
                <w:top w:val="nil"/>
                <w:left w:val="nil"/>
                <w:bottom w:val="nil"/>
                <w:right w:val="nil"/>
                <w:between w:val="nil"/>
              </w:pBdr>
              <w:spacing w:line="240" w:lineRule="auto"/>
              <w:jc w:val="center"/>
              <w:rPr>
                <w:rFonts w:ascii="Open Sans" w:eastAsia="Open Sans" w:hAnsi="Open Sans" w:cs="Open Sans"/>
                <w:sz w:val="20"/>
                <w:szCs w:val="20"/>
              </w:rPr>
            </w:pPr>
            <w:r>
              <w:rPr>
                <w:rFonts w:ascii="Open Sans" w:eastAsia="Open Sans" w:hAnsi="Open Sans" w:cs="Open Sans"/>
                <w:sz w:val="20"/>
                <w:szCs w:val="20"/>
              </w:rPr>
              <w:t>Possible</w:t>
            </w:r>
          </w:p>
        </w:tc>
        <w:tc>
          <w:tcPr>
            <w:tcW w:w="855" w:type="dxa"/>
            <w:tcMar>
              <w:top w:w="0" w:type="dxa"/>
              <w:left w:w="0" w:type="dxa"/>
              <w:bottom w:w="0" w:type="dxa"/>
              <w:right w:w="0" w:type="dxa"/>
            </w:tcMar>
            <w:vAlign w:val="center"/>
          </w:tcPr>
          <w:p w14:paraId="0966E892" w14:textId="77777777" w:rsidR="003D6AD9" w:rsidRDefault="003D6AD9" w:rsidP="001C7D7A">
            <w:pPr>
              <w:widowControl w:val="0"/>
              <w:pBdr>
                <w:top w:val="nil"/>
                <w:left w:val="nil"/>
                <w:bottom w:val="nil"/>
                <w:right w:val="nil"/>
                <w:between w:val="nil"/>
              </w:pBdr>
              <w:spacing w:line="240" w:lineRule="auto"/>
              <w:jc w:val="center"/>
              <w:rPr>
                <w:rFonts w:ascii="Open Sans" w:eastAsia="Open Sans" w:hAnsi="Open Sans" w:cs="Open Sans"/>
                <w:sz w:val="20"/>
                <w:szCs w:val="20"/>
              </w:rPr>
            </w:pPr>
            <w:r>
              <w:rPr>
                <w:rFonts w:ascii="Open Sans" w:eastAsia="Open Sans" w:hAnsi="Open Sans" w:cs="Open Sans"/>
                <w:sz w:val="20"/>
                <w:szCs w:val="20"/>
              </w:rPr>
              <w:t>2</w:t>
            </w:r>
          </w:p>
        </w:tc>
        <w:tc>
          <w:tcPr>
            <w:tcW w:w="2475" w:type="dxa"/>
            <w:tcMar>
              <w:top w:w="0" w:type="dxa"/>
              <w:left w:w="0" w:type="dxa"/>
              <w:bottom w:w="0" w:type="dxa"/>
              <w:right w:w="0" w:type="dxa"/>
            </w:tcMar>
            <w:vAlign w:val="center"/>
          </w:tcPr>
          <w:p w14:paraId="4BF4E20F" w14:textId="77777777" w:rsidR="003D6AD9" w:rsidRDefault="003D6AD9" w:rsidP="001C7D7A">
            <w:pPr>
              <w:widowControl w:val="0"/>
              <w:pBdr>
                <w:top w:val="nil"/>
                <w:left w:val="nil"/>
                <w:bottom w:val="nil"/>
                <w:right w:val="nil"/>
                <w:between w:val="nil"/>
              </w:pBdr>
              <w:spacing w:line="240" w:lineRule="auto"/>
              <w:jc w:val="center"/>
              <w:rPr>
                <w:rFonts w:ascii="Open Sans" w:eastAsia="Open Sans" w:hAnsi="Open Sans" w:cs="Open Sans"/>
                <w:sz w:val="20"/>
                <w:szCs w:val="20"/>
              </w:rPr>
            </w:pPr>
            <w:r>
              <w:rPr>
                <w:rFonts w:ascii="Open Sans" w:eastAsia="Open Sans" w:hAnsi="Open Sans" w:cs="Open Sans"/>
                <w:sz w:val="20"/>
                <w:szCs w:val="20"/>
              </w:rPr>
              <w:t>Moderate harm caused</w:t>
            </w:r>
          </w:p>
        </w:tc>
      </w:tr>
      <w:tr w:rsidR="003D6AD9" w14:paraId="410D74D7" w14:textId="77777777" w:rsidTr="001C7D7A">
        <w:trPr>
          <w:trHeight w:val="735"/>
        </w:trPr>
        <w:tc>
          <w:tcPr>
            <w:tcW w:w="2595" w:type="dxa"/>
            <w:vMerge/>
            <w:tcMar>
              <w:top w:w="28" w:type="dxa"/>
              <w:left w:w="28" w:type="dxa"/>
              <w:bottom w:w="28" w:type="dxa"/>
              <w:right w:w="28" w:type="dxa"/>
            </w:tcMar>
            <w:vAlign w:val="center"/>
          </w:tcPr>
          <w:p w14:paraId="3AB9C06D" w14:textId="77777777" w:rsidR="003D6AD9" w:rsidRDefault="003D6AD9" w:rsidP="001C7D7A">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Date of Assessment</w:t>
            </w:r>
          </w:p>
        </w:tc>
        <w:tc>
          <w:tcPr>
            <w:tcW w:w="7562" w:type="dxa"/>
            <w:gridSpan w:val="2"/>
            <w:vMerge/>
            <w:tcMar>
              <w:top w:w="28" w:type="dxa"/>
              <w:left w:w="28" w:type="dxa"/>
              <w:bottom w:w="28" w:type="dxa"/>
              <w:right w:w="28" w:type="dxa"/>
            </w:tcMar>
            <w:vAlign w:val="center"/>
          </w:tcPr>
          <w:p w14:paraId="0317D930" w14:textId="77777777" w:rsidR="003D6AD9" w:rsidRDefault="003D6AD9" w:rsidP="001C7D7A">
            <w:pPr>
              <w:widowControl w:val="0"/>
              <w:pBdr>
                <w:top w:val="nil"/>
                <w:left w:val="nil"/>
                <w:bottom w:val="nil"/>
                <w:right w:val="nil"/>
                <w:between w:val="nil"/>
              </w:pBdr>
              <w:spacing w:line="240" w:lineRule="auto"/>
              <w:rPr>
                <w:rFonts w:ascii="Open Sans" w:eastAsia="Open Sans" w:hAnsi="Open Sans" w:cs="Open Sans"/>
              </w:rPr>
            </w:pPr>
          </w:p>
        </w:tc>
        <w:tc>
          <w:tcPr>
            <w:tcW w:w="2640" w:type="dxa"/>
            <w:tcMar>
              <w:top w:w="0" w:type="dxa"/>
              <w:left w:w="0" w:type="dxa"/>
              <w:bottom w:w="0" w:type="dxa"/>
              <w:right w:w="0" w:type="dxa"/>
            </w:tcMar>
            <w:vAlign w:val="center"/>
          </w:tcPr>
          <w:p w14:paraId="44F3B3C5" w14:textId="77777777" w:rsidR="003D6AD9" w:rsidRDefault="003D6AD9" w:rsidP="001C7D7A">
            <w:pPr>
              <w:widowControl w:val="0"/>
              <w:pBdr>
                <w:top w:val="nil"/>
                <w:left w:val="nil"/>
                <w:bottom w:val="nil"/>
                <w:right w:val="nil"/>
                <w:between w:val="nil"/>
              </w:pBdr>
              <w:spacing w:line="240" w:lineRule="auto"/>
              <w:jc w:val="center"/>
              <w:rPr>
                <w:rFonts w:ascii="Open Sans" w:eastAsia="Open Sans" w:hAnsi="Open Sans" w:cs="Open Sans"/>
                <w:sz w:val="20"/>
                <w:szCs w:val="20"/>
              </w:rPr>
            </w:pPr>
            <w:r>
              <w:rPr>
                <w:rFonts w:ascii="Open Sans" w:eastAsia="Open Sans" w:hAnsi="Open Sans" w:cs="Open Sans"/>
                <w:sz w:val="20"/>
                <w:szCs w:val="20"/>
              </w:rPr>
              <w:t>Certain</w:t>
            </w:r>
          </w:p>
        </w:tc>
        <w:tc>
          <w:tcPr>
            <w:tcW w:w="855" w:type="dxa"/>
            <w:tcMar>
              <w:top w:w="0" w:type="dxa"/>
              <w:left w:w="0" w:type="dxa"/>
              <w:bottom w:w="0" w:type="dxa"/>
              <w:right w:w="0" w:type="dxa"/>
            </w:tcMar>
            <w:vAlign w:val="center"/>
          </w:tcPr>
          <w:p w14:paraId="54446249" w14:textId="77777777" w:rsidR="003D6AD9" w:rsidRDefault="003D6AD9" w:rsidP="001C7D7A">
            <w:pPr>
              <w:widowControl w:val="0"/>
              <w:pBdr>
                <w:top w:val="nil"/>
                <w:left w:val="nil"/>
                <w:bottom w:val="nil"/>
                <w:right w:val="nil"/>
                <w:between w:val="nil"/>
              </w:pBdr>
              <w:spacing w:line="240" w:lineRule="auto"/>
              <w:jc w:val="center"/>
              <w:rPr>
                <w:rFonts w:ascii="Open Sans" w:eastAsia="Open Sans" w:hAnsi="Open Sans" w:cs="Open Sans"/>
                <w:sz w:val="20"/>
                <w:szCs w:val="20"/>
              </w:rPr>
            </w:pPr>
            <w:r>
              <w:rPr>
                <w:rFonts w:ascii="Open Sans" w:eastAsia="Open Sans" w:hAnsi="Open Sans" w:cs="Open Sans"/>
                <w:sz w:val="20"/>
                <w:szCs w:val="20"/>
              </w:rPr>
              <w:t>3</w:t>
            </w:r>
          </w:p>
        </w:tc>
        <w:tc>
          <w:tcPr>
            <w:tcW w:w="2475" w:type="dxa"/>
            <w:tcMar>
              <w:top w:w="0" w:type="dxa"/>
              <w:left w:w="0" w:type="dxa"/>
              <w:bottom w:w="0" w:type="dxa"/>
              <w:right w:w="0" w:type="dxa"/>
            </w:tcMar>
            <w:vAlign w:val="center"/>
          </w:tcPr>
          <w:p w14:paraId="5E7B7391" w14:textId="77777777" w:rsidR="003D6AD9" w:rsidRDefault="003D6AD9" w:rsidP="001C7D7A">
            <w:pPr>
              <w:widowControl w:val="0"/>
              <w:pBdr>
                <w:top w:val="nil"/>
                <w:left w:val="nil"/>
                <w:bottom w:val="nil"/>
                <w:right w:val="nil"/>
                <w:between w:val="nil"/>
              </w:pBdr>
              <w:spacing w:line="240" w:lineRule="auto"/>
              <w:jc w:val="center"/>
              <w:rPr>
                <w:rFonts w:ascii="Open Sans" w:eastAsia="Open Sans" w:hAnsi="Open Sans" w:cs="Open Sans"/>
                <w:sz w:val="20"/>
                <w:szCs w:val="20"/>
              </w:rPr>
            </w:pPr>
            <w:r>
              <w:rPr>
                <w:rFonts w:ascii="Open Sans" w:eastAsia="Open Sans" w:hAnsi="Open Sans" w:cs="Open Sans"/>
                <w:sz w:val="20"/>
                <w:szCs w:val="20"/>
              </w:rPr>
              <w:t>Major harm caused</w:t>
            </w:r>
          </w:p>
        </w:tc>
      </w:tr>
      <w:tr w:rsidR="003D6AD9" w14:paraId="56A5CD88" w14:textId="77777777" w:rsidTr="001C7D7A">
        <w:trPr>
          <w:trHeight w:val="580"/>
        </w:trPr>
        <w:tc>
          <w:tcPr>
            <w:tcW w:w="2595" w:type="dxa"/>
            <w:tcBorders>
              <w:top w:val="nil"/>
              <w:left w:val="single" w:sz="8" w:space="0" w:color="000000" w:themeColor="text1"/>
              <w:bottom w:val="single" w:sz="8" w:space="0" w:color="000000" w:themeColor="text1"/>
              <w:right w:val="single" w:sz="8" w:space="0" w:color="000000" w:themeColor="text1"/>
            </w:tcBorders>
            <w:shd w:val="clear" w:color="auto" w:fill="CCCCCC"/>
            <w:tcMar>
              <w:top w:w="28" w:type="dxa"/>
              <w:left w:w="28" w:type="dxa"/>
              <w:bottom w:w="28" w:type="dxa"/>
              <w:right w:w="28" w:type="dxa"/>
            </w:tcMar>
            <w:vAlign w:val="center"/>
          </w:tcPr>
          <w:p w14:paraId="3C483CEA" w14:textId="77777777" w:rsidR="003D6AD9" w:rsidRDefault="003D6AD9" w:rsidP="001C7D7A">
            <w:pPr>
              <w:widowControl w:val="0"/>
              <w:spacing w:line="240" w:lineRule="auto"/>
              <w:rPr>
                <w:rFonts w:ascii="Open Sans" w:eastAsia="Open Sans" w:hAnsi="Open Sans" w:cs="Open Sans"/>
                <w:b/>
                <w:i/>
                <w:sz w:val="20"/>
                <w:szCs w:val="20"/>
              </w:rPr>
            </w:pPr>
            <w:r>
              <w:rPr>
                <w:rFonts w:ascii="Open Sans" w:eastAsia="Open Sans" w:hAnsi="Open Sans" w:cs="Open Sans"/>
                <w:b/>
                <w:sz w:val="20"/>
                <w:szCs w:val="20"/>
              </w:rPr>
              <w:t xml:space="preserve">Completed by </w:t>
            </w:r>
            <w:r>
              <w:rPr>
                <w:rFonts w:ascii="Open Sans" w:eastAsia="Open Sans" w:hAnsi="Open Sans" w:cs="Open Sans"/>
                <w:b/>
                <w:i/>
                <w:sz w:val="20"/>
                <w:szCs w:val="20"/>
              </w:rPr>
              <w:t>(name and committee position) and date:</w:t>
            </w:r>
          </w:p>
        </w:tc>
        <w:tc>
          <w:tcPr>
            <w:tcW w:w="7562" w:type="dxa"/>
            <w:gridSpan w:val="2"/>
            <w:tcMar>
              <w:top w:w="28" w:type="dxa"/>
              <w:left w:w="28" w:type="dxa"/>
              <w:bottom w:w="28" w:type="dxa"/>
              <w:right w:w="28" w:type="dxa"/>
            </w:tcMar>
            <w:vAlign w:val="center"/>
          </w:tcPr>
          <w:p w14:paraId="3A55AA8F" w14:textId="77777777" w:rsidR="003D6AD9" w:rsidRDefault="003D6AD9" w:rsidP="001C7D7A">
            <w:pPr>
              <w:widowControl w:val="0"/>
              <w:spacing w:line="240" w:lineRule="auto"/>
              <w:jc w:val="center"/>
              <w:rPr>
                <w:rFonts w:ascii="Open Sans" w:eastAsia="Open Sans" w:hAnsi="Open Sans" w:cs="Open Sans"/>
              </w:rPr>
            </w:pPr>
          </w:p>
          <w:p w14:paraId="037D09B8" w14:textId="090A96AE" w:rsidR="003D6AD9" w:rsidRDefault="00596BDC" w:rsidP="001C7D7A">
            <w:pPr>
              <w:widowControl w:val="0"/>
              <w:spacing w:line="240" w:lineRule="auto"/>
              <w:jc w:val="center"/>
              <w:rPr>
                <w:rFonts w:ascii="Open Sans" w:eastAsia="Open Sans" w:hAnsi="Open Sans" w:cs="Open Sans"/>
                <w:b/>
                <w:bCs/>
              </w:rPr>
            </w:pPr>
            <w:r>
              <w:rPr>
                <w:rFonts w:ascii="Open Sans" w:eastAsia="Open Sans" w:hAnsi="Open Sans" w:cs="Open Sans"/>
                <w:b/>
                <w:bCs/>
              </w:rPr>
              <w:t>Ananya Agarwal</w:t>
            </w:r>
            <w:r w:rsidR="003D6AD9" w:rsidRPr="1F87AEBF">
              <w:rPr>
                <w:rFonts w:ascii="Open Sans" w:eastAsia="Open Sans" w:hAnsi="Open Sans" w:cs="Open Sans"/>
                <w:b/>
                <w:bCs/>
              </w:rPr>
              <w:t>– President</w:t>
            </w:r>
          </w:p>
          <w:p w14:paraId="6EEA7C2E" w14:textId="141FCC8B" w:rsidR="003D6AD9" w:rsidRDefault="00596BDC" w:rsidP="001C7D7A">
            <w:pPr>
              <w:widowControl w:val="0"/>
              <w:spacing w:line="240" w:lineRule="auto"/>
              <w:jc w:val="center"/>
              <w:rPr>
                <w:rFonts w:ascii="Open Sans" w:eastAsia="Open Sans" w:hAnsi="Open Sans" w:cs="Open Sans"/>
                <w:b/>
                <w:bCs/>
              </w:rPr>
            </w:pPr>
            <w:r>
              <w:rPr>
                <w:rFonts w:ascii="Open Sans" w:eastAsia="Open Sans" w:hAnsi="Open Sans" w:cs="Open Sans"/>
                <w:b/>
                <w:bCs/>
              </w:rPr>
              <w:t xml:space="preserve">Ismaaeel Ahmad </w:t>
            </w:r>
            <w:r w:rsidR="003D6AD9" w:rsidRPr="1F87AEBF">
              <w:rPr>
                <w:rFonts w:ascii="Open Sans" w:eastAsia="Open Sans" w:hAnsi="Open Sans" w:cs="Open Sans"/>
                <w:b/>
                <w:bCs/>
              </w:rPr>
              <w:t>– Secretary</w:t>
            </w:r>
          </w:p>
          <w:p w14:paraId="34AAF496" w14:textId="303ED3A2" w:rsidR="003D6AD9" w:rsidRDefault="00596BDC" w:rsidP="001C7D7A">
            <w:pPr>
              <w:widowControl w:val="0"/>
              <w:spacing w:line="240" w:lineRule="auto"/>
              <w:jc w:val="center"/>
              <w:rPr>
                <w:rFonts w:ascii="Open Sans" w:eastAsia="Open Sans" w:hAnsi="Open Sans" w:cs="Open Sans"/>
                <w:b/>
                <w:bCs/>
              </w:rPr>
            </w:pPr>
            <w:r>
              <w:rPr>
                <w:rFonts w:ascii="Open Sans" w:eastAsia="Open Sans" w:hAnsi="Open Sans" w:cs="Open Sans"/>
                <w:b/>
                <w:bCs/>
              </w:rPr>
              <w:t xml:space="preserve">Saleh Ahmed </w:t>
            </w:r>
            <w:proofErr w:type="spellStart"/>
            <w:r>
              <w:rPr>
                <w:rFonts w:ascii="Open Sans" w:eastAsia="Open Sans" w:hAnsi="Open Sans" w:cs="Open Sans"/>
                <w:b/>
                <w:bCs/>
              </w:rPr>
              <w:t>Firdosi</w:t>
            </w:r>
            <w:proofErr w:type="spellEnd"/>
            <w:r w:rsidR="003D6AD9" w:rsidRPr="1F87AEBF">
              <w:rPr>
                <w:rFonts w:ascii="Open Sans" w:eastAsia="Open Sans" w:hAnsi="Open Sans" w:cs="Open Sans"/>
                <w:b/>
                <w:bCs/>
              </w:rPr>
              <w:t>– Treasurer</w:t>
            </w:r>
          </w:p>
          <w:p w14:paraId="1D75EC58" w14:textId="77777777" w:rsidR="003D6AD9" w:rsidRDefault="003D6AD9" w:rsidP="001C7D7A">
            <w:pPr>
              <w:widowControl w:val="0"/>
              <w:spacing w:line="240" w:lineRule="auto"/>
              <w:jc w:val="center"/>
              <w:rPr>
                <w:rFonts w:ascii="Open Sans" w:eastAsia="Open Sans" w:hAnsi="Open Sans" w:cs="Open Sans"/>
              </w:rPr>
            </w:pPr>
          </w:p>
        </w:tc>
        <w:tc>
          <w:tcPr>
            <w:tcW w:w="5970" w:type="dxa"/>
            <w:gridSpan w:val="3"/>
            <w:vMerge w:val="restart"/>
            <w:tcMar>
              <w:top w:w="100" w:type="dxa"/>
              <w:left w:w="100" w:type="dxa"/>
              <w:bottom w:w="100" w:type="dxa"/>
              <w:right w:w="100" w:type="dxa"/>
            </w:tcMar>
            <w:vAlign w:val="center"/>
          </w:tcPr>
          <w:p w14:paraId="4FF8BB3E" w14:textId="77777777" w:rsidR="003D6AD9" w:rsidRDefault="003D6AD9" w:rsidP="001C7D7A">
            <w:pPr>
              <w:widowControl w:val="0"/>
              <w:spacing w:line="240" w:lineRule="auto"/>
              <w:jc w:val="center"/>
              <w:rPr>
                <w:rFonts w:ascii="Open Sans" w:eastAsia="Open Sans" w:hAnsi="Open Sans" w:cs="Open Sans"/>
                <w:b/>
                <w:sz w:val="20"/>
                <w:szCs w:val="20"/>
              </w:rPr>
            </w:pPr>
          </w:p>
          <w:tbl>
            <w:tblPr>
              <w:tblW w:w="24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814"/>
              <w:gridCol w:w="813"/>
              <w:gridCol w:w="813"/>
            </w:tblGrid>
            <w:tr w:rsidR="003D6AD9" w14:paraId="221F33B8" w14:textId="77777777" w:rsidTr="001C7D7A">
              <w:trPr>
                <w:trHeight w:val="900"/>
                <w:jc w:val="center"/>
              </w:trPr>
              <w:tc>
                <w:tcPr>
                  <w:tcW w:w="813" w:type="dxa"/>
                  <w:shd w:val="clear" w:color="auto" w:fill="00FF00"/>
                  <w:tcMar>
                    <w:top w:w="100" w:type="dxa"/>
                    <w:left w:w="100" w:type="dxa"/>
                    <w:bottom w:w="100" w:type="dxa"/>
                    <w:right w:w="100" w:type="dxa"/>
                  </w:tcMar>
                  <w:vAlign w:val="center"/>
                </w:tcPr>
                <w:p w14:paraId="14341A1C" w14:textId="77777777" w:rsidR="003D6AD9" w:rsidRDefault="003D6AD9" w:rsidP="001C7D7A">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Low (Acceptabl</w:t>
                  </w:r>
                  <w:r>
                    <w:rPr>
                      <w:rFonts w:ascii="Open Sans" w:eastAsia="Open Sans" w:hAnsi="Open Sans" w:cs="Open Sans"/>
                      <w:b/>
                      <w:sz w:val="20"/>
                      <w:szCs w:val="20"/>
                    </w:rPr>
                    <w:lastRenderedPageBreak/>
                    <w:t>e)</w:t>
                  </w:r>
                </w:p>
                <w:p w14:paraId="2DDA5CD2" w14:textId="77777777" w:rsidR="003D6AD9" w:rsidRDefault="003D6AD9" w:rsidP="001C7D7A">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 xml:space="preserve">= 1 - 2 </w:t>
                  </w:r>
                </w:p>
              </w:tc>
              <w:tc>
                <w:tcPr>
                  <w:tcW w:w="813" w:type="dxa"/>
                  <w:shd w:val="clear" w:color="auto" w:fill="FFFF00"/>
                  <w:tcMar>
                    <w:top w:w="100" w:type="dxa"/>
                    <w:left w:w="100" w:type="dxa"/>
                    <w:bottom w:w="100" w:type="dxa"/>
                    <w:right w:w="100" w:type="dxa"/>
                  </w:tcMar>
                  <w:vAlign w:val="center"/>
                </w:tcPr>
                <w:p w14:paraId="2D27A40E" w14:textId="77777777" w:rsidR="003D6AD9" w:rsidRDefault="003D6AD9" w:rsidP="001C7D7A">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lastRenderedPageBreak/>
                    <w:t>Moderate</w:t>
                  </w:r>
                </w:p>
                <w:p w14:paraId="64CD76AA" w14:textId="77777777" w:rsidR="003D6AD9" w:rsidRDefault="003D6AD9" w:rsidP="001C7D7A">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(Toler</w:t>
                  </w:r>
                  <w:r>
                    <w:rPr>
                      <w:rFonts w:ascii="Open Sans" w:eastAsia="Open Sans" w:hAnsi="Open Sans" w:cs="Open Sans"/>
                      <w:b/>
                      <w:sz w:val="20"/>
                      <w:szCs w:val="20"/>
                    </w:rPr>
                    <w:lastRenderedPageBreak/>
                    <w:t>able)</w:t>
                  </w:r>
                </w:p>
                <w:p w14:paraId="394E3FD5" w14:textId="77777777" w:rsidR="003D6AD9" w:rsidRDefault="003D6AD9" w:rsidP="001C7D7A">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 3 - 6</w:t>
                  </w:r>
                </w:p>
              </w:tc>
              <w:tc>
                <w:tcPr>
                  <w:tcW w:w="813" w:type="dxa"/>
                  <w:shd w:val="clear" w:color="auto" w:fill="FF9900"/>
                  <w:tcMar>
                    <w:top w:w="100" w:type="dxa"/>
                    <w:left w:w="100" w:type="dxa"/>
                    <w:bottom w:w="100" w:type="dxa"/>
                    <w:right w:w="100" w:type="dxa"/>
                  </w:tcMar>
                  <w:vAlign w:val="center"/>
                </w:tcPr>
                <w:p w14:paraId="09F3B3B0" w14:textId="77777777" w:rsidR="003D6AD9" w:rsidRDefault="003D6AD9" w:rsidP="001C7D7A">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lastRenderedPageBreak/>
                    <w:t>High</w:t>
                  </w:r>
                </w:p>
                <w:p w14:paraId="65410A3A" w14:textId="77777777" w:rsidR="003D6AD9" w:rsidRDefault="003D6AD9" w:rsidP="001C7D7A">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(Intolerabl</w:t>
                  </w:r>
                  <w:r>
                    <w:rPr>
                      <w:rFonts w:ascii="Open Sans" w:eastAsia="Open Sans" w:hAnsi="Open Sans" w:cs="Open Sans"/>
                      <w:b/>
                      <w:sz w:val="20"/>
                      <w:szCs w:val="20"/>
                    </w:rPr>
                    <w:lastRenderedPageBreak/>
                    <w:t>e)</w:t>
                  </w:r>
                </w:p>
                <w:p w14:paraId="0B32421E" w14:textId="77777777" w:rsidR="003D6AD9" w:rsidRDefault="003D6AD9" w:rsidP="001C7D7A">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 7 - 9</w:t>
                  </w:r>
                </w:p>
              </w:tc>
            </w:tr>
          </w:tbl>
          <w:p w14:paraId="220FE3E0" w14:textId="77777777" w:rsidR="003D6AD9" w:rsidRDefault="003D6AD9" w:rsidP="001C7D7A">
            <w:pPr>
              <w:widowControl w:val="0"/>
              <w:spacing w:line="240" w:lineRule="auto"/>
              <w:jc w:val="center"/>
              <w:rPr>
                <w:rFonts w:ascii="Open Sans" w:eastAsia="Open Sans" w:hAnsi="Open Sans" w:cs="Open Sans"/>
                <w:b/>
                <w:sz w:val="20"/>
                <w:szCs w:val="20"/>
              </w:rPr>
            </w:pPr>
          </w:p>
        </w:tc>
      </w:tr>
      <w:tr w:rsidR="003D6AD9" w14:paraId="00BDECC3" w14:textId="77777777" w:rsidTr="001C7D7A">
        <w:trPr>
          <w:trHeight w:val="375"/>
        </w:trPr>
        <w:tc>
          <w:tcPr>
            <w:tcW w:w="2595" w:type="dxa"/>
            <w:tcBorders>
              <w:top w:val="nil"/>
              <w:left w:val="single" w:sz="8" w:space="0" w:color="000000" w:themeColor="text1"/>
              <w:bottom w:val="single" w:sz="8" w:space="0" w:color="000000" w:themeColor="text1"/>
              <w:right w:val="single" w:sz="8" w:space="0" w:color="000000" w:themeColor="text1"/>
            </w:tcBorders>
            <w:shd w:val="clear" w:color="auto" w:fill="9FC5E8"/>
            <w:tcMar>
              <w:top w:w="28" w:type="dxa"/>
              <w:left w:w="28" w:type="dxa"/>
              <w:bottom w:w="28" w:type="dxa"/>
              <w:right w:w="28" w:type="dxa"/>
            </w:tcMar>
            <w:vAlign w:val="center"/>
          </w:tcPr>
          <w:p w14:paraId="31CACD59" w14:textId="77777777" w:rsidR="003D6AD9" w:rsidRDefault="003D6AD9" w:rsidP="001C7D7A">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lastRenderedPageBreak/>
              <w:t>Club &amp; Society Signature:</w:t>
            </w:r>
          </w:p>
        </w:tc>
        <w:tc>
          <w:tcPr>
            <w:tcW w:w="7562" w:type="dxa"/>
            <w:gridSpan w:val="2"/>
            <w:tcMar>
              <w:top w:w="28" w:type="dxa"/>
              <w:left w:w="28" w:type="dxa"/>
              <w:bottom w:w="28" w:type="dxa"/>
              <w:right w:w="28" w:type="dxa"/>
            </w:tcMar>
            <w:vAlign w:val="center"/>
          </w:tcPr>
          <w:p w14:paraId="4C349B3C" w14:textId="77777777" w:rsidR="003D6AD9" w:rsidRDefault="003D6AD9" w:rsidP="001C7D7A">
            <w:pPr>
              <w:widowControl w:val="0"/>
              <w:spacing w:line="240" w:lineRule="auto"/>
              <w:rPr>
                <w:rFonts w:ascii="Open Sans" w:eastAsia="Open Sans" w:hAnsi="Open Sans" w:cs="Open Sans"/>
              </w:rPr>
            </w:pPr>
            <w:r>
              <w:rPr>
                <w:rFonts w:ascii="Open Sans" w:eastAsia="Open Sans" w:hAnsi="Open Sans" w:cs="Open Sans"/>
              </w:rPr>
              <w:t>LEEDS UNIVERSITY COMMUTERS’ SOCIETY</w:t>
            </w:r>
          </w:p>
        </w:tc>
        <w:tc>
          <w:tcPr>
            <w:tcW w:w="5970" w:type="dxa"/>
            <w:gridSpan w:val="3"/>
            <w:vMerge/>
            <w:tcMar>
              <w:top w:w="0" w:type="dxa"/>
              <w:left w:w="0" w:type="dxa"/>
              <w:bottom w:w="0" w:type="dxa"/>
              <w:right w:w="0" w:type="dxa"/>
            </w:tcMar>
            <w:vAlign w:val="center"/>
          </w:tcPr>
          <w:p w14:paraId="193426B7" w14:textId="77777777" w:rsidR="003D6AD9" w:rsidRDefault="003D6AD9" w:rsidP="001C7D7A">
            <w:pPr>
              <w:widowControl w:val="0"/>
              <w:spacing w:line="240" w:lineRule="auto"/>
              <w:jc w:val="center"/>
              <w:rPr>
                <w:rFonts w:ascii="Open Sans" w:eastAsia="Open Sans" w:hAnsi="Open Sans" w:cs="Open Sans"/>
                <w:sz w:val="20"/>
                <w:szCs w:val="20"/>
              </w:rPr>
            </w:pPr>
          </w:p>
        </w:tc>
      </w:tr>
      <w:tr w:rsidR="003D6AD9" w14:paraId="6EECECF6" w14:textId="77777777" w:rsidTr="001C7D7A">
        <w:trPr>
          <w:trHeight w:val="360"/>
        </w:trPr>
        <w:tc>
          <w:tcPr>
            <w:tcW w:w="2595" w:type="dxa"/>
            <w:shd w:val="clear" w:color="auto" w:fill="9FC5E8"/>
            <w:tcMar>
              <w:top w:w="28" w:type="dxa"/>
              <w:left w:w="28" w:type="dxa"/>
              <w:bottom w:w="28" w:type="dxa"/>
              <w:right w:w="28" w:type="dxa"/>
            </w:tcMar>
            <w:vAlign w:val="center"/>
          </w:tcPr>
          <w:p w14:paraId="1130A3C0" w14:textId="77777777" w:rsidR="003D6AD9" w:rsidRDefault="003D6AD9" w:rsidP="001C7D7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b/>
                <w:sz w:val="20"/>
                <w:szCs w:val="20"/>
              </w:rPr>
              <w:t>(Staff Only) Checked by:</w:t>
            </w:r>
          </w:p>
        </w:tc>
        <w:tc>
          <w:tcPr>
            <w:tcW w:w="7562" w:type="dxa"/>
            <w:gridSpan w:val="2"/>
            <w:tcMar>
              <w:top w:w="28" w:type="dxa"/>
              <w:left w:w="28" w:type="dxa"/>
              <w:bottom w:w="28" w:type="dxa"/>
              <w:right w:w="28" w:type="dxa"/>
            </w:tcMar>
            <w:vAlign w:val="center"/>
          </w:tcPr>
          <w:p w14:paraId="1206A4FE" w14:textId="77777777" w:rsidR="003D6AD9" w:rsidRDefault="003D6AD9" w:rsidP="001C7D7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EN</w:t>
            </w:r>
          </w:p>
        </w:tc>
        <w:tc>
          <w:tcPr>
            <w:tcW w:w="5970" w:type="dxa"/>
            <w:gridSpan w:val="3"/>
            <w:vMerge/>
            <w:tcMar>
              <w:top w:w="0" w:type="dxa"/>
              <w:left w:w="0" w:type="dxa"/>
              <w:bottom w:w="0" w:type="dxa"/>
              <w:right w:w="0" w:type="dxa"/>
            </w:tcMar>
            <w:vAlign w:val="center"/>
          </w:tcPr>
          <w:p w14:paraId="23F451A5" w14:textId="77777777" w:rsidR="003D6AD9" w:rsidRDefault="003D6AD9" w:rsidP="001C7D7A">
            <w:pPr>
              <w:widowControl w:val="0"/>
              <w:pBdr>
                <w:top w:val="nil"/>
                <w:left w:val="nil"/>
                <w:bottom w:val="nil"/>
                <w:right w:val="nil"/>
                <w:between w:val="nil"/>
              </w:pBdr>
              <w:spacing w:line="240" w:lineRule="auto"/>
              <w:jc w:val="center"/>
              <w:rPr>
                <w:rFonts w:ascii="Open Sans" w:eastAsia="Open Sans" w:hAnsi="Open Sans" w:cs="Open Sans"/>
                <w:sz w:val="20"/>
                <w:szCs w:val="20"/>
              </w:rPr>
            </w:pPr>
          </w:p>
        </w:tc>
      </w:tr>
      <w:tr w:rsidR="003D6AD9" w14:paraId="261719D4" w14:textId="77777777" w:rsidTr="001C7D7A">
        <w:trPr>
          <w:trHeight w:val="360"/>
        </w:trPr>
        <w:tc>
          <w:tcPr>
            <w:tcW w:w="2595" w:type="dxa"/>
            <w:shd w:val="clear" w:color="auto" w:fill="9FC5E8"/>
            <w:tcMar>
              <w:top w:w="28" w:type="dxa"/>
              <w:left w:w="28" w:type="dxa"/>
              <w:bottom w:w="28" w:type="dxa"/>
              <w:right w:w="28" w:type="dxa"/>
            </w:tcMar>
            <w:vAlign w:val="center"/>
          </w:tcPr>
          <w:p w14:paraId="124B7C8A" w14:textId="77777777" w:rsidR="003D6AD9" w:rsidRDefault="003D6AD9" w:rsidP="001C7D7A">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(Staff Only) Final Sign Off:</w:t>
            </w:r>
          </w:p>
        </w:tc>
        <w:tc>
          <w:tcPr>
            <w:tcW w:w="7562" w:type="dxa"/>
            <w:gridSpan w:val="2"/>
            <w:tcMar>
              <w:top w:w="28" w:type="dxa"/>
              <w:left w:w="28" w:type="dxa"/>
              <w:bottom w:w="28" w:type="dxa"/>
              <w:right w:w="28" w:type="dxa"/>
            </w:tcMar>
            <w:vAlign w:val="center"/>
          </w:tcPr>
          <w:p w14:paraId="74F569DC" w14:textId="77777777" w:rsidR="003D6AD9" w:rsidRDefault="003D6AD9" w:rsidP="001C7D7A">
            <w:pPr>
              <w:widowControl w:val="0"/>
              <w:pBdr>
                <w:top w:val="nil"/>
                <w:left w:val="nil"/>
                <w:bottom w:val="nil"/>
                <w:right w:val="nil"/>
                <w:between w:val="nil"/>
              </w:pBdr>
              <w:spacing w:line="240" w:lineRule="auto"/>
              <w:rPr>
                <w:rFonts w:ascii="Open Sans" w:eastAsia="Open Sans" w:hAnsi="Open Sans" w:cs="Open Sans"/>
              </w:rPr>
            </w:pPr>
          </w:p>
        </w:tc>
        <w:tc>
          <w:tcPr>
            <w:tcW w:w="5970" w:type="dxa"/>
            <w:gridSpan w:val="3"/>
            <w:tcMar>
              <w:top w:w="0" w:type="dxa"/>
              <w:left w:w="0" w:type="dxa"/>
              <w:bottom w:w="0" w:type="dxa"/>
              <w:right w:w="0" w:type="dxa"/>
            </w:tcMar>
            <w:vAlign w:val="center"/>
          </w:tcPr>
          <w:p w14:paraId="05EB11D0" w14:textId="77777777" w:rsidR="003D6AD9" w:rsidRDefault="003D6AD9" w:rsidP="001C7D7A">
            <w:pPr>
              <w:widowControl w:val="0"/>
              <w:pBdr>
                <w:top w:val="nil"/>
                <w:left w:val="nil"/>
                <w:bottom w:val="nil"/>
                <w:right w:val="nil"/>
                <w:between w:val="nil"/>
              </w:pBdr>
              <w:spacing w:line="240" w:lineRule="auto"/>
              <w:jc w:val="center"/>
              <w:rPr>
                <w:rFonts w:ascii="Open Sans" w:eastAsia="Open Sans" w:hAnsi="Open Sans" w:cs="Open Sans"/>
                <w:sz w:val="20"/>
                <w:szCs w:val="20"/>
              </w:rPr>
            </w:pPr>
          </w:p>
        </w:tc>
      </w:tr>
    </w:tbl>
    <w:p w14:paraId="5F469582" w14:textId="77777777" w:rsidR="003D6AD9" w:rsidRDefault="003D6AD9" w:rsidP="003D6AD9">
      <w:pPr>
        <w:rPr>
          <w:rFonts w:ascii="Open Sans" w:eastAsia="Open Sans" w:hAnsi="Open Sans" w:cs="Open Sans"/>
          <w:sz w:val="4"/>
          <w:szCs w:val="4"/>
        </w:rPr>
      </w:pPr>
    </w:p>
    <w:p w14:paraId="31E27E9C" w14:textId="77777777" w:rsidR="003D6AD9" w:rsidRDefault="003D6AD9" w:rsidP="003D6AD9">
      <w:pPr>
        <w:rPr>
          <w:rFonts w:ascii="Open Sans" w:eastAsia="Open Sans" w:hAnsi="Open Sans" w:cs="Open Sans"/>
          <w:sz w:val="4"/>
          <w:szCs w:val="4"/>
        </w:rPr>
      </w:pPr>
    </w:p>
    <w:p w14:paraId="591FED1A" w14:textId="77777777" w:rsidR="003D6AD9" w:rsidRDefault="003D6AD9" w:rsidP="003D6AD9">
      <w:pPr>
        <w:rPr>
          <w:rFonts w:ascii="Open Sans" w:eastAsia="Open Sans" w:hAnsi="Open Sans" w:cs="Open Sans"/>
          <w:sz w:val="4"/>
          <w:szCs w:val="4"/>
        </w:rPr>
      </w:pPr>
    </w:p>
    <w:p w14:paraId="38D7F4C2" w14:textId="77777777" w:rsidR="003D6AD9" w:rsidRDefault="003D6AD9" w:rsidP="003D6AD9">
      <w:pPr>
        <w:ind w:left="-425"/>
        <w:rPr>
          <w:rFonts w:ascii="Open Sans" w:eastAsia="Open Sans" w:hAnsi="Open Sans" w:cs="Open Sans"/>
          <w:b/>
          <w:sz w:val="24"/>
          <w:szCs w:val="24"/>
        </w:rPr>
      </w:pPr>
      <w:r>
        <w:rPr>
          <w:rFonts w:ascii="Open Sans" w:eastAsia="Open Sans" w:hAnsi="Open Sans" w:cs="Open Sans"/>
          <w:b/>
          <w:sz w:val="24"/>
          <w:szCs w:val="24"/>
        </w:rPr>
        <w:t>Society Activity Hazards</w:t>
      </w:r>
    </w:p>
    <w:p w14:paraId="4FD5890C" w14:textId="77777777" w:rsidR="003D6AD9" w:rsidRDefault="003D6AD9" w:rsidP="003D6AD9">
      <w:pPr>
        <w:ind w:left="-425"/>
        <w:rPr>
          <w:rFonts w:ascii="Open Sans" w:eastAsia="Open Sans" w:hAnsi="Open Sans" w:cs="Open Sans"/>
          <w:b/>
          <w:i/>
          <w:sz w:val="20"/>
          <w:szCs w:val="20"/>
        </w:rPr>
      </w:pPr>
      <w:r>
        <w:rPr>
          <w:rFonts w:ascii="Open Sans" w:eastAsia="Open Sans" w:hAnsi="Open Sans" w:cs="Open Sans"/>
          <w:b/>
          <w:i/>
          <w:sz w:val="20"/>
          <w:szCs w:val="20"/>
        </w:rPr>
        <w:t>Any hazards that apply specifically to your club or society. E.g. sports, performances, cooking, animal care, staying away, etc.</w:t>
      </w:r>
    </w:p>
    <w:p w14:paraId="4DF771A4" w14:textId="77777777" w:rsidR="003D6AD9" w:rsidRDefault="003D6AD9" w:rsidP="003D6AD9">
      <w:pPr>
        <w:rPr>
          <w:rFonts w:ascii="Open Sans" w:eastAsia="Open Sans" w:hAnsi="Open Sans" w:cs="Open Sans"/>
          <w:sz w:val="4"/>
          <w:szCs w:val="4"/>
        </w:rPr>
      </w:pPr>
    </w:p>
    <w:p w14:paraId="28CF8A14" w14:textId="77777777" w:rsidR="003D6AD9" w:rsidRDefault="003D6AD9" w:rsidP="003D6AD9">
      <w:pPr>
        <w:rPr>
          <w:rFonts w:ascii="Open Sans" w:eastAsia="Open Sans" w:hAnsi="Open Sans" w:cs="Open Sans"/>
          <w:sz w:val="4"/>
          <w:szCs w:val="4"/>
        </w:rPr>
      </w:pPr>
    </w:p>
    <w:tbl>
      <w:tblPr>
        <w:tblW w:w="163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655"/>
        <w:gridCol w:w="4170"/>
        <w:gridCol w:w="4875"/>
        <w:gridCol w:w="375"/>
        <w:gridCol w:w="345"/>
        <w:gridCol w:w="300"/>
        <w:gridCol w:w="3600"/>
      </w:tblGrid>
      <w:tr w:rsidR="003D6AD9" w14:paraId="0E52487E" w14:textId="77777777" w:rsidTr="001C7D7A">
        <w:trPr>
          <w:trHeight w:val="720"/>
          <w:jc w:val="center"/>
        </w:trPr>
        <w:tc>
          <w:tcPr>
            <w:tcW w:w="2655" w:type="dxa"/>
            <w:vMerge w:val="restart"/>
            <w:shd w:val="clear" w:color="auto" w:fill="CCCCCC"/>
            <w:tcMar>
              <w:top w:w="0" w:type="dxa"/>
              <w:left w:w="0" w:type="dxa"/>
              <w:bottom w:w="0" w:type="dxa"/>
              <w:right w:w="0" w:type="dxa"/>
            </w:tcMar>
            <w:vAlign w:val="center"/>
          </w:tcPr>
          <w:p w14:paraId="3CF0F184" w14:textId="77777777" w:rsidR="003D6AD9" w:rsidRDefault="003D6AD9" w:rsidP="001C7D7A">
            <w:pPr>
              <w:widowControl w:val="0"/>
              <w:spacing w:line="240" w:lineRule="auto"/>
              <w:jc w:val="center"/>
              <w:rPr>
                <w:b/>
                <w:sz w:val="20"/>
                <w:szCs w:val="20"/>
              </w:rPr>
            </w:pPr>
            <w:r>
              <w:rPr>
                <w:b/>
                <w:sz w:val="20"/>
                <w:szCs w:val="20"/>
              </w:rPr>
              <w:t xml:space="preserve">What are the significant, </w:t>
            </w:r>
          </w:p>
          <w:p w14:paraId="026E1D0A" w14:textId="77777777" w:rsidR="003D6AD9" w:rsidRDefault="003D6AD9" w:rsidP="001C7D7A">
            <w:pPr>
              <w:widowControl w:val="0"/>
              <w:spacing w:line="240" w:lineRule="auto"/>
              <w:jc w:val="center"/>
              <w:rPr>
                <w:b/>
                <w:sz w:val="20"/>
                <w:szCs w:val="20"/>
              </w:rPr>
            </w:pPr>
            <w:r>
              <w:rPr>
                <w:b/>
                <w:sz w:val="20"/>
                <w:szCs w:val="20"/>
              </w:rPr>
              <w:t>foreseeable, hazards?</w:t>
            </w:r>
          </w:p>
          <w:p w14:paraId="555CB211" w14:textId="77777777" w:rsidR="003D6AD9" w:rsidRDefault="003D6AD9" w:rsidP="001C7D7A">
            <w:pPr>
              <w:widowControl w:val="0"/>
              <w:spacing w:line="240" w:lineRule="auto"/>
              <w:jc w:val="center"/>
              <w:rPr>
                <w:b/>
                <w:i/>
                <w:sz w:val="20"/>
                <w:szCs w:val="20"/>
              </w:rPr>
            </w:pPr>
            <w:r>
              <w:rPr>
                <w:b/>
                <w:i/>
                <w:sz w:val="20"/>
                <w:szCs w:val="20"/>
              </w:rPr>
              <w:t>(the dangers that can cause harm)</w:t>
            </w:r>
          </w:p>
        </w:tc>
        <w:tc>
          <w:tcPr>
            <w:tcW w:w="4170" w:type="dxa"/>
            <w:vMerge w:val="restart"/>
            <w:shd w:val="clear" w:color="auto" w:fill="CCCCCC"/>
            <w:tcMar>
              <w:top w:w="0" w:type="dxa"/>
              <w:left w:w="0" w:type="dxa"/>
              <w:bottom w:w="0" w:type="dxa"/>
              <w:right w:w="0" w:type="dxa"/>
            </w:tcMar>
            <w:vAlign w:val="center"/>
          </w:tcPr>
          <w:p w14:paraId="6028212D" w14:textId="77777777" w:rsidR="003D6AD9" w:rsidRDefault="003D6AD9" w:rsidP="001C7D7A">
            <w:pPr>
              <w:widowControl w:val="0"/>
              <w:spacing w:line="240" w:lineRule="auto"/>
              <w:jc w:val="center"/>
              <w:rPr>
                <w:b/>
                <w:sz w:val="20"/>
                <w:szCs w:val="20"/>
              </w:rPr>
            </w:pPr>
            <w:r>
              <w:rPr>
                <w:b/>
                <w:sz w:val="20"/>
                <w:szCs w:val="20"/>
              </w:rPr>
              <w:t>Who is at risk and how?</w:t>
            </w:r>
          </w:p>
        </w:tc>
        <w:tc>
          <w:tcPr>
            <w:tcW w:w="4875" w:type="dxa"/>
            <w:vMerge w:val="restart"/>
            <w:shd w:val="clear" w:color="auto" w:fill="CCCCCC"/>
            <w:tcMar>
              <w:top w:w="0" w:type="dxa"/>
              <w:left w:w="0" w:type="dxa"/>
              <w:bottom w:w="0" w:type="dxa"/>
              <w:right w:w="0" w:type="dxa"/>
            </w:tcMar>
            <w:vAlign w:val="center"/>
          </w:tcPr>
          <w:p w14:paraId="7E8D9482" w14:textId="77777777" w:rsidR="003D6AD9" w:rsidRDefault="003D6AD9" w:rsidP="001C7D7A">
            <w:pPr>
              <w:widowControl w:val="0"/>
              <w:spacing w:line="240" w:lineRule="auto"/>
              <w:jc w:val="center"/>
              <w:rPr>
                <w:b/>
                <w:sz w:val="20"/>
                <w:szCs w:val="20"/>
              </w:rPr>
            </w:pPr>
            <w:r>
              <w:rPr>
                <w:b/>
                <w:sz w:val="20"/>
                <w:szCs w:val="20"/>
              </w:rPr>
              <w:t>Control measures</w:t>
            </w:r>
          </w:p>
          <w:p w14:paraId="18874547" w14:textId="77777777" w:rsidR="003D6AD9" w:rsidRDefault="003D6AD9" w:rsidP="001C7D7A">
            <w:pPr>
              <w:widowControl w:val="0"/>
              <w:spacing w:line="240" w:lineRule="auto"/>
              <w:jc w:val="center"/>
            </w:pPr>
            <w:r>
              <w:rPr>
                <w:b/>
                <w:i/>
                <w:sz w:val="20"/>
                <w:szCs w:val="20"/>
              </w:rPr>
              <w:t>(Already in place)</w:t>
            </w:r>
          </w:p>
        </w:tc>
        <w:tc>
          <w:tcPr>
            <w:tcW w:w="1020" w:type="dxa"/>
            <w:gridSpan w:val="3"/>
            <w:shd w:val="clear" w:color="auto" w:fill="CCCCCC"/>
            <w:tcMar>
              <w:top w:w="0" w:type="dxa"/>
              <w:left w:w="0" w:type="dxa"/>
              <w:bottom w:w="0" w:type="dxa"/>
              <w:right w:w="0" w:type="dxa"/>
            </w:tcMar>
            <w:vAlign w:val="center"/>
          </w:tcPr>
          <w:p w14:paraId="1879669F" w14:textId="77777777" w:rsidR="003D6AD9" w:rsidRDefault="003D6AD9" w:rsidP="001C7D7A">
            <w:pPr>
              <w:widowControl w:val="0"/>
              <w:spacing w:line="240" w:lineRule="auto"/>
              <w:jc w:val="center"/>
              <w:rPr>
                <w:b/>
                <w:sz w:val="20"/>
                <w:szCs w:val="20"/>
              </w:rPr>
            </w:pPr>
            <w:r>
              <w:rPr>
                <w:b/>
                <w:sz w:val="20"/>
                <w:szCs w:val="20"/>
              </w:rPr>
              <w:t>Risk Rating</w:t>
            </w:r>
          </w:p>
        </w:tc>
        <w:tc>
          <w:tcPr>
            <w:tcW w:w="3600" w:type="dxa"/>
            <w:vMerge w:val="restart"/>
            <w:shd w:val="clear" w:color="auto" w:fill="CCCCCC"/>
            <w:tcMar>
              <w:top w:w="0" w:type="dxa"/>
              <w:left w:w="0" w:type="dxa"/>
              <w:bottom w:w="0" w:type="dxa"/>
              <w:right w:w="0" w:type="dxa"/>
            </w:tcMar>
            <w:vAlign w:val="center"/>
          </w:tcPr>
          <w:p w14:paraId="0462B396" w14:textId="77777777" w:rsidR="003D6AD9" w:rsidRDefault="003D6AD9" w:rsidP="001C7D7A">
            <w:pPr>
              <w:widowControl w:val="0"/>
              <w:spacing w:line="240" w:lineRule="auto"/>
              <w:ind w:right="-83"/>
              <w:jc w:val="center"/>
              <w:rPr>
                <w:b/>
                <w:sz w:val="20"/>
                <w:szCs w:val="20"/>
              </w:rPr>
            </w:pPr>
            <w:r>
              <w:rPr>
                <w:b/>
                <w:sz w:val="20"/>
                <w:szCs w:val="20"/>
              </w:rPr>
              <w:t>Additional control measures needed</w:t>
            </w:r>
          </w:p>
          <w:p w14:paraId="59904274" w14:textId="77777777" w:rsidR="003D6AD9" w:rsidRDefault="003D6AD9" w:rsidP="001C7D7A">
            <w:pPr>
              <w:widowControl w:val="0"/>
              <w:spacing w:line="240" w:lineRule="auto"/>
              <w:ind w:right="-83"/>
              <w:jc w:val="center"/>
              <w:rPr>
                <w:b/>
                <w:i/>
                <w:sz w:val="20"/>
                <w:szCs w:val="20"/>
              </w:rPr>
            </w:pPr>
            <w:r>
              <w:rPr>
                <w:b/>
                <w:sz w:val="20"/>
                <w:szCs w:val="20"/>
              </w:rPr>
              <w:t xml:space="preserve"> </w:t>
            </w:r>
            <w:r>
              <w:rPr>
                <w:b/>
                <w:i/>
                <w:sz w:val="20"/>
                <w:szCs w:val="20"/>
              </w:rPr>
              <w:t>(Staff ONLY)</w:t>
            </w:r>
          </w:p>
        </w:tc>
      </w:tr>
      <w:tr w:rsidR="003D6AD9" w14:paraId="782F3757" w14:textId="77777777" w:rsidTr="001C7D7A">
        <w:trPr>
          <w:trHeight w:val="420"/>
          <w:jc w:val="center"/>
        </w:trPr>
        <w:tc>
          <w:tcPr>
            <w:tcW w:w="2655" w:type="dxa"/>
            <w:vMerge/>
            <w:tcMar>
              <w:top w:w="0" w:type="dxa"/>
              <w:left w:w="0" w:type="dxa"/>
              <w:bottom w:w="0" w:type="dxa"/>
              <w:right w:w="0" w:type="dxa"/>
            </w:tcMar>
            <w:vAlign w:val="center"/>
          </w:tcPr>
          <w:p w14:paraId="05B3AFEA" w14:textId="77777777" w:rsidR="003D6AD9" w:rsidRDefault="003D6AD9" w:rsidP="001C7D7A">
            <w:pPr>
              <w:widowControl w:val="0"/>
              <w:spacing w:line="240" w:lineRule="auto"/>
              <w:rPr>
                <w:rFonts w:ascii="Open Sans" w:eastAsia="Open Sans" w:hAnsi="Open Sans" w:cs="Open Sans"/>
              </w:rPr>
            </w:pPr>
          </w:p>
        </w:tc>
        <w:tc>
          <w:tcPr>
            <w:tcW w:w="4170" w:type="dxa"/>
            <w:vMerge/>
            <w:tcMar>
              <w:top w:w="0" w:type="dxa"/>
              <w:left w:w="0" w:type="dxa"/>
              <w:bottom w:w="0" w:type="dxa"/>
              <w:right w:w="0" w:type="dxa"/>
            </w:tcMar>
            <w:vAlign w:val="center"/>
          </w:tcPr>
          <w:p w14:paraId="597068F1" w14:textId="77777777" w:rsidR="003D6AD9" w:rsidRDefault="003D6AD9" w:rsidP="001C7D7A">
            <w:pPr>
              <w:widowControl w:val="0"/>
              <w:spacing w:line="240" w:lineRule="auto"/>
              <w:rPr>
                <w:rFonts w:ascii="Open Sans" w:eastAsia="Open Sans" w:hAnsi="Open Sans" w:cs="Open Sans"/>
              </w:rPr>
            </w:pPr>
          </w:p>
        </w:tc>
        <w:tc>
          <w:tcPr>
            <w:tcW w:w="4875" w:type="dxa"/>
            <w:vMerge/>
            <w:tcMar>
              <w:top w:w="0" w:type="dxa"/>
              <w:left w:w="0" w:type="dxa"/>
              <w:bottom w:w="0" w:type="dxa"/>
              <w:right w:w="0" w:type="dxa"/>
            </w:tcMar>
            <w:vAlign w:val="center"/>
          </w:tcPr>
          <w:p w14:paraId="4876C396" w14:textId="77777777" w:rsidR="003D6AD9" w:rsidRDefault="003D6AD9" w:rsidP="001C7D7A">
            <w:pPr>
              <w:widowControl w:val="0"/>
              <w:spacing w:line="240" w:lineRule="auto"/>
              <w:rPr>
                <w:rFonts w:ascii="Open Sans" w:eastAsia="Open Sans" w:hAnsi="Open Sans" w:cs="Open Sans"/>
              </w:rPr>
            </w:pPr>
          </w:p>
        </w:tc>
        <w:tc>
          <w:tcPr>
            <w:tcW w:w="375" w:type="dxa"/>
            <w:shd w:val="clear" w:color="auto" w:fill="CCCCCC"/>
            <w:tcMar>
              <w:top w:w="100" w:type="dxa"/>
              <w:left w:w="100" w:type="dxa"/>
              <w:bottom w:w="100" w:type="dxa"/>
              <w:right w:w="100" w:type="dxa"/>
            </w:tcMar>
          </w:tcPr>
          <w:p w14:paraId="0F3A29C3" w14:textId="77777777" w:rsidR="003D6AD9" w:rsidRDefault="003D6AD9" w:rsidP="001C7D7A">
            <w:pPr>
              <w:widowControl w:val="0"/>
              <w:spacing w:line="240" w:lineRule="auto"/>
              <w:jc w:val="center"/>
              <w:rPr>
                <w:b/>
              </w:rPr>
            </w:pPr>
            <w:r>
              <w:rPr>
                <w:b/>
              </w:rPr>
              <w:t>L</w:t>
            </w:r>
          </w:p>
        </w:tc>
        <w:tc>
          <w:tcPr>
            <w:tcW w:w="345" w:type="dxa"/>
            <w:shd w:val="clear" w:color="auto" w:fill="CCCCCC"/>
            <w:tcMar>
              <w:top w:w="100" w:type="dxa"/>
              <w:left w:w="100" w:type="dxa"/>
              <w:bottom w:w="100" w:type="dxa"/>
              <w:right w:w="100" w:type="dxa"/>
            </w:tcMar>
          </w:tcPr>
          <w:p w14:paraId="4560D044" w14:textId="77777777" w:rsidR="003D6AD9" w:rsidRDefault="003D6AD9" w:rsidP="001C7D7A">
            <w:pPr>
              <w:widowControl w:val="0"/>
              <w:spacing w:line="240" w:lineRule="auto"/>
              <w:jc w:val="center"/>
              <w:rPr>
                <w:b/>
              </w:rPr>
            </w:pPr>
            <w:r>
              <w:rPr>
                <w:b/>
              </w:rPr>
              <w:t>S</w:t>
            </w:r>
          </w:p>
        </w:tc>
        <w:tc>
          <w:tcPr>
            <w:tcW w:w="300" w:type="dxa"/>
            <w:shd w:val="clear" w:color="auto" w:fill="CCCCCC"/>
            <w:tcMar>
              <w:top w:w="100" w:type="dxa"/>
              <w:left w:w="100" w:type="dxa"/>
              <w:bottom w:w="100" w:type="dxa"/>
              <w:right w:w="100" w:type="dxa"/>
            </w:tcMar>
          </w:tcPr>
          <w:p w14:paraId="2E22A3E9" w14:textId="77777777" w:rsidR="003D6AD9" w:rsidRDefault="003D6AD9" w:rsidP="001C7D7A">
            <w:pPr>
              <w:widowControl w:val="0"/>
              <w:spacing w:line="240" w:lineRule="auto"/>
              <w:jc w:val="center"/>
              <w:rPr>
                <w:b/>
              </w:rPr>
            </w:pPr>
            <w:r>
              <w:rPr>
                <w:b/>
              </w:rPr>
              <w:t>R</w:t>
            </w:r>
          </w:p>
        </w:tc>
        <w:tc>
          <w:tcPr>
            <w:tcW w:w="3600" w:type="dxa"/>
            <w:vMerge/>
            <w:tcMar>
              <w:top w:w="0" w:type="dxa"/>
              <w:left w:w="0" w:type="dxa"/>
              <w:bottom w:w="0" w:type="dxa"/>
              <w:right w:w="0" w:type="dxa"/>
            </w:tcMar>
            <w:vAlign w:val="center"/>
          </w:tcPr>
          <w:p w14:paraId="01F6E802" w14:textId="77777777" w:rsidR="003D6AD9" w:rsidRDefault="003D6AD9" w:rsidP="001C7D7A">
            <w:pPr>
              <w:widowControl w:val="0"/>
              <w:spacing w:line="240" w:lineRule="auto"/>
              <w:rPr>
                <w:rFonts w:ascii="Open Sans" w:eastAsia="Open Sans" w:hAnsi="Open Sans" w:cs="Open Sans"/>
              </w:rPr>
            </w:pPr>
          </w:p>
        </w:tc>
      </w:tr>
      <w:tr w:rsidR="003D6AD9" w14:paraId="3CD584A0" w14:textId="77777777" w:rsidTr="001C7D7A">
        <w:trPr>
          <w:trHeight w:val="1360"/>
          <w:jc w:val="center"/>
        </w:trPr>
        <w:tc>
          <w:tcPr>
            <w:tcW w:w="2655" w:type="dxa"/>
            <w:tcMar>
              <w:top w:w="100" w:type="dxa"/>
              <w:left w:w="100" w:type="dxa"/>
              <w:bottom w:w="100" w:type="dxa"/>
              <w:right w:w="100" w:type="dxa"/>
            </w:tcMar>
            <w:vAlign w:val="center"/>
          </w:tcPr>
          <w:p w14:paraId="466B01AA" w14:textId="77777777" w:rsidR="003D6AD9" w:rsidRDefault="003D6AD9" w:rsidP="001C7D7A">
            <w:pPr>
              <w:widowControl w:val="0"/>
              <w:spacing w:line="240" w:lineRule="auto"/>
              <w:jc w:val="center"/>
              <w:rPr>
                <w:rFonts w:ascii="Open Sans" w:eastAsia="Open Sans" w:hAnsi="Open Sans" w:cs="Open Sans"/>
              </w:rPr>
            </w:pPr>
            <w:r w:rsidRPr="1F87AEBF">
              <w:rPr>
                <w:rFonts w:ascii="Open Sans" w:eastAsia="Open Sans" w:hAnsi="Open Sans" w:cs="Open Sans"/>
              </w:rPr>
              <w:t>People getting locked in the Commuters Lounge</w:t>
            </w:r>
          </w:p>
        </w:tc>
        <w:tc>
          <w:tcPr>
            <w:tcW w:w="4170" w:type="dxa"/>
            <w:tcMar>
              <w:top w:w="100" w:type="dxa"/>
              <w:left w:w="100" w:type="dxa"/>
              <w:bottom w:w="100" w:type="dxa"/>
              <w:right w:w="100" w:type="dxa"/>
            </w:tcMar>
            <w:vAlign w:val="center"/>
          </w:tcPr>
          <w:p w14:paraId="122BA74F" w14:textId="77777777" w:rsidR="003D6AD9" w:rsidRDefault="003D6AD9" w:rsidP="001C7D7A">
            <w:pPr>
              <w:widowControl w:val="0"/>
              <w:spacing w:line="240" w:lineRule="auto"/>
              <w:jc w:val="center"/>
              <w:rPr>
                <w:rFonts w:ascii="Open Sans" w:eastAsia="Open Sans" w:hAnsi="Open Sans" w:cs="Open Sans"/>
              </w:rPr>
            </w:pPr>
          </w:p>
          <w:p w14:paraId="2FBE3F4B" w14:textId="77777777" w:rsidR="003D6AD9" w:rsidRDefault="003D6AD9" w:rsidP="001C7D7A">
            <w:pPr>
              <w:widowControl w:val="0"/>
              <w:spacing w:line="240" w:lineRule="auto"/>
              <w:rPr>
                <w:rFonts w:ascii="Open Sans" w:eastAsia="Open Sans" w:hAnsi="Open Sans" w:cs="Open Sans"/>
              </w:rPr>
            </w:pPr>
            <w:r w:rsidRPr="1F87AEBF">
              <w:rPr>
                <w:rFonts w:ascii="Open Sans" w:eastAsia="Open Sans" w:hAnsi="Open Sans" w:cs="Open Sans"/>
              </w:rPr>
              <w:t>People using the Commuters Lounge / Members of the Commuters Society.</w:t>
            </w:r>
          </w:p>
          <w:p w14:paraId="308EDF90" w14:textId="77777777" w:rsidR="003D6AD9" w:rsidRDefault="003D6AD9" w:rsidP="001C7D7A">
            <w:pPr>
              <w:widowControl w:val="0"/>
              <w:spacing w:line="240" w:lineRule="auto"/>
              <w:rPr>
                <w:rFonts w:ascii="Open Sans" w:eastAsia="Open Sans" w:hAnsi="Open Sans" w:cs="Open Sans"/>
              </w:rPr>
            </w:pPr>
            <w:r w:rsidRPr="1F87AEBF">
              <w:rPr>
                <w:rFonts w:ascii="Open Sans" w:eastAsia="Open Sans" w:hAnsi="Open Sans" w:cs="Open Sans"/>
              </w:rPr>
              <w:t>They would not be able to leave the university premises which would cause panic and stress</w:t>
            </w:r>
          </w:p>
          <w:p w14:paraId="74235D71" w14:textId="77777777" w:rsidR="003D6AD9" w:rsidRDefault="003D6AD9" w:rsidP="001C7D7A">
            <w:pPr>
              <w:widowControl w:val="0"/>
              <w:spacing w:line="240" w:lineRule="auto"/>
              <w:rPr>
                <w:rFonts w:ascii="Open Sans" w:eastAsia="Open Sans" w:hAnsi="Open Sans" w:cs="Open Sans"/>
                <w:i/>
                <w:iCs/>
                <w:color w:val="009681"/>
              </w:rPr>
            </w:pPr>
          </w:p>
        </w:tc>
        <w:tc>
          <w:tcPr>
            <w:tcW w:w="4875" w:type="dxa"/>
            <w:tcMar>
              <w:top w:w="100" w:type="dxa"/>
              <w:left w:w="100" w:type="dxa"/>
              <w:bottom w:w="100" w:type="dxa"/>
              <w:right w:w="100" w:type="dxa"/>
            </w:tcMar>
            <w:vAlign w:val="center"/>
          </w:tcPr>
          <w:p w14:paraId="0BC4B8DB" w14:textId="77777777" w:rsidR="003D6AD9" w:rsidRDefault="003D6AD9" w:rsidP="001C7D7A">
            <w:pPr>
              <w:pStyle w:val="ListParagraph"/>
              <w:widowControl w:val="0"/>
              <w:numPr>
                <w:ilvl w:val="0"/>
                <w:numId w:val="13"/>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 xml:space="preserve">The Commuters’ Lounge is managed by the Estates </w:t>
            </w:r>
            <w:proofErr w:type="gramStart"/>
            <w:r w:rsidRPr="1F87AEBF">
              <w:rPr>
                <w:rFonts w:ascii="Open Sans" w:eastAsia="Open Sans" w:hAnsi="Open Sans" w:cs="Open Sans"/>
                <w:color w:val="000000" w:themeColor="text1"/>
              </w:rPr>
              <w:t>team,</w:t>
            </w:r>
            <w:proofErr w:type="gramEnd"/>
            <w:r w:rsidRPr="1F87AEBF">
              <w:rPr>
                <w:rFonts w:ascii="Open Sans" w:eastAsia="Open Sans" w:hAnsi="Open Sans" w:cs="Open Sans"/>
                <w:color w:val="000000" w:themeColor="text1"/>
              </w:rPr>
              <w:t xml:space="preserve"> a member of university staff always checks the rooms and lets anyone inside know that the room will be closing</w:t>
            </w:r>
          </w:p>
          <w:p w14:paraId="14F46654" w14:textId="77777777" w:rsidR="003D6AD9" w:rsidRDefault="003D6AD9" w:rsidP="001C7D7A">
            <w:pPr>
              <w:pStyle w:val="ListParagraph"/>
              <w:widowControl w:val="0"/>
              <w:numPr>
                <w:ilvl w:val="0"/>
                <w:numId w:val="13"/>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Society members are made aware of the times that the Commuters’ Lounge is open through social media</w:t>
            </w:r>
          </w:p>
        </w:tc>
        <w:tc>
          <w:tcPr>
            <w:tcW w:w="375" w:type="dxa"/>
            <w:tcMar>
              <w:top w:w="100" w:type="dxa"/>
              <w:left w:w="100" w:type="dxa"/>
              <w:bottom w:w="100" w:type="dxa"/>
              <w:right w:w="100" w:type="dxa"/>
            </w:tcMar>
            <w:vAlign w:val="center"/>
          </w:tcPr>
          <w:p w14:paraId="7F0663E7" w14:textId="77777777" w:rsidR="003D6AD9" w:rsidRDefault="003D6AD9" w:rsidP="001C7D7A">
            <w:pPr>
              <w:widowControl w:val="0"/>
              <w:spacing w:line="240" w:lineRule="auto"/>
              <w:jc w:val="center"/>
              <w:rPr>
                <w:rFonts w:ascii="Open Sans" w:eastAsia="Open Sans" w:hAnsi="Open Sans" w:cs="Open Sans"/>
              </w:rPr>
            </w:pPr>
            <w:r w:rsidRPr="1F87AEBF">
              <w:rPr>
                <w:rFonts w:ascii="Open Sans" w:eastAsia="Open Sans" w:hAnsi="Open Sans" w:cs="Open Sans"/>
              </w:rPr>
              <w:t>1</w:t>
            </w:r>
          </w:p>
        </w:tc>
        <w:tc>
          <w:tcPr>
            <w:tcW w:w="345" w:type="dxa"/>
            <w:tcMar>
              <w:top w:w="100" w:type="dxa"/>
              <w:left w:w="100" w:type="dxa"/>
              <w:bottom w:w="100" w:type="dxa"/>
              <w:right w:w="100" w:type="dxa"/>
            </w:tcMar>
            <w:vAlign w:val="center"/>
          </w:tcPr>
          <w:p w14:paraId="33338862" w14:textId="77777777" w:rsidR="003D6AD9" w:rsidRDefault="003D6AD9" w:rsidP="001C7D7A">
            <w:pPr>
              <w:widowControl w:val="0"/>
              <w:spacing w:line="240" w:lineRule="auto"/>
              <w:jc w:val="center"/>
              <w:rPr>
                <w:rFonts w:ascii="Open Sans" w:eastAsia="Open Sans" w:hAnsi="Open Sans" w:cs="Open Sans"/>
              </w:rPr>
            </w:pPr>
            <w:r w:rsidRPr="1F87AEBF">
              <w:rPr>
                <w:rFonts w:ascii="Open Sans" w:eastAsia="Open Sans" w:hAnsi="Open Sans" w:cs="Open Sans"/>
              </w:rPr>
              <w:t>3</w:t>
            </w:r>
          </w:p>
        </w:tc>
        <w:tc>
          <w:tcPr>
            <w:tcW w:w="300" w:type="dxa"/>
            <w:tcMar>
              <w:top w:w="100" w:type="dxa"/>
              <w:left w:w="100" w:type="dxa"/>
              <w:bottom w:w="100" w:type="dxa"/>
              <w:right w:w="100" w:type="dxa"/>
            </w:tcMar>
            <w:vAlign w:val="center"/>
          </w:tcPr>
          <w:p w14:paraId="5B03EDFE" w14:textId="77777777" w:rsidR="003D6AD9" w:rsidRDefault="003D6AD9" w:rsidP="001C7D7A">
            <w:pPr>
              <w:widowControl w:val="0"/>
              <w:spacing w:line="240" w:lineRule="auto"/>
              <w:jc w:val="center"/>
              <w:rPr>
                <w:rFonts w:ascii="Open Sans" w:eastAsia="Open Sans" w:hAnsi="Open Sans" w:cs="Open Sans"/>
              </w:rPr>
            </w:pPr>
            <w:r w:rsidRPr="1F87AEBF">
              <w:rPr>
                <w:rFonts w:ascii="Open Sans" w:eastAsia="Open Sans" w:hAnsi="Open Sans" w:cs="Open Sans"/>
              </w:rPr>
              <w:t>3</w:t>
            </w:r>
          </w:p>
        </w:tc>
        <w:tc>
          <w:tcPr>
            <w:tcW w:w="3600" w:type="dxa"/>
            <w:tcMar>
              <w:top w:w="100" w:type="dxa"/>
              <w:left w:w="100" w:type="dxa"/>
              <w:bottom w:w="100" w:type="dxa"/>
              <w:right w:w="100" w:type="dxa"/>
            </w:tcMar>
            <w:vAlign w:val="center"/>
          </w:tcPr>
          <w:p w14:paraId="40CE13AC" w14:textId="77777777" w:rsidR="003D6AD9" w:rsidRDefault="003D6AD9" w:rsidP="001C7D7A">
            <w:pPr>
              <w:widowControl w:val="0"/>
              <w:spacing w:line="240" w:lineRule="auto"/>
              <w:rPr>
                <w:rFonts w:ascii="Open Sans" w:eastAsia="Open Sans" w:hAnsi="Open Sans" w:cs="Open Sans"/>
                <w:i/>
                <w:color w:val="009681"/>
                <w:sz w:val="20"/>
                <w:szCs w:val="20"/>
              </w:rPr>
            </w:pPr>
          </w:p>
        </w:tc>
      </w:tr>
      <w:tr w:rsidR="003D6AD9" w14:paraId="37B9B658" w14:textId="77777777" w:rsidTr="001C7D7A">
        <w:trPr>
          <w:trHeight w:val="1360"/>
          <w:jc w:val="center"/>
        </w:trPr>
        <w:tc>
          <w:tcPr>
            <w:tcW w:w="2655" w:type="dxa"/>
            <w:tcMar>
              <w:top w:w="100" w:type="dxa"/>
              <w:left w:w="100" w:type="dxa"/>
              <w:bottom w:w="100" w:type="dxa"/>
              <w:right w:w="100" w:type="dxa"/>
            </w:tcMar>
            <w:vAlign w:val="center"/>
          </w:tcPr>
          <w:p w14:paraId="664DD17A" w14:textId="77777777" w:rsidR="003D6AD9" w:rsidRDefault="003D6AD9" w:rsidP="001C7D7A">
            <w:pPr>
              <w:widowControl w:val="0"/>
              <w:spacing w:line="240" w:lineRule="auto"/>
              <w:jc w:val="center"/>
              <w:rPr>
                <w:rFonts w:ascii="Open Sans" w:eastAsia="Open Sans" w:hAnsi="Open Sans" w:cs="Open Sans"/>
              </w:rPr>
            </w:pPr>
            <w:r w:rsidRPr="1F87AEBF">
              <w:rPr>
                <w:rFonts w:ascii="Open Sans" w:eastAsia="Open Sans" w:hAnsi="Open Sans" w:cs="Open Sans"/>
              </w:rPr>
              <w:t>Electrical hazards in the Commuters Lounge</w:t>
            </w:r>
          </w:p>
        </w:tc>
        <w:tc>
          <w:tcPr>
            <w:tcW w:w="4170" w:type="dxa"/>
            <w:tcMar>
              <w:top w:w="100" w:type="dxa"/>
              <w:left w:w="100" w:type="dxa"/>
              <w:bottom w:w="100" w:type="dxa"/>
              <w:right w:w="100" w:type="dxa"/>
            </w:tcMar>
            <w:vAlign w:val="center"/>
          </w:tcPr>
          <w:p w14:paraId="526A2FFA" w14:textId="77777777" w:rsidR="003D6AD9" w:rsidRDefault="003D6AD9" w:rsidP="001C7D7A">
            <w:pPr>
              <w:widowControl w:val="0"/>
              <w:spacing w:line="240" w:lineRule="auto"/>
              <w:rPr>
                <w:rFonts w:ascii="Open Sans" w:eastAsia="Open Sans" w:hAnsi="Open Sans" w:cs="Open Sans"/>
              </w:rPr>
            </w:pPr>
            <w:r w:rsidRPr="1F87AEBF">
              <w:rPr>
                <w:rFonts w:ascii="Open Sans" w:eastAsia="Open Sans" w:hAnsi="Open Sans" w:cs="Open Sans"/>
              </w:rPr>
              <w:t>People using the Commuters Lounge / Members of the Commuters Society.</w:t>
            </w:r>
          </w:p>
          <w:p w14:paraId="4EBF70EC" w14:textId="77777777" w:rsidR="003D6AD9" w:rsidRDefault="003D6AD9" w:rsidP="001C7D7A">
            <w:pPr>
              <w:widowControl w:val="0"/>
              <w:spacing w:line="240" w:lineRule="auto"/>
              <w:rPr>
                <w:rFonts w:ascii="Open Sans" w:eastAsia="Open Sans" w:hAnsi="Open Sans" w:cs="Open Sans"/>
              </w:rPr>
            </w:pPr>
            <w:r w:rsidRPr="1F87AEBF">
              <w:rPr>
                <w:rFonts w:ascii="Open Sans" w:eastAsia="Open Sans" w:hAnsi="Open Sans" w:cs="Open Sans"/>
              </w:rPr>
              <w:t xml:space="preserve">They may face electric shocks or burns </w:t>
            </w:r>
          </w:p>
          <w:p w14:paraId="215BE52E" w14:textId="77777777" w:rsidR="003D6AD9" w:rsidRDefault="003D6AD9" w:rsidP="001C7D7A">
            <w:pPr>
              <w:widowControl w:val="0"/>
              <w:spacing w:line="240" w:lineRule="auto"/>
              <w:rPr>
                <w:rFonts w:ascii="Open Sans" w:eastAsia="Open Sans" w:hAnsi="Open Sans" w:cs="Open Sans"/>
                <w:color w:val="009681"/>
              </w:rPr>
            </w:pPr>
          </w:p>
        </w:tc>
        <w:tc>
          <w:tcPr>
            <w:tcW w:w="4875" w:type="dxa"/>
            <w:tcMar>
              <w:top w:w="113" w:type="dxa"/>
              <w:bottom w:w="113" w:type="dxa"/>
            </w:tcMar>
          </w:tcPr>
          <w:p w14:paraId="5D73C836" w14:textId="77777777" w:rsidR="003D6AD9" w:rsidRDefault="003D6AD9" w:rsidP="001C7D7A">
            <w:pPr>
              <w:pStyle w:val="ListParagraph"/>
              <w:numPr>
                <w:ilvl w:val="0"/>
                <w:numId w:val="12"/>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As the Commuters’ Lounge is managed by the Estates team, the room is checked regularly to ensure electronics are safe to use and maintained in accordance with electrical safety standards</w:t>
            </w:r>
          </w:p>
          <w:p w14:paraId="3DD4A9CB" w14:textId="77777777" w:rsidR="003D6AD9" w:rsidRDefault="003D6AD9" w:rsidP="001C7D7A">
            <w:pPr>
              <w:pStyle w:val="ListParagraph"/>
              <w:numPr>
                <w:ilvl w:val="0"/>
                <w:numId w:val="12"/>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If there is a problem with electronics in the room, the President and committee will be informed by Estates and Estates will make decisions to close the entire room or parts of the room for use</w:t>
            </w:r>
          </w:p>
          <w:p w14:paraId="228292FC" w14:textId="77777777" w:rsidR="003D6AD9" w:rsidRDefault="003D6AD9" w:rsidP="001C7D7A">
            <w:pPr>
              <w:pStyle w:val="ListParagraph"/>
              <w:numPr>
                <w:ilvl w:val="0"/>
                <w:numId w:val="12"/>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Committee members will report any problems in the room to Estates</w:t>
            </w:r>
          </w:p>
        </w:tc>
        <w:tc>
          <w:tcPr>
            <w:tcW w:w="375" w:type="dxa"/>
            <w:tcMar>
              <w:top w:w="100" w:type="dxa"/>
              <w:left w:w="100" w:type="dxa"/>
              <w:bottom w:w="100" w:type="dxa"/>
              <w:right w:w="100" w:type="dxa"/>
            </w:tcMar>
            <w:vAlign w:val="center"/>
          </w:tcPr>
          <w:p w14:paraId="064D96E8" w14:textId="77777777" w:rsidR="003D6AD9" w:rsidRDefault="003D6AD9" w:rsidP="001C7D7A">
            <w:pPr>
              <w:widowControl w:val="0"/>
              <w:spacing w:line="240" w:lineRule="auto"/>
              <w:jc w:val="center"/>
              <w:rPr>
                <w:rFonts w:ascii="Open Sans" w:eastAsia="Open Sans" w:hAnsi="Open Sans" w:cs="Open Sans"/>
              </w:rPr>
            </w:pPr>
            <w:r w:rsidRPr="1F87AEBF">
              <w:rPr>
                <w:rFonts w:ascii="Open Sans" w:eastAsia="Open Sans" w:hAnsi="Open Sans" w:cs="Open Sans"/>
              </w:rPr>
              <w:t>1</w:t>
            </w:r>
          </w:p>
        </w:tc>
        <w:tc>
          <w:tcPr>
            <w:tcW w:w="345" w:type="dxa"/>
            <w:tcMar>
              <w:top w:w="100" w:type="dxa"/>
              <w:left w:w="100" w:type="dxa"/>
              <w:bottom w:w="100" w:type="dxa"/>
              <w:right w:w="100" w:type="dxa"/>
            </w:tcMar>
            <w:vAlign w:val="center"/>
          </w:tcPr>
          <w:p w14:paraId="69A2EF16" w14:textId="77777777" w:rsidR="003D6AD9" w:rsidRDefault="003D6AD9" w:rsidP="001C7D7A">
            <w:pPr>
              <w:widowControl w:val="0"/>
              <w:spacing w:line="240" w:lineRule="auto"/>
              <w:jc w:val="center"/>
              <w:rPr>
                <w:rFonts w:ascii="Open Sans" w:eastAsia="Open Sans" w:hAnsi="Open Sans" w:cs="Open Sans"/>
              </w:rPr>
            </w:pPr>
            <w:r w:rsidRPr="1F87AEBF">
              <w:rPr>
                <w:rFonts w:ascii="Open Sans" w:eastAsia="Open Sans" w:hAnsi="Open Sans" w:cs="Open Sans"/>
              </w:rPr>
              <w:t>3</w:t>
            </w:r>
          </w:p>
        </w:tc>
        <w:tc>
          <w:tcPr>
            <w:tcW w:w="300" w:type="dxa"/>
            <w:tcMar>
              <w:top w:w="100" w:type="dxa"/>
              <w:left w:w="100" w:type="dxa"/>
              <w:bottom w:w="100" w:type="dxa"/>
              <w:right w:w="100" w:type="dxa"/>
            </w:tcMar>
            <w:vAlign w:val="center"/>
          </w:tcPr>
          <w:p w14:paraId="2ABB10A9" w14:textId="77777777" w:rsidR="003D6AD9" w:rsidRDefault="003D6AD9" w:rsidP="001C7D7A">
            <w:pPr>
              <w:widowControl w:val="0"/>
              <w:spacing w:line="240" w:lineRule="auto"/>
              <w:jc w:val="center"/>
              <w:rPr>
                <w:rFonts w:ascii="Open Sans" w:eastAsia="Open Sans" w:hAnsi="Open Sans" w:cs="Open Sans"/>
              </w:rPr>
            </w:pPr>
            <w:r w:rsidRPr="1F87AEBF">
              <w:rPr>
                <w:rFonts w:ascii="Open Sans" w:eastAsia="Open Sans" w:hAnsi="Open Sans" w:cs="Open Sans"/>
              </w:rPr>
              <w:t>3</w:t>
            </w:r>
          </w:p>
        </w:tc>
        <w:tc>
          <w:tcPr>
            <w:tcW w:w="3600" w:type="dxa"/>
            <w:tcMar>
              <w:top w:w="100" w:type="dxa"/>
              <w:left w:w="100" w:type="dxa"/>
              <w:bottom w:w="100" w:type="dxa"/>
              <w:right w:w="100" w:type="dxa"/>
            </w:tcMar>
            <w:vAlign w:val="center"/>
          </w:tcPr>
          <w:p w14:paraId="657AEBEC" w14:textId="77777777" w:rsidR="003D6AD9" w:rsidRDefault="003D6AD9" w:rsidP="001C7D7A">
            <w:pPr>
              <w:widowControl w:val="0"/>
              <w:spacing w:line="240" w:lineRule="auto"/>
              <w:rPr>
                <w:rFonts w:ascii="Open Sans" w:eastAsia="Open Sans" w:hAnsi="Open Sans" w:cs="Open Sans"/>
                <w:sz w:val="20"/>
                <w:szCs w:val="20"/>
              </w:rPr>
            </w:pPr>
          </w:p>
        </w:tc>
      </w:tr>
      <w:tr w:rsidR="003D6AD9" w14:paraId="6D4FF30D" w14:textId="77777777" w:rsidTr="001C7D7A">
        <w:trPr>
          <w:trHeight w:val="1360"/>
          <w:jc w:val="center"/>
        </w:trPr>
        <w:tc>
          <w:tcPr>
            <w:tcW w:w="2655" w:type="dxa"/>
            <w:tcMar>
              <w:top w:w="100" w:type="dxa"/>
              <w:left w:w="100" w:type="dxa"/>
              <w:bottom w:w="100" w:type="dxa"/>
              <w:right w:w="100" w:type="dxa"/>
            </w:tcMar>
            <w:vAlign w:val="center"/>
          </w:tcPr>
          <w:p w14:paraId="6A95203D" w14:textId="77777777" w:rsidR="003D6AD9" w:rsidRDefault="003D6AD9" w:rsidP="001C7D7A">
            <w:pPr>
              <w:widowControl w:val="0"/>
              <w:spacing w:line="240" w:lineRule="auto"/>
              <w:jc w:val="center"/>
              <w:rPr>
                <w:rFonts w:ascii="Open Sans" w:eastAsia="Open Sans" w:hAnsi="Open Sans" w:cs="Open Sans"/>
              </w:rPr>
            </w:pPr>
          </w:p>
          <w:p w14:paraId="7602AEEE" w14:textId="77777777" w:rsidR="003D6AD9" w:rsidRDefault="003D6AD9" w:rsidP="001C7D7A">
            <w:pPr>
              <w:widowControl w:val="0"/>
              <w:spacing w:line="240" w:lineRule="auto"/>
              <w:jc w:val="center"/>
              <w:rPr>
                <w:rFonts w:ascii="Open Sans" w:eastAsia="Open Sans" w:hAnsi="Open Sans" w:cs="Open Sans"/>
              </w:rPr>
            </w:pPr>
            <w:r w:rsidRPr="1F87AEBF">
              <w:rPr>
                <w:rFonts w:ascii="Open Sans" w:eastAsia="Open Sans" w:hAnsi="Open Sans" w:cs="Open Sans"/>
              </w:rPr>
              <w:t>Issues with transport, leading to a breakdown; group separation; an accident</w:t>
            </w:r>
          </w:p>
          <w:p w14:paraId="5FFDDA71" w14:textId="77777777" w:rsidR="003D6AD9" w:rsidRDefault="003D6AD9" w:rsidP="001C7D7A">
            <w:pPr>
              <w:spacing w:line="240" w:lineRule="auto"/>
              <w:jc w:val="center"/>
              <w:rPr>
                <w:rFonts w:ascii="Open Sans" w:eastAsia="Open Sans" w:hAnsi="Open Sans" w:cs="Open Sans"/>
                <w:color w:val="009681"/>
              </w:rPr>
            </w:pPr>
          </w:p>
        </w:tc>
        <w:tc>
          <w:tcPr>
            <w:tcW w:w="4170" w:type="dxa"/>
            <w:tcMar>
              <w:top w:w="100" w:type="dxa"/>
              <w:left w:w="100" w:type="dxa"/>
              <w:bottom w:w="100" w:type="dxa"/>
              <w:right w:w="100" w:type="dxa"/>
            </w:tcMar>
            <w:vAlign w:val="center"/>
          </w:tcPr>
          <w:p w14:paraId="28B2162A" w14:textId="77777777" w:rsidR="003D6AD9" w:rsidRDefault="003D6AD9" w:rsidP="001C7D7A">
            <w:pPr>
              <w:spacing w:line="240" w:lineRule="auto"/>
              <w:rPr>
                <w:rFonts w:ascii="Open Sans" w:eastAsia="Open Sans" w:hAnsi="Open Sans" w:cs="Open Sans"/>
              </w:rPr>
            </w:pPr>
            <w:r w:rsidRPr="1F87AEBF">
              <w:rPr>
                <w:rFonts w:ascii="Open Sans" w:eastAsia="Open Sans" w:hAnsi="Open Sans" w:cs="Open Sans"/>
              </w:rPr>
              <w:t xml:space="preserve">Society members may become panicked </w:t>
            </w:r>
            <w:proofErr w:type="gramStart"/>
            <w:r w:rsidRPr="1F87AEBF">
              <w:rPr>
                <w:rFonts w:ascii="Open Sans" w:eastAsia="Open Sans" w:hAnsi="Open Sans" w:cs="Open Sans"/>
              </w:rPr>
              <w:t>as a result of</w:t>
            </w:r>
            <w:proofErr w:type="gramEnd"/>
            <w:r w:rsidRPr="1F87AEBF">
              <w:rPr>
                <w:rFonts w:ascii="Open Sans" w:eastAsia="Open Sans" w:hAnsi="Open Sans" w:cs="Open Sans"/>
              </w:rPr>
              <w:t xml:space="preserve"> isolation</w:t>
            </w:r>
          </w:p>
        </w:tc>
        <w:tc>
          <w:tcPr>
            <w:tcW w:w="4875" w:type="dxa"/>
            <w:tcMar>
              <w:top w:w="100" w:type="dxa"/>
              <w:left w:w="100" w:type="dxa"/>
              <w:bottom w:w="100" w:type="dxa"/>
              <w:right w:w="100" w:type="dxa"/>
            </w:tcMar>
            <w:vAlign w:val="center"/>
          </w:tcPr>
          <w:p w14:paraId="53091F6D" w14:textId="77777777" w:rsidR="003D6AD9" w:rsidRDefault="003D6AD9" w:rsidP="001C7D7A">
            <w:pPr>
              <w:pStyle w:val="ListParagraph"/>
              <w:widowControl w:val="0"/>
              <w:numPr>
                <w:ilvl w:val="0"/>
                <w:numId w:val="6"/>
              </w:numPr>
              <w:spacing w:before="60" w:after="240"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Members will be asked that they leave the event in plenty of time for their public transport arrangements</w:t>
            </w:r>
          </w:p>
          <w:p w14:paraId="20076E18" w14:textId="77777777" w:rsidR="003D6AD9" w:rsidRDefault="003D6AD9" w:rsidP="001C7D7A">
            <w:pPr>
              <w:pStyle w:val="ListParagraph"/>
              <w:widowControl w:val="0"/>
              <w:numPr>
                <w:ilvl w:val="0"/>
                <w:numId w:val="6"/>
              </w:numPr>
              <w:spacing w:before="60" w:after="240"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The committee should ensure that all attendees are able to get home after the event</w:t>
            </w:r>
          </w:p>
          <w:p w14:paraId="58174BDC" w14:textId="77777777" w:rsidR="003D6AD9" w:rsidRDefault="003D6AD9" w:rsidP="001C7D7A">
            <w:pPr>
              <w:pStyle w:val="ListParagraph"/>
              <w:widowControl w:val="0"/>
              <w:numPr>
                <w:ilvl w:val="0"/>
                <w:numId w:val="6"/>
              </w:numPr>
              <w:spacing w:before="60" w:after="240"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Events will be cleverly arranged around bus / train strikes or anything that interferes with transportation; no members will be under stress trying to get home</w:t>
            </w:r>
          </w:p>
          <w:p w14:paraId="10C61928" w14:textId="77777777" w:rsidR="003D6AD9" w:rsidRDefault="003D6AD9" w:rsidP="001C7D7A">
            <w:pPr>
              <w:pStyle w:val="ListParagraph"/>
              <w:widowControl w:val="0"/>
              <w:numPr>
                <w:ilvl w:val="0"/>
                <w:numId w:val="6"/>
              </w:numPr>
              <w:spacing w:before="60" w:after="240"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If transport is arranged or organised by the committee then it should be booked well in advance and a back-up plan should be in place in the case of unreliable public transport</w:t>
            </w:r>
          </w:p>
        </w:tc>
        <w:tc>
          <w:tcPr>
            <w:tcW w:w="375" w:type="dxa"/>
            <w:tcMar>
              <w:top w:w="100" w:type="dxa"/>
              <w:left w:w="100" w:type="dxa"/>
              <w:bottom w:w="100" w:type="dxa"/>
              <w:right w:w="100" w:type="dxa"/>
            </w:tcMar>
            <w:vAlign w:val="center"/>
          </w:tcPr>
          <w:p w14:paraId="1ABFCC08" w14:textId="77777777" w:rsidR="003D6AD9" w:rsidRDefault="003D6AD9" w:rsidP="001C7D7A">
            <w:pPr>
              <w:spacing w:line="240" w:lineRule="auto"/>
              <w:jc w:val="center"/>
              <w:rPr>
                <w:rFonts w:ascii="Open Sans" w:eastAsia="Open Sans" w:hAnsi="Open Sans" w:cs="Open Sans"/>
              </w:rPr>
            </w:pPr>
            <w:r w:rsidRPr="1F87AEBF">
              <w:rPr>
                <w:rFonts w:ascii="Open Sans" w:eastAsia="Open Sans" w:hAnsi="Open Sans" w:cs="Open Sans"/>
              </w:rPr>
              <w:t>2</w:t>
            </w:r>
          </w:p>
        </w:tc>
        <w:tc>
          <w:tcPr>
            <w:tcW w:w="345" w:type="dxa"/>
            <w:tcMar>
              <w:top w:w="100" w:type="dxa"/>
              <w:left w:w="100" w:type="dxa"/>
              <w:bottom w:w="100" w:type="dxa"/>
              <w:right w:w="100" w:type="dxa"/>
            </w:tcMar>
            <w:vAlign w:val="center"/>
          </w:tcPr>
          <w:p w14:paraId="4B0300BC" w14:textId="77777777" w:rsidR="003D6AD9" w:rsidRDefault="003D6AD9" w:rsidP="001C7D7A">
            <w:pPr>
              <w:spacing w:line="240" w:lineRule="auto"/>
              <w:jc w:val="center"/>
              <w:rPr>
                <w:rFonts w:ascii="Open Sans" w:eastAsia="Open Sans" w:hAnsi="Open Sans" w:cs="Open Sans"/>
              </w:rPr>
            </w:pPr>
            <w:r w:rsidRPr="1F87AEBF">
              <w:rPr>
                <w:rFonts w:ascii="Open Sans" w:eastAsia="Open Sans" w:hAnsi="Open Sans" w:cs="Open Sans"/>
              </w:rPr>
              <w:t>1</w:t>
            </w:r>
          </w:p>
        </w:tc>
        <w:tc>
          <w:tcPr>
            <w:tcW w:w="300" w:type="dxa"/>
            <w:tcMar>
              <w:top w:w="100" w:type="dxa"/>
              <w:left w:w="100" w:type="dxa"/>
              <w:bottom w:w="100" w:type="dxa"/>
              <w:right w:w="100" w:type="dxa"/>
            </w:tcMar>
            <w:vAlign w:val="center"/>
          </w:tcPr>
          <w:p w14:paraId="4D3FFE1E" w14:textId="77777777" w:rsidR="003D6AD9" w:rsidRDefault="003D6AD9" w:rsidP="001C7D7A">
            <w:pPr>
              <w:spacing w:line="240" w:lineRule="auto"/>
              <w:jc w:val="center"/>
              <w:rPr>
                <w:rFonts w:ascii="Open Sans" w:eastAsia="Open Sans" w:hAnsi="Open Sans" w:cs="Open Sans"/>
              </w:rPr>
            </w:pPr>
            <w:r w:rsidRPr="1F87AEBF">
              <w:rPr>
                <w:rFonts w:ascii="Open Sans" w:eastAsia="Open Sans" w:hAnsi="Open Sans" w:cs="Open Sans"/>
              </w:rPr>
              <w:t>2</w:t>
            </w:r>
          </w:p>
        </w:tc>
        <w:tc>
          <w:tcPr>
            <w:tcW w:w="3600" w:type="dxa"/>
            <w:tcMar>
              <w:top w:w="100" w:type="dxa"/>
              <w:left w:w="100" w:type="dxa"/>
              <w:bottom w:w="100" w:type="dxa"/>
              <w:right w:w="100" w:type="dxa"/>
            </w:tcMar>
            <w:vAlign w:val="center"/>
          </w:tcPr>
          <w:p w14:paraId="2B04AC3A" w14:textId="77777777" w:rsidR="003D6AD9" w:rsidRDefault="003D6AD9" w:rsidP="001C7D7A">
            <w:pPr>
              <w:spacing w:line="240" w:lineRule="auto"/>
              <w:rPr>
                <w:rFonts w:ascii="Open Sans" w:eastAsia="Open Sans" w:hAnsi="Open Sans" w:cs="Open Sans"/>
                <w:sz w:val="20"/>
                <w:szCs w:val="20"/>
              </w:rPr>
            </w:pPr>
          </w:p>
        </w:tc>
      </w:tr>
    </w:tbl>
    <w:p w14:paraId="2F2C2C97" w14:textId="77777777" w:rsidR="003D6AD9" w:rsidRDefault="003D6AD9" w:rsidP="003D6AD9"/>
    <w:p w14:paraId="4CB761DD" w14:textId="77777777" w:rsidR="003D6AD9" w:rsidRDefault="003D6AD9" w:rsidP="003D6AD9">
      <w:pPr>
        <w:rPr>
          <w:rFonts w:ascii="Open Sans" w:eastAsia="Open Sans" w:hAnsi="Open Sans" w:cs="Open Sans"/>
        </w:rPr>
      </w:pPr>
    </w:p>
    <w:p w14:paraId="3232404A" w14:textId="77777777" w:rsidR="003D6AD9" w:rsidRDefault="003D6AD9" w:rsidP="003D6AD9">
      <w:pPr>
        <w:ind w:left="-420"/>
        <w:rPr>
          <w:rFonts w:ascii="Open Sans" w:eastAsia="Open Sans" w:hAnsi="Open Sans" w:cs="Open Sans"/>
          <w:color w:val="000000" w:themeColor="text1"/>
          <w:sz w:val="24"/>
          <w:szCs w:val="24"/>
        </w:rPr>
      </w:pPr>
      <w:r w:rsidRPr="0C6176FD">
        <w:rPr>
          <w:rFonts w:ascii="Open Sans" w:eastAsia="Open Sans" w:hAnsi="Open Sans" w:cs="Open Sans"/>
          <w:b/>
          <w:bCs/>
          <w:color w:val="000000" w:themeColor="text1"/>
          <w:sz w:val="24"/>
          <w:szCs w:val="24"/>
        </w:rPr>
        <w:t>Socials, Meetings and Transport Hazards</w:t>
      </w:r>
    </w:p>
    <w:p w14:paraId="4CD92B07" w14:textId="77777777" w:rsidR="003D6AD9" w:rsidRDefault="003D6AD9" w:rsidP="003D6AD9">
      <w:pPr>
        <w:rPr>
          <w:rFonts w:ascii="Open Sans" w:eastAsia="Open Sans" w:hAnsi="Open Sans" w:cs="Open Sans"/>
          <w:color w:val="000000" w:themeColor="text1"/>
          <w:sz w:val="12"/>
          <w:szCs w:val="12"/>
        </w:rPr>
      </w:pPr>
    </w:p>
    <w:p w14:paraId="425484B5" w14:textId="77777777" w:rsidR="003D6AD9" w:rsidRDefault="003D6AD9" w:rsidP="003D6AD9">
      <w:pPr>
        <w:rPr>
          <w:rFonts w:ascii="Open Sans" w:eastAsia="Open Sans" w:hAnsi="Open Sans" w:cs="Open Sans"/>
          <w:color w:val="000000" w:themeColor="text1"/>
          <w:sz w:val="12"/>
          <w:szCs w:val="12"/>
        </w:rPr>
      </w:pPr>
    </w:p>
    <w:tbl>
      <w:tblPr>
        <w:tblW w:w="15088"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2446"/>
        <w:gridCol w:w="3863"/>
        <w:gridCol w:w="4531"/>
        <w:gridCol w:w="334"/>
        <w:gridCol w:w="315"/>
        <w:gridCol w:w="320"/>
        <w:gridCol w:w="3279"/>
      </w:tblGrid>
      <w:tr w:rsidR="003D6AD9" w14:paraId="2B4BE4FA" w14:textId="77777777" w:rsidTr="001C7D7A">
        <w:trPr>
          <w:trHeight w:val="720"/>
        </w:trPr>
        <w:tc>
          <w:tcPr>
            <w:tcW w:w="244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tcPr>
          <w:p w14:paraId="3F73F370" w14:textId="77777777" w:rsidR="003D6AD9" w:rsidRDefault="003D6AD9" w:rsidP="001C7D7A">
            <w:pPr>
              <w:widowControl w:val="0"/>
              <w:spacing w:line="240" w:lineRule="auto"/>
              <w:jc w:val="center"/>
              <w:rPr>
                <w:rFonts w:ascii="Open Sans" w:eastAsia="Open Sans" w:hAnsi="Open Sans" w:cs="Open Sans"/>
                <w:sz w:val="20"/>
                <w:szCs w:val="20"/>
              </w:rPr>
            </w:pPr>
            <w:r w:rsidRPr="0C6176FD">
              <w:rPr>
                <w:rFonts w:ascii="Open Sans" w:eastAsia="Open Sans" w:hAnsi="Open Sans" w:cs="Open Sans"/>
                <w:b/>
                <w:bCs/>
                <w:sz w:val="20"/>
                <w:szCs w:val="20"/>
              </w:rPr>
              <w:t xml:space="preserve">What are the significant, </w:t>
            </w:r>
          </w:p>
          <w:p w14:paraId="5E4EE7CD" w14:textId="77777777" w:rsidR="003D6AD9" w:rsidRDefault="003D6AD9" w:rsidP="001C7D7A">
            <w:pPr>
              <w:widowControl w:val="0"/>
              <w:spacing w:line="240" w:lineRule="auto"/>
              <w:jc w:val="center"/>
              <w:rPr>
                <w:rFonts w:ascii="Open Sans" w:eastAsia="Open Sans" w:hAnsi="Open Sans" w:cs="Open Sans"/>
                <w:sz w:val="20"/>
                <w:szCs w:val="20"/>
              </w:rPr>
            </w:pPr>
            <w:r w:rsidRPr="0C6176FD">
              <w:rPr>
                <w:rFonts w:ascii="Open Sans" w:eastAsia="Open Sans" w:hAnsi="Open Sans" w:cs="Open Sans"/>
                <w:b/>
                <w:bCs/>
                <w:sz w:val="20"/>
                <w:szCs w:val="20"/>
              </w:rPr>
              <w:t>foreseeable, hazards?</w:t>
            </w:r>
          </w:p>
          <w:p w14:paraId="141F94B1" w14:textId="77777777" w:rsidR="003D6AD9" w:rsidRDefault="003D6AD9" w:rsidP="001C7D7A">
            <w:pPr>
              <w:widowControl w:val="0"/>
              <w:spacing w:line="240" w:lineRule="auto"/>
              <w:jc w:val="center"/>
              <w:rPr>
                <w:rFonts w:ascii="Open Sans" w:eastAsia="Open Sans" w:hAnsi="Open Sans" w:cs="Open Sans"/>
                <w:sz w:val="20"/>
                <w:szCs w:val="20"/>
              </w:rPr>
            </w:pPr>
            <w:r w:rsidRPr="0C6176FD">
              <w:rPr>
                <w:rFonts w:ascii="Open Sans" w:eastAsia="Open Sans" w:hAnsi="Open Sans" w:cs="Open Sans"/>
                <w:b/>
                <w:bCs/>
                <w:i/>
                <w:iCs/>
                <w:sz w:val="20"/>
                <w:szCs w:val="20"/>
              </w:rPr>
              <w:t>(the dangers that can cause harm)</w:t>
            </w:r>
          </w:p>
        </w:tc>
        <w:tc>
          <w:tcPr>
            <w:tcW w:w="386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tcPr>
          <w:p w14:paraId="1A980F63" w14:textId="77777777" w:rsidR="003D6AD9" w:rsidRDefault="003D6AD9" w:rsidP="001C7D7A">
            <w:pPr>
              <w:widowControl w:val="0"/>
              <w:spacing w:line="240" w:lineRule="auto"/>
              <w:jc w:val="center"/>
              <w:rPr>
                <w:rFonts w:ascii="Open Sans" w:eastAsia="Open Sans" w:hAnsi="Open Sans" w:cs="Open Sans"/>
                <w:sz w:val="20"/>
                <w:szCs w:val="20"/>
              </w:rPr>
            </w:pPr>
            <w:r w:rsidRPr="0C6176FD">
              <w:rPr>
                <w:rFonts w:ascii="Open Sans" w:eastAsia="Open Sans" w:hAnsi="Open Sans" w:cs="Open Sans"/>
                <w:b/>
                <w:bCs/>
                <w:sz w:val="20"/>
                <w:szCs w:val="20"/>
              </w:rPr>
              <w:t>Who is at risk and how?</w:t>
            </w:r>
          </w:p>
        </w:tc>
        <w:tc>
          <w:tcPr>
            <w:tcW w:w="453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tcPr>
          <w:p w14:paraId="56930E92" w14:textId="77777777" w:rsidR="003D6AD9" w:rsidRDefault="003D6AD9" w:rsidP="001C7D7A">
            <w:pPr>
              <w:widowControl w:val="0"/>
              <w:spacing w:line="240" w:lineRule="auto"/>
              <w:jc w:val="center"/>
              <w:rPr>
                <w:rFonts w:ascii="Open Sans" w:eastAsia="Open Sans" w:hAnsi="Open Sans" w:cs="Open Sans"/>
                <w:sz w:val="20"/>
                <w:szCs w:val="20"/>
              </w:rPr>
            </w:pPr>
            <w:r w:rsidRPr="0C6176FD">
              <w:rPr>
                <w:rFonts w:ascii="Open Sans" w:eastAsia="Open Sans" w:hAnsi="Open Sans" w:cs="Open Sans"/>
                <w:b/>
                <w:bCs/>
                <w:sz w:val="20"/>
                <w:szCs w:val="20"/>
              </w:rPr>
              <w:t>Control measures</w:t>
            </w:r>
          </w:p>
          <w:p w14:paraId="62A2ED6D" w14:textId="77777777" w:rsidR="003D6AD9" w:rsidRDefault="003D6AD9" w:rsidP="001C7D7A">
            <w:pPr>
              <w:widowControl w:val="0"/>
              <w:spacing w:line="240" w:lineRule="auto"/>
              <w:jc w:val="center"/>
              <w:rPr>
                <w:rFonts w:ascii="Open Sans" w:eastAsia="Open Sans" w:hAnsi="Open Sans" w:cs="Open Sans"/>
                <w:sz w:val="20"/>
                <w:szCs w:val="20"/>
              </w:rPr>
            </w:pPr>
            <w:r w:rsidRPr="0C6176FD">
              <w:rPr>
                <w:rFonts w:ascii="Open Sans" w:eastAsia="Open Sans" w:hAnsi="Open Sans" w:cs="Open Sans"/>
                <w:b/>
                <w:bCs/>
                <w:i/>
                <w:iCs/>
                <w:sz w:val="20"/>
                <w:szCs w:val="20"/>
              </w:rPr>
              <w:t>(Already in place)</w:t>
            </w:r>
          </w:p>
        </w:tc>
        <w:tc>
          <w:tcPr>
            <w:tcW w:w="9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tcPr>
          <w:p w14:paraId="1F7B4824" w14:textId="77777777" w:rsidR="003D6AD9" w:rsidRDefault="003D6AD9" w:rsidP="001C7D7A">
            <w:pPr>
              <w:widowControl w:val="0"/>
              <w:spacing w:line="240" w:lineRule="auto"/>
              <w:jc w:val="center"/>
              <w:rPr>
                <w:rFonts w:ascii="Open Sans" w:eastAsia="Open Sans" w:hAnsi="Open Sans" w:cs="Open Sans"/>
                <w:sz w:val="20"/>
                <w:szCs w:val="20"/>
              </w:rPr>
            </w:pPr>
            <w:r w:rsidRPr="0C6176FD">
              <w:rPr>
                <w:rFonts w:ascii="Open Sans" w:eastAsia="Open Sans" w:hAnsi="Open Sans" w:cs="Open Sans"/>
                <w:b/>
                <w:bCs/>
                <w:sz w:val="20"/>
                <w:szCs w:val="20"/>
              </w:rPr>
              <w:t>Risk Rating</w:t>
            </w:r>
          </w:p>
        </w:tc>
        <w:tc>
          <w:tcPr>
            <w:tcW w:w="327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tcPr>
          <w:p w14:paraId="578B42E0" w14:textId="77777777" w:rsidR="003D6AD9" w:rsidRDefault="003D6AD9" w:rsidP="001C7D7A">
            <w:pPr>
              <w:widowControl w:val="0"/>
              <w:spacing w:line="240" w:lineRule="auto"/>
              <w:ind w:right="-83"/>
              <w:jc w:val="center"/>
              <w:rPr>
                <w:sz w:val="20"/>
                <w:szCs w:val="20"/>
              </w:rPr>
            </w:pPr>
            <w:r w:rsidRPr="0C6176FD">
              <w:rPr>
                <w:b/>
                <w:bCs/>
                <w:sz w:val="20"/>
                <w:szCs w:val="20"/>
              </w:rPr>
              <w:t>Additional control measures needed</w:t>
            </w:r>
          </w:p>
          <w:p w14:paraId="14917540" w14:textId="77777777" w:rsidR="003D6AD9" w:rsidRDefault="003D6AD9" w:rsidP="001C7D7A">
            <w:pPr>
              <w:widowControl w:val="0"/>
              <w:spacing w:line="240" w:lineRule="auto"/>
              <w:ind w:right="-83"/>
              <w:jc w:val="center"/>
              <w:rPr>
                <w:sz w:val="20"/>
                <w:szCs w:val="20"/>
              </w:rPr>
            </w:pPr>
            <w:r w:rsidRPr="0C6176FD">
              <w:rPr>
                <w:b/>
                <w:bCs/>
                <w:sz w:val="20"/>
                <w:szCs w:val="20"/>
              </w:rPr>
              <w:t xml:space="preserve"> </w:t>
            </w:r>
            <w:r w:rsidRPr="0C6176FD">
              <w:rPr>
                <w:b/>
                <w:bCs/>
                <w:i/>
                <w:iCs/>
                <w:sz w:val="20"/>
                <w:szCs w:val="20"/>
              </w:rPr>
              <w:t>(Staff ONLY)</w:t>
            </w:r>
          </w:p>
        </w:tc>
      </w:tr>
      <w:tr w:rsidR="003D6AD9" w14:paraId="76D5C028" w14:textId="77777777" w:rsidTr="001C7D7A">
        <w:trPr>
          <w:trHeight w:val="405"/>
        </w:trPr>
        <w:tc>
          <w:tcPr>
            <w:tcW w:w="2446" w:type="dxa"/>
            <w:vMerge/>
            <w:vAlign w:val="center"/>
          </w:tcPr>
          <w:p w14:paraId="199C24A9" w14:textId="77777777" w:rsidR="003D6AD9" w:rsidRDefault="003D6AD9" w:rsidP="001C7D7A"/>
        </w:tc>
        <w:tc>
          <w:tcPr>
            <w:tcW w:w="3863" w:type="dxa"/>
            <w:vMerge/>
            <w:vAlign w:val="center"/>
          </w:tcPr>
          <w:p w14:paraId="16373912" w14:textId="77777777" w:rsidR="003D6AD9" w:rsidRDefault="003D6AD9" w:rsidP="001C7D7A"/>
        </w:tc>
        <w:tc>
          <w:tcPr>
            <w:tcW w:w="4531" w:type="dxa"/>
            <w:vMerge/>
            <w:vAlign w:val="center"/>
          </w:tcPr>
          <w:p w14:paraId="5F951A90" w14:textId="77777777" w:rsidR="003D6AD9" w:rsidRDefault="003D6AD9" w:rsidP="001C7D7A"/>
        </w:tc>
        <w:tc>
          <w:tcPr>
            <w:tcW w:w="3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top w:w="90" w:type="dxa"/>
              <w:left w:w="90" w:type="dxa"/>
              <w:bottom w:w="90" w:type="dxa"/>
              <w:right w:w="90" w:type="dxa"/>
            </w:tcMar>
          </w:tcPr>
          <w:p w14:paraId="7628FAE6" w14:textId="77777777" w:rsidR="003D6AD9" w:rsidRDefault="003D6AD9" w:rsidP="001C7D7A">
            <w:pPr>
              <w:widowControl w:val="0"/>
              <w:spacing w:line="240" w:lineRule="auto"/>
              <w:jc w:val="center"/>
              <w:rPr>
                <w:rFonts w:ascii="Open Sans" w:eastAsia="Open Sans" w:hAnsi="Open Sans" w:cs="Open Sans"/>
              </w:rPr>
            </w:pPr>
            <w:r w:rsidRPr="0C6176FD">
              <w:rPr>
                <w:rFonts w:ascii="Open Sans" w:eastAsia="Open Sans" w:hAnsi="Open Sans" w:cs="Open Sans"/>
                <w:b/>
                <w:bCs/>
              </w:rPr>
              <w:t>L</w:t>
            </w:r>
          </w:p>
        </w:tc>
        <w:tc>
          <w:tcPr>
            <w:tcW w:w="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top w:w="90" w:type="dxa"/>
              <w:left w:w="90" w:type="dxa"/>
              <w:bottom w:w="90" w:type="dxa"/>
              <w:right w:w="90" w:type="dxa"/>
            </w:tcMar>
          </w:tcPr>
          <w:p w14:paraId="1D2E3BAC" w14:textId="77777777" w:rsidR="003D6AD9" w:rsidRDefault="003D6AD9" w:rsidP="001C7D7A">
            <w:pPr>
              <w:widowControl w:val="0"/>
              <w:spacing w:line="240" w:lineRule="auto"/>
              <w:jc w:val="center"/>
              <w:rPr>
                <w:rFonts w:ascii="Open Sans" w:eastAsia="Open Sans" w:hAnsi="Open Sans" w:cs="Open Sans"/>
              </w:rPr>
            </w:pPr>
            <w:r w:rsidRPr="0C6176FD">
              <w:rPr>
                <w:rFonts w:ascii="Open Sans" w:eastAsia="Open Sans" w:hAnsi="Open Sans" w:cs="Open Sans"/>
                <w:b/>
                <w:bCs/>
              </w:rPr>
              <w:t>S</w:t>
            </w:r>
          </w:p>
        </w:tc>
        <w:tc>
          <w:tcPr>
            <w:tcW w:w="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top w:w="90" w:type="dxa"/>
              <w:left w:w="90" w:type="dxa"/>
              <w:bottom w:w="90" w:type="dxa"/>
              <w:right w:w="90" w:type="dxa"/>
            </w:tcMar>
          </w:tcPr>
          <w:p w14:paraId="11B4018A" w14:textId="77777777" w:rsidR="003D6AD9" w:rsidRDefault="003D6AD9" w:rsidP="001C7D7A">
            <w:pPr>
              <w:widowControl w:val="0"/>
              <w:spacing w:line="240" w:lineRule="auto"/>
              <w:jc w:val="center"/>
              <w:rPr>
                <w:rFonts w:ascii="Open Sans" w:eastAsia="Open Sans" w:hAnsi="Open Sans" w:cs="Open Sans"/>
              </w:rPr>
            </w:pPr>
            <w:r w:rsidRPr="0C6176FD">
              <w:rPr>
                <w:rFonts w:ascii="Open Sans" w:eastAsia="Open Sans" w:hAnsi="Open Sans" w:cs="Open Sans"/>
                <w:b/>
                <w:bCs/>
              </w:rPr>
              <w:t>R</w:t>
            </w:r>
          </w:p>
        </w:tc>
        <w:tc>
          <w:tcPr>
            <w:tcW w:w="3279" w:type="dxa"/>
            <w:vMerge/>
            <w:vAlign w:val="center"/>
          </w:tcPr>
          <w:p w14:paraId="41ABCC9F" w14:textId="77777777" w:rsidR="003D6AD9" w:rsidRDefault="003D6AD9" w:rsidP="001C7D7A"/>
        </w:tc>
      </w:tr>
      <w:tr w:rsidR="003D6AD9" w14:paraId="2EAE400F" w14:textId="77777777" w:rsidTr="001C7D7A">
        <w:trPr>
          <w:trHeight w:val="1350"/>
        </w:trPr>
        <w:tc>
          <w:tcPr>
            <w:tcW w:w="2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139BAEB" w14:textId="77777777" w:rsidR="003D6AD9" w:rsidRDefault="003D6AD9" w:rsidP="001C7D7A">
            <w:pPr>
              <w:spacing w:line="240" w:lineRule="auto"/>
              <w:jc w:val="center"/>
              <w:rPr>
                <w:rFonts w:ascii="Open Sans" w:eastAsia="Open Sans" w:hAnsi="Open Sans" w:cs="Open Sans"/>
              </w:rPr>
            </w:pPr>
            <w:r w:rsidRPr="1F87AEBF">
              <w:rPr>
                <w:rFonts w:ascii="Open Sans" w:eastAsia="Open Sans" w:hAnsi="Open Sans" w:cs="Open Sans"/>
              </w:rPr>
              <w:t>Slips, trips or falls</w:t>
            </w:r>
          </w:p>
        </w:tc>
        <w:tc>
          <w:tcPr>
            <w:tcW w:w="3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EC46A91" w14:textId="77777777" w:rsidR="003D6AD9" w:rsidRDefault="003D6AD9" w:rsidP="001C7D7A">
            <w:pPr>
              <w:widowControl w:val="0"/>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Society members may be injured if they trip over objects or slip on spillages</w:t>
            </w:r>
          </w:p>
        </w:tc>
        <w:tc>
          <w:tcPr>
            <w:tcW w:w="45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039020F" w14:textId="77777777" w:rsidR="003D6AD9" w:rsidRDefault="003D6AD9" w:rsidP="001C7D7A">
            <w:pPr>
              <w:pStyle w:val="ListParagraph"/>
              <w:numPr>
                <w:ilvl w:val="0"/>
                <w:numId w:val="10"/>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Members must take care when walking</w:t>
            </w:r>
          </w:p>
          <w:p w14:paraId="5610E66E" w14:textId="77777777" w:rsidR="003D6AD9" w:rsidRDefault="003D6AD9" w:rsidP="001C7D7A">
            <w:pPr>
              <w:pStyle w:val="ListParagraph"/>
              <w:numPr>
                <w:ilvl w:val="0"/>
                <w:numId w:val="10"/>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Committee members to check space before event occurs to ensure that there are no visible hazards</w:t>
            </w:r>
          </w:p>
          <w:p w14:paraId="6164FE9F" w14:textId="77777777" w:rsidR="003D6AD9" w:rsidRDefault="003D6AD9" w:rsidP="001C7D7A">
            <w:pPr>
              <w:pStyle w:val="ListParagraph"/>
              <w:numPr>
                <w:ilvl w:val="0"/>
                <w:numId w:val="10"/>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Report any slips &amp; falls to LUU</w:t>
            </w:r>
          </w:p>
        </w:tc>
        <w:tc>
          <w:tcPr>
            <w:tcW w:w="3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A8912D8" w14:textId="77777777" w:rsidR="003D6AD9" w:rsidRDefault="003D6AD9" w:rsidP="001C7D7A">
            <w:pPr>
              <w:widowControl w:val="0"/>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2</w:t>
            </w:r>
          </w:p>
        </w:tc>
        <w:tc>
          <w:tcPr>
            <w:tcW w:w="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7A4D6AF" w14:textId="77777777" w:rsidR="003D6AD9" w:rsidRDefault="003D6AD9" w:rsidP="001C7D7A">
            <w:pPr>
              <w:widowControl w:val="0"/>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2</w:t>
            </w:r>
          </w:p>
        </w:tc>
        <w:tc>
          <w:tcPr>
            <w:tcW w:w="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9CCFF46" w14:textId="77777777" w:rsidR="003D6AD9" w:rsidRDefault="003D6AD9" w:rsidP="001C7D7A">
            <w:pPr>
              <w:widowControl w:val="0"/>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4</w:t>
            </w:r>
          </w:p>
        </w:tc>
        <w:tc>
          <w:tcPr>
            <w:tcW w:w="3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869D21C" w14:textId="77777777" w:rsidR="003D6AD9" w:rsidRDefault="003D6AD9" w:rsidP="001C7D7A">
            <w:pPr>
              <w:widowControl w:val="0"/>
              <w:spacing w:line="240" w:lineRule="auto"/>
              <w:rPr>
                <w:rFonts w:ascii="Open Sans" w:eastAsia="Open Sans" w:hAnsi="Open Sans" w:cs="Open Sans"/>
                <w:color w:val="009681"/>
                <w:sz w:val="20"/>
                <w:szCs w:val="20"/>
              </w:rPr>
            </w:pPr>
          </w:p>
        </w:tc>
      </w:tr>
      <w:tr w:rsidR="003D6AD9" w14:paraId="30E51C56" w14:textId="77777777" w:rsidTr="001C7D7A">
        <w:trPr>
          <w:trHeight w:val="1350"/>
        </w:trPr>
        <w:tc>
          <w:tcPr>
            <w:tcW w:w="2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DDC48A7" w14:textId="77777777" w:rsidR="003D6AD9" w:rsidRDefault="003D6AD9" w:rsidP="001C7D7A">
            <w:pPr>
              <w:widowControl w:val="0"/>
              <w:spacing w:line="240" w:lineRule="auto"/>
              <w:jc w:val="center"/>
              <w:rPr>
                <w:rFonts w:ascii="Open Sans" w:eastAsia="Open Sans" w:hAnsi="Open Sans" w:cs="Open Sans"/>
                <w:color w:val="000000" w:themeColor="text1"/>
              </w:rPr>
            </w:pPr>
            <w:r w:rsidRPr="1F87AEBF">
              <w:rPr>
                <w:rFonts w:ascii="Open Sans" w:eastAsia="Open Sans" w:hAnsi="Open Sans" w:cs="Open Sans"/>
                <w:color w:val="000000" w:themeColor="text1"/>
              </w:rPr>
              <w:lastRenderedPageBreak/>
              <w:t>Weather conditions</w:t>
            </w:r>
          </w:p>
        </w:tc>
        <w:tc>
          <w:tcPr>
            <w:tcW w:w="3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36DC1A44" w14:textId="77777777" w:rsidR="003D6AD9" w:rsidRDefault="003D6AD9" w:rsidP="001C7D7A">
            <w:p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Society members may not be able to access events due to extreme weather conditions</w:t>
            </w:r>
          </w:p>
        </w:tc>
        <w:tc>
          <w:tcPr>
            <w:tcW w:w="45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34E87640" w14:textId="77777777" w:rsidR="003D6AD9" w:rsidRDefault="003D6AD9" w:rsidP="001C7D7A">
            <w:pPr>
              <w:pStyle w:val="ListParagraph"/>
              <w:numPr>
                <w:ilvl w:val="0"/>
                <w:numId w:val="11"/>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Society members to meet at a suitable place at university to walk down to event place/meet at event place</w:t>
            </w:r>
          </w:p>
          <w:p w14:paraId="550D3D08" w14:textId="77777777" w:rsidR="003D6AD9" w:rsidRDefault="003D6AD9" w:rsidP="001C7D7A">
            <w:pPr>
              <w:pStyle w:val="ListParagraph"/>
              <w:numPr>
                <w:ilvl w:val="0"/>
                <w:numId w:val="11"/>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 xml:space="preserve">Checking the forecast before an event and calling off event if needed </w:t>
            </w:r>
          </w:p>
          <w:p w14:paraId="77EB3631" w14:textId="77777777" w:rsidR="003D6AD9" w:rsidRDefault="003D6AD9" w:rsidP="001C7D7A">
            <w:pPr>
              <w:pStyle w:val="ListParagraph"/>
              <w:numPr>
                <w:ilvl w:val="0"/>
                <w:numId w:val="11"/>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When outdoors, care needs to be taken to ensure floors are not slippery if walking in rainy conditions to prevent members from falling</w:t>
            </w:r>
          </w:p>
          <w:p w14:paraId="158AF149" w14:textId="77777777" w:rsidR="003D6AD9" w:rsidRDefault="003D6AD9" w:rsidP="001C7D7A">
            <w:pPr>
              <w:pStyle w:val="ListParagraph"/>
              <w:numPr>
                <w:ilvl w:val="0"/>
                <w:numId w:val="11"/>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 xml:space="preserve">Members will be reminded to wear proper clothing for event </w:t>
            </w:r>
          </w:p>
          <w:p w14:paraId="0E573E30" w14:textId="77777777" w:rsidR="003D6AD9" w:rsidRDefault="003D6AD9" w:rsidP="001C7D7A">
            <w:pPr>
              <w:pStyle w:val="ListParagraph"/>
              <w:numPr>
                <w:ilvl w:val="0"/>
                <w:numId w:val="11"/>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 xml:space="preserve">Checking the room to see if there are radiators or other measures to ensure it isn’t too cold </w:t>
            </w:r>
          </w:p>
          <w:p w14:paraId="43F9618C" w14:textId="77777777" w:rsidR="003D6AD9" w:rsidRDefault="003D6AD9" w:rsidP="001C7D7A">
            <w:pPr>
              <w:pStyle w:val="ListParagraph"/>
              <w:numPr>
                <w:ilvl w:val="0"/>
                <w:numId w:val="11"/>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Avoid outdoor events if temperatures are too high, utilise air conditioning, windows and curtains to keeps temperatures of indoor rooms cool</w:t>
            </w:r>
          </w:p>
        </w:tc>
        <w:tc>
          <w:tcPr>
            <w:tcW w:w="3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12014D8"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1</w:t>
            </w:r>
          </w:p>
        </w:tc>
        <w:tc>
          <w:tcPr>
            <w:tcW w:w="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6CC8C44"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2</w:t>
            </w:r>
          </w:p>
        </w:tc>
        <w:tc>
          <w:tcPr>
            <w:tcW w:w="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02DF8D4"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2</w:t>
            </w:r>
          </w:p>
        </w:tc>
        <w:tc>
          <w:tcPr>
            <w:tcW w:w="3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EAF949C" w14:textId="77777777" w:rsidR="003D6AD9" w:rsidRDefault="003D6AD9" w:rsidP="001C7D7A">
            <w:pPr>
              <w:spacing w:line="240" w:lineRule="auto"/>
              <w:rPr>
                <w:rFonts w:ascii="Open Sans" w:eastAsia="Open Sans" w:hAnsi="Open Sans" w:cs="Open Sans"/>
                <w:color w:val="009681"/>
                <w:sz w:val="20"/>
                <w:szCs w:val="20"/>
              </w:rPr>
            </w:pPr>
          </w:p>
        </w:tc>
      </w:tr>
      <w:tr w:rsidR="003D6AD9" w14:paraId="56D32BBE" w14:textId="77777777" w:rsidTr="001C7D7A">
        <w:trPr>
          <w:trHeight w:val="1350"/>
        </w:trPr>
        <w:tc>
          <w:tcPr>
            <w:tcW w:w="2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07CD440" w14:textId="77777777" w:rsidR="003D6AD9" w:rsidRDefault="003D6AD9" w:rsidP="001C7D7A">
            <w:pPr>
              <w:widowControl w:val="0"/>
              <w:spacing w:line="240" w:lineRule="auto"/>
              <w:jc w:val="center"/>
              <w:rPr>
                <w:rFonts w:ascii="Open Sans" w:eastAsia="Open Sans" w:hAnsi="Open Sans" w:cs="Open Sans"/>
                <w:color w:val="000000" w:themeColor="text1"/>
              </w:rPr>
            </w:pPr>
            <w:r w:rsidRPr="1F87AEBF">
              <w:rPr>
                <w:rFonts w:ascii="Open Sans" w:eastAsia="Open Sans" w:hAnsi="Open Sans" w:cs="Open Sans"/>
                <w:color w:val="000000" w:themeColor="text1"/>
              </w:rPr>
              <w:t>Crowded areas</w:t>
            </w:r>
          </w:p>
        </w:tc>
        <w:tc>
          <w:tcPr>
            <w:tcW w:w="3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2FE78041" w14:textId="77777777" w:rsidR="003D6AD9" w:rsidRDefault="003D6AD9" w:rsidP="001C7D7A">
            <w:pPr>
              <w:spacing w:line="240" w:lineRule="auto"/>
              <w:rPr>
                <w:rFonts w:ascii="Open Sans" w:eastAsia="Open Sans" w:hAnsi="Open Sans" w:cs="Open Sans"/>
              </w:rPr>
            </w:pPr>
            <w:r w:rsidRPr="1F87AEBF">
              <w:rPr>
                <w:rFonts w:ascii="Open Sans" w:eastAsia="Open Sans" w:hAnsi="Open Sans" w:cs="Open Sans"/>
              </w:rPr>
              <w:t>Society members when attending an event – may get lost in the crowds</w:t>
            </w:r>
          </w:p>
        </w:tc>
        <w:tc>
          <w:tcPr>
            <w:tcW w:w="45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F3011C2" w14:textId="77777777" w:rsidR="003D6AD9" w:rsidRDefault="003D6AD9" w:rsidP="001C7D7A">
            <w:pPr>
              <w:pStyle w:val="ListParagraph"/>
              <w:widowControl w:val="0"/>
              <w:numPr>
                <w:ilvl w:val="0"/>
                <w:numId w:val="9"/>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Group members to always stay together</w:t>
            </w:r>
          </w:p>
          <w:p w14:paraId="522618A4" w14:textId="77777777" w:rsidR="003D6AD9" w:rsidRDefault="003D6AD9" w:rsidP="001C7D7A">
            <w:pPr>
              <w:pStyle w:val="ListParagraph"/>
              <w:widowControl w:val="0"/>
              <w:numPr>
                <w:ilvl w:val="0"/>
                <w:numId w:val="9"/>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Committee members to identify themselves at the start of events and hold signs if crowd is large</w:t>
            </w:r>
          </w:p>
          <w:p w14:paraId="1A8C2B44" w14:textId="77777777" w:rsidR="003D6AD9" w:rsidRDefault="003D6AD9" w:rsidP="001C7D7A">
            <w:pPr>
              <w:pStyle w:val="ListParagraph"/>
              <w:widowControl w:val="0"/>
              <w:numPr>
                <w:ilvl w:val="0"/>
                <w:numId w:val="9"/>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Ask for numbers of members/message on society group chats to say where to meet &amp; where the group is e.g. location sending</w:t>
            </w:r>
          </w:p>
          <w:p w14:paraId="0E648175" w14:textId="77777777" w:rsidR="003D6AD9" w:rsidRDefault="003D6AD9" w:rsidP="001C7D7A">
            <w:pPr>
              <w:pStyle w:val="ListParagraph"/>
              <w:widowControl w:val="0"/>
              <w:numPr>
                <w:ilvl w:val="0"/>
                <w:numId w:val="9"/>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Depending on the event, limiting the number of society members that can attend to prevent risk</w:t>
            </w:r>
          </w:p>
        </w:tc>
        <w:tc>
          <w:tcPr>
            <w:tcW w:w="3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0C7305C"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2</w:t>
            </w:r>
          </w:p>
        </w:tc>
        <w:tc>
          <w:tcPr>
            <w:tcW w:w="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3496FE82"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2</w:t>
            </w:r>
          </w:p>
        </w:tc>
        <w:tc>
          <w:tcPr>
            <w:tcW w:w="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FAE86D6"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4</w:t>
            </w:r>
          </w:p>
        </w:tc>
        <w:tc>
          <w:tcPr>
            <w:tcW w:w="3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5778FC5" w14:textId="77777777" w:rsidR="003D6AD9" w:rsidRDefault="003D6AD9" w:rsidP="001C7D7A">
            <w:pPr>
              <w:spacing w:line="240" w:lineRule="auto"/>
              <w:rPr>
                <w:rFonts w:ascii="Open Sans" w:eastAsia="Open Sans" w:hAnsi="Open Sans" w:cs="Open Sans"/>
                <w:color w:val="009681"/>
                <w:sz w:val="20"/>
                <w:szCs w:val="20"/>
              </w:rPr>
            </w:pPr>
          </w:p>
        </w:tc>
      </w:tr>
      <w:tr w:rsidR="003D6AD9" w14:paraId="300ED519" w14:textId="77777777" w:rsidTr="001C7D7A">
        <w:trPr>
          <w:trHeight w:val="1350"/>
        </w:trPr>
        <w:tc>
          <w:tcPr>
            <w:tcW w:w="2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E41F42F" w14:textId="77777777" w:rsidR="003D6AD9" w:rsidRDefault="003D6AD9" w:rsidP="001C7D7A">
            <w:pPr>
              <w:widowControl w:val="0"/>
              <w:spacing w:line="240" w:lineRule="auto"/>
              <w:jc w:val="center"/>
              <w:rPr>
                <w:rFonts w:ascii="Open Sans" w:eastAsia="Open Sans" w:hAnsi="Open Sans" w:cs="Open Sans"/>
                <w:color w:val="000000" w:themeColor="text1"/>
              </w:rPr>
            </w:pPr>
            <w:r w:rsidRPr="1F87AEBF">
              <w:rPr>
                <w:rFonts w:ascii="Open Sans" w:eastAsia="Open Sans" w:hAnsi="Open Sans" w:cs="Open Sans"/>
                <w:color w:val="000000" w:themeColor="text1"/>
              </w:rPr>
              <w:lastRenderedPageBreak/>
              <w:t>Traffic</w:t>
            </w:r>
          </w:p>
        </w:tc>
        <w:tc>
          <w:tcPr>
            <w:tcW w:w="3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34198F3" w14:textId="77777777" w:rsidR="003D6AD9" w:rsidRDefault="003D6AD9" w:rsidP="001C7D7A">
            <w:pPr>
              <w:spacing w:line="240" w:lineRule="auto"/>
              <w:rPr>
                <w:rFonts w:ascii="Open Sans" w:eastAsia="Open Sans" w:hAnsi="Open Sans" w:cs="Open Sans"/>
              </w:rPr>
            </w:pPr>
            <w:r w:rsidRPr="1F87AEBF">
              <w:rPr>
                <w:rFonts w:ascii="Open Sans" w:eastAsia="Open Sans" w:hAnsi="Open Sans" w:cs="Open Sans"/>
              </w:rPr>
              <w:t>Society members when travelling to an event – may be injured in traffic collisions</w:t>
            </w:r>
          </w:p>
        </w:tc>
        <w:tc>
          <w:tcPr>
            <w:tcW w:w="45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6956F14" w14:textId="77777777" w:rsidR="003D6AD9" w:rsidRDefault="003D6AD9" w:rsidP="001C7D7A">
            <w:pPr>
              <w:pStyle w:val="ListParagraph"/>
              <w:numPr>
                <w:ilvl w:val="0"/>
                <w:numId w:val="8"/>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 xml:space="preserve">Members are advised to walk in small groups and use pedestrian crossings  </w:t>
            </w:r>
          </w:p>
        </w:tc>
        <w:tc>
          <w:tcPr>
            <w:tcW w:w="3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DD33312"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2</w:t>
            </w:r>
          </w:p>
        </w:tc>
        <w:tc>
          <w:tcPr>
            <w:tcW w:w="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A5B2D74"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2</w:t>
            </w:r>
          </w:p>
        </w:tc>
        <w:tc>
          <w:tcPr>
            <w:tcW w:w="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6EB94FA"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4</w:t>
            </w:r>
          </w:p>
        </w:tc>
        <w:tc>
          <w:tcPr>
            <w:tcW w:w="3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6BF32DB" w14:textId="77777777" w:rsidR="003D6AD9" w:rsidRDefault="003D6AD9" w:rsidP="001C7D7A">
            <w:pPr>
              <w:spacing w:line="240" w:lineRule="auto"/>
              <w:rPr>
                <w:rFonts w:ascii="Open Sans" w:eastAsia="Open Sans" w:hAnsi="Open Sans" w:cs="Open Sans"/>
                <w:color w:val="009681"/>
                <w:sz w:val="20"/>
                <w:szCs w:val="20"/>
              </w:rPr>
            </w:pPr>
          </w:p>
        </w:tc>
      </w:tr>
      <w:tr w:rsidR="003D6AD9" w14:paraId="7EF5D087" w14:textId="77777777" w:rsidTr="001C7D7A">
        <w:trPr>
          <w:trHeight w:val="1350"/>
        </w:trPr>
        <w:tc>
          <w:tcPr>
            <w:tcW w:w="2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411FC3E" w14:textId="77777777" w:rsidR="003D6AD9" w:rsidRDefault="003D6AD9" w:rsidP="001C7D7A">
            <w:pPr>
              <w:widowControl w:val="0"/>
              <w:spacing w:line="240" w:lineRule="auto"/>
              <w:jc w:val="center"/>
              <w:rPr>
                <w:rFonts w:ascii="Open Sans" w:eastAsia="Open Sans" w:hAnsi="Open Sans" w:cs="Open Sans"/>
                <w:color w:val="000000" w:themeColor="text1"/>
              </w:rPr>
            </w:pPr>
            <w:r w:rsidRPr="1F87AEBF">
              <w:rPr>
                <w:rFonts w:ascii="Open Sans" w:eastAsia="Open Sans" w:hAnsi="Open Sans" w:cs="Open Sans"/>
                <w:color w:val="000000" w:themeColor="text1"/>
              </w:rPr>
              <w:t>Injury caused by bowling</w:t>
            </w:r>
          </w:p>
        </w:tc>
        <w:tc>
          <w:tcPr>
            <w:tcW w:w="3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106C067" w14:textId="77777777" w:rsidR="003D6AD9" w:rsidRDefault="003D6AD9" w:rsidP="001C7D7A">
            <w:pPr>
              <w:spacing w:line="240" w:lineRule="auto"/>
              <w:rPr>
                <w:rFonts w:ascii="Open Sans" w:eastAsia="Open Sans" w:hAnsi="Open Sans" w:cs="Open Sans"/>
              </w:rPr>
            </w:pPr>
            <w:r w:rsidRPr="1F87AEBF">
              <w:rPr>
                <w:rFonts w:ascii="Open Sans" w:eastAsia="Open Sans" w:hAnsi="Open Sans" w:cs="Open Sans"/>
              </w:rPr>
              <w:t>Society members may be injured by dropping the ball, slipping on the lane</w:t>
            </w:r>
          </w:p>
        </w:tc>
        <w:tc>
          <w:tcPr>
            <w:tcW w:w="45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B0FD5C7" w14:textId="77777777" w:rsidR="003D6AD9" w:rsidRDefault="003D6AD9" w:rsidP="001C7D7A">
            <w:pPr>
              <w:pStyle w:val="ListParagraph"/>
              <w:widowControl w:val="0"/>
              <w:numPr>
                <w:ilvl w:val="0"/>
                <w:numId w:val="7"/>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 xml:space="preserve">Members are advised to wear sensible shoes such as trainers with good grip e.g. no heels </w:t>
            </w:r>
          </w:p>
          <w:p w14:paraId="29893380" w14:textId="77777777" w:rsidR="003D6AD9" w:rsidRDefault="003D6AD9" w:rsidP="001C7D7A">
            <w:pPr>
              <w:pStyle w:val="ListParagraph"/>
              <w:widowControl w:val="0"/>
              <w:numPr>
                <w:ilvl w:val="0"/>
                <w:numId w:val="7"/>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Members are expected to keep well back from the bowler</w:t>
            </w:r>
          </w:p>
          <w:p w14:paraId="0F896C6D" w14:textId="77777777" w:rsidR="003D6AD9" w:rsidRDefault="003D6AD9" w:rsidP="001C7D7A">
            <w:pPr>
              <w:pStyle w:val="ListParagraph"/>
              <w:widowControl w:val="0"/>
              <w:numPr>
                <w:ilvl w:val="0"/>
                <w:numId w:val="7"/>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Members expected to follow the bowling alley rules</w:t>
            </w:r>
          </w:p>
        </w:tc>
        <w:tc>
          <w:tcPr>
            <w:tcW w:w="3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26114A8C"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1</w:t>
            </w:r>
          </w:p>
        </w:tc>
        <w:tc>
          <w:tcPr>
            <w:tcW w:w="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0659223"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2</w:t>
            </w:r>
          </w:p>
        </w:tc>
        <w:tc>
          <w:tcPr>
            <w:tcW w:w="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3A401CF"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2</w:t>
            </w:r>
          </w:p>
        </w:tc>
        <w:tc>
          <w:tcPr>
            <w:tcW w:w="3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5E64BC6" w14:textId="77777777" w:rsidR="003D6AD9" w:rsidRDefault="003D6AD9" w:rsidP="001C7D7A">
            <w:pPr>
              <w:spacing w:line="240" w:lineRule="auto"/>
              <w:rPr>
                <w:rFonts w:ascii="Open Sans" w:eastAsia="Open Sans" w:hAnsi="Open Sans" w:cs="Open Sans"/>
                <w:color w:val="009681"/>
                <w:sz w:val="20"/>
                <w:szCs w:val="20"/>
              </w:rPr>
            </w:pPr>
          </w:p>
        </w:tc>
      </w:tr>
      <w:tr w:rsidR="003D6AD9" w14:paraId="279F1E84" w14:textId="77777777" w:rsidTr="001C7D7A">
        <w:trPr>
          <w:trHeight w:val="1350"/>
        </w:trPr>
        <w:tc>
          <w:tcPr>
            <w:tcW w:w="2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374DD6EF" w14:textId="58F95AA4" w:rsidR="003D6AD9" w:rsidRDefault="003D6AD9" w:rsidP="001C7D7A">
            <w:pPr>
              <w:widowControl w:val="0"/>
              <w:spacing w:line="240" w:lineRule="auto"/>
              <w:jc w:val="center"/>
              <w:rPr>
                <w:rFonts w:ascii="Open Sans" w:eastAsia="Open Sans" w:hAnsi="Open Sans" w:cs="Open Sans"/>
                <w:color w:val="000000" w:themeColor="text1"/>
              </w:rPr>
            </w:pPr>
            <w:r w:rsidRPr="1F87AEBF">
              <w:rPr>
                <w:rFonts w:ascii="Open Sans" w:eastAsia="Open Sans" w:hAnsi="Open Sans" w:cs="Open Sans"/>
                <w:color w:val="000000" w:themeColor="text1"/>
              </w:rPr>
              <w:t xml:space="preserve">Fire and fire </w:t>
            </w:r>
            <w:r w:rsidRPr="1F87AEBF">
              <w:rPr>
                <w:rFonts w:ascii="Open Sans" w:eastAsia="Open Sans" w:hAnsi="Open Sans" w:cs="Open Sans"/>
                <w:color w:val="000000" w:themeColor="text1"/>
              </w:rPr>
              <w:t>exit</w:t>
            </w:r>
            <w:r w:rsidRPr="1F87AEBF">
              <w:rPr>
                <w:rFonts w:ascii="Open Sans" w:eastAsia="Open Sans" w:hAnsi="Open Sans" w:cs="Open Sans"/>
                <w:color w:val="000000" w:themeColor="text1"/>
              </w:rPr>
              <w:t xml:space="preserve">  </w:t>
            </w:r>
          </w:p>
        </w:tc>
        <w:tc>
          <w:tcPr>
            <w:tcW w:w="3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03B6D75" w14:textId="77777777" w:rsidR="003D6AD9" w:rsidRDefault="003D6AD9" w:rsidP="001C7D7A">
            <w:p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Society members may get injured in the fire or whilst evacuating</w:t>
            </w:r>
          </w:p>
        </w:tc>
        <w:tc>
          <w:tcPr>
            <w:tcW w:w="45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2E30B27" w14:textId="77777777" w:rsidR="003D6AD9" w:rsidRDefault="003D6AD9" w:rsidP="001C7D7A">
            <w:pPr>
              <w:pStyle w:val="ListParagraph"/>
              <w:numPr>
                <w:ilvl w:val="0"/>
                <w:numId w:val="5"/>
              </w:numPr>
              <w:spacing w:line="240" w:lineRule="auto"/>
              <w:rPr>
                <w:rFonts w:ascii="Open Sans" w:eastAsia="Open Sans" w:hAnsi="Open Sans" w:cs="Open Sans"/>
              </w:rPr>
            </w:pPr>
            <w:r w:rsidRPr="1F87AEBF">
              <w:rPr>
                <w:rFonts w:ascii="Open Sans" w:eastAsia="Open Sans" w:hAnsi="Open Sans" w:cs="Open Sans"/>
              </w:rPr>
              <w:t xml:space="preserve">Ensure there are fire safety manuals in the room </w:t>
            </w:r>
          </w:p>
          <w:p w14:paraId="1B2FB55B" w14:textId="77777777" w:rsidR="003D6AD9" w:rsidRDefault="003D6AD9" w:rsidP="001C7D7A">
            <w:pPr>
              <w:pStyle w:val="ListParagraph"/>
              <w:numPr>
                <w:ilvl w:val="0"/>
                <w:numId w:val="5"/>
              </w:numPr>
              <w:spacing w:line="240" w:lineRule="auto"/>
              <w:rPr>
                <w:rFonts w:ascii="Open Sans" w:eastAsia="Open Sans" w:hAnsi="Open Sans" w:cs="Open Sans"/>
              </w:rPr>
            </w:pPr>
            <w:r w:rsidRPr="1F87AEBF">
              <w:rPr>
                <w:rFonts w:ascii="Open Sans" w:eastAsia="Open Sans" w:hAnsi="Open Sans" w:cs="Open Sans"/>
              </w:rPr>
              <w:t xml:space="preserve">Ensure members know where the fire extinguishers are </w:t>
            </w:r>
          </w:p>
          <w:p w14:paraId="104D23E7" w14:textId="77777777" w:rsidR="003D6AD9" w:rsidRDefault="003D6AD9" w:rsidP="001C7D7A">
            <w:pPr>
              <w:pStyle w:val="ListParagraph"/>
              <w:numPr>
                <w:ilvl w:val="0"/>
                <w:numId w:val="5"/>
              </w:numPr>
              <w:spacing w:line="240" w:lineRule="auto"/>
              <w:rPr>
                <w:rFonts w:ascii="Open Sans" w:eastAsia="Open Sans" w:hAnsi="Open Sans" w:cs="Open Sans"/>
              </w:rPr>
            </w:pPr>
            <w:r w:rsidRPr="1F87AEBF">
              <w:rPr>
                <w:rFonts w:ascii="Open Sans" w:eastAsia="Open Sans" w:hAnsi="Open Sans" w:cs="Open Sans"/>
              </w:rPr>
              <w:t xml:space="preserve">Ensure fire exists are always clear </w:t>
            </w:r>
          </w:p>
          <w:p w14:paraId="7A66FF19" w14:textId="77777777" w:rsidR="003D6AD9" w:rsidRDefault="003D6AD9" w:rsidP="001C7D7A">
            <w:pPr>
              <w:pStyle w:val="ListParagraph"/>
              <w:numPr>
                <w:ilvl w:val="0"/>
                <w:numId w:val="5"/>
              </w:numPr>
              <w:spacing w:line="240" w:lineRule="auto"/>
              <w:rPr>
                <w:rFonts w:ascii="Open Sans" w:eastAsia="Open Sans" w:hAnsi="Open Sans" w:cs="Open Sans"/>
              </w:rPr>
            </w:pPr>
            <w:r w:rsidRPr="1F87AEBF">
              <w:rPr>
                <w:rFonts w:ascii="Open Sans" w:eastAsia="Open Sans" w:hAnsi="Open Sans" w:cs="Open Sans"/>
              </w:rPr>
              <w:t>Stay calm in case of an evacuation – lowering the risk of injury</w:t>
            </w:r>
          </w:p>
        </w:tc>
        <w:tc>
          <w:tcPr>
            <w:tcW w:w="3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C556C66"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1</w:t>
            </w:r>
          </w:p>
        </w:tc>
        <w:tc>
          <w:tcPr>
            <w:tcW w:w="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42C6AE2"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3</w:t>
            </w:r>
          </w:p>
        </w:tc>
        <w:tc>
          <w:tcPr>
            <w:tcW w:w="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70D342C"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3</w:t>
            </w:r>
          </w:p>
        </w:tc>
        <w:tc>
          <w:tcPr>
            <w:tcW w:w="3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0974E2E" w14:textId="77777777" w:rsidR="003D6AD9" w:rsidRDefault="003D6AD9" w:rsidP="001C7D7A">
            <w:pPr>
              <w:spacing w:line="240" w:lineRule="auto"/>
              <w:rPr>
                <w:rFonts w:ascii="Open Sans" w:eastAsia="Open Sans" w:hAnsi="Open Sans" w:cs="Open Sans"/>
                <w:color w:val="009681"/>
                <w:sz w:val="20"/>
                <w:szCs w:val="20"/>
              </w:rPr>
            </w:pPr>
          </w:p>
        </w:tc>
      </w:tr>
      <w:tr w:rsidR="003D6AD9" w14:paraId="164334D6" w14:textId="77777777" w:rsidTr="001C7D7A">
        <w:trPr>
          <w:trHeight w:val="1350"/>
        </w:trPr>
        <w:tc>
          <w:tcPr>
            <w:tcW w:w="2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E6285B2" w14:textId="77777777" w:rsidR="003D6AD9" w:rsidRDefault="003D6AD9" w:rsidP="001C7D7A">
            <w:pPr>
              <w:widowControl w:val="0"/>
              <w:spacing w:line="240" w:lineRule="auto"/>
              <w:jc w:val="center"/>
              <w:rPr>
                <w:rFonts w:ascii="Open Sans" w:eastAsia="Open Sans" w:hAnsi="Open Sans" w:cs="Open Sans"/>
                <w:color w:val="000000" w:themeColor="text1"/>
              </w:rPr>
            </w:pPr>
            <w:r w:rsidRPr="1F87AEBF">
              <w:rPr>
                <w:rFonts w:ascii="Open Sans" w:eastAsia="Open Sans" w:hAnsi="Open Sans" w:cs="Open Sans"/>
                <w:color w:val="000000" w:themeColor="text1"/>
              </w:rPr>
              <w:t>Food allergies</w:t>
            </w:r>
          </w:p>
        </w:tc>
        <w:tc>
          <w:tcPr>
            <w:tcW w:w="3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4AFCC0A" w14:textId="77777777" w:rsidR="003D6AD9" w:rsidRDefault="003D6AD9" w:rsidP="001C7D7A">
            <w:pPr>
              <w:spacing w:line="240" w:lineRule="auto"/>
              <w:rPr>
                <w:rFonts w:ascii="Open Sans" w:eastAsia="Open Sans" w:hAnsi="Open Sans" w:cs="Open Sans"/>
              </w:rPr>
            </w:pPr>
          </w:p>
          <w:p w14:paraId="27337553" w14:textId="77777777" w:rsidR="003D6AD9" w:rsidRDefault="003D6AD9" w:rsidP="001C7D7A">
            <w:pPr>
              <w:spacing w:line="240" w:lineRule="auto"/>
              <w:rPr>
                <w:rFonts w:ascii="Open Sans" w:eastAsia="Open Sans" w:hAnsi="Open Sans" w:cs="Open Sans"/>
              </w:rPr>
            </w:pPr>
            <w:r w:rsidRPr="1F87AEBF">
              <w:rPr>
                <w:rFonts w:ascii="Open Sans" w:eastAsia="Open Sans" w:hAnsi="Open Sans" w:cs="Open Sans"/>
              </w:rPr>
              <w:t xml:space="preserve">Society members may suffer an allergic reaction </w:t>
            </w:r>
          </w:p>
          <w:p w14:paraId="7C28B4E2" w14:textId="77777777" w:rsidR="003D6AD9" w:rsidRDefault="003D6AD9" w:rsidP="001C7D7A">
            <w:pPr>
              <w:spacing w:line="240" w:lineRule="auto"/>
              <w:rPr>
                <w:rFonts w:ascii="Open Sans" w:eastAsia="Open Sans" w:hAnsi="Open Sans" w:cs="Open Sans"/>
                <w:color w:val="000000" w:themeColor="text1"/>
              </w:rPr>
            </w:pPr>
          </w:p>
        </w:tc>
        <w:tc>
          <w:tcPr>
            <w:tcW w:w="45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0B04A19" w14:textId="77777777" w:rsidR="003D6AD9" w:rsidRDefault="003D6AD9" w:rsidP="001C7D7A">
            <w:pPr>
              <w:pStyle w:val="ListParagraph"/>
              <w:widowControl w:val="0"/>
              <w:numPr>
                <w:ilvl w:val="0"/>
                <w:numId w:val="4"/>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 xml:space="preserve">Members must declare to either the committee if the society provides food or </w:t>
            </w:r>
            <w:proofErr w:type="gramStart"/>
            <w:r w:rsidRPr="1F87AEBF">
              <w:rPr>
                <w:rFonts w:ascii="Open Sans" w:eastAsia="Open Sans" w:hAnsi="Open Sans" w:cs="Open Sans"/>
                <w:color w:val="000000" w:themeColor="text1"/>
              </w:rPr>
              <w:t>ask</w:t>
            </w:r>
            <w:proofErr w:type="gramEnd"/>
            <w:r w:rsidRPr="1F87AEBF">
              <w:rPr>
                <w:rFonts w:ascii="Open Sans" w:eastAsia="Open Sans" w:hAnsi="Open Sans" w:cs="Open Sans"/>
                <w:color w:val="000000" w:themeColor="text1"/>
              </w:rPr>
              <w:t xml:space="preserve"> the restaurant manager/staff for advice if eating out</w:t>
            </w:r>
          </w:p>
          <w:p w14:paraId="46176EA2" w14:textId="77777777" w:rsidR="003D6AD9" w:rsidRDefault="003D6AD9" w:rsidP="001C7D7A">
            <w:pPr>
              <w:pStyle w:val="ListParagraph"/>
              <w:widowControl w:val="0"/>
              <w:numPr>
                <w:ilvl w:val="0"/>
                <w:numId w:val="4"/>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Members will be asked before events involving food whether they have food allergies</w:t>
            </w:r>
          </w:p>
        </w:tc>
        <w:tc>
          <w:tcPr>
            <w:tcW w:w="3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BFC169F"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1</w:t>
            </w:r>
          </w:p>
        </w:tc>
        <w:tc>
          <w:tcPr>
            <w:tcW w:w="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0FC761A"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3</w:t>
            </w:r>
          </w:p>
        </w:tc>
        <w:tc>
          <w:tcPr>
            <w:tcW w:w="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04BA0F5"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3</w:t>
            </w:r>
          </w:p>
        </w:tc>
        <w:tc>
          <w:tcPr>
            <w:tcW w:w="3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06AA4DC" w14:textId="77777777" w:rsidR="003D6AD9" w:rsidRDefault="003D6AD9" w:rsidP="001C7D7A">
            <w:pPr>
              <w:spacing w:line="240" w:lineRule="auto"/>
              <w:rPr>
                <w:rFonts w:ascii="Open Sans" w:eastAsia="Open Sans" w:hAnsi="Open Sans" w:cs="Open Sans"/>
                <w:color w:val="009681"/>
                <w:sz w:val="20"/>
                <w:szCs w:val="20"/>
              </w:rPr>
            </w:pPr>
          </w:p>
        </w:tc>
      </w:tr>
      <w:tr w:rsidR="003D6AD9" w14:paraId="367BD4A7" w14:textId="77777777" w:rsidTr="001C7D7A">
        <w:trPr>
          <w:trHeight w:val="1350"/>
        </w:trPr>
        <w:tc>
          <w:tcPr>
            <w:tcW w:w="2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2B4EAFF7" w14:textId="77777777" w:rsidR="003D6AD9" w:rsidRDefault="003D6AD9" w:rsidP="001C7D7A">
            <w:pPr>
              <w:widowControl w:val="0"/>
              <w:spacing w:line="240" w:lineRule="auto"/>
              <w:jc w:val="center"/>
              <w:rPr>
                <w:rFonts w:ascii="Open Sans" w:eastAsia="Open Sans" w:hAnsi="Open Sans" w:cs="Open Sans"/>
                <w:color w:val="000000" w:themeColor="text1"/>
              </w:rPr>
            </w:pPr>
            <w:r w:rsidRPr="1F87AEBF">
              <w:rPr>
                <w:rFonts w:ascii="Open Sans" w:eastAsia="Open Sans" w:hAnsi="Open Sans" w:cs="Open Sans"/>
                <w:color w:val="000000" w:themeColor="text1"/>
              </w:rPr>
              <w:t xml:space="preserve">Violence </w:t>
            </w:r>
          </w:p>
        </w:tc>
        <w:tc>
          <w:tcPr>
            <w:tcW w:w="3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4C15AE2" w14:textId="77777777" w:rsidR="003D6AD9" w:rsidRDefault="003D6AD9" w:rsidP="001C7D7A">
            <w:pPr>
              <w:spacing w:line="240" w:lineRule="auto"/>
              <w:rPr>
                <w:rFonts w:ascii="Open Sans" w:eastAsia="Open Sans" w:hAnsi="Open Sans" w:cs="Open Sans"/>
              </w:rPr>
            </w:pPr>
          </w:p>
          <w:p w14:paraId="08C83828" w14:textId="77777777" w:rsidR="003D6AD9" w:rsidRDefault="003D6AD9" w:rsidP="001C7D7A">
            <w:pPr>
              <w:spacing w:line="240" w:lineRule="auto"/>
              <w:rPr>
                <w:rFonts w:ascii="Open Sans" w:eastAsia="Open Sans" w:hAnsi="Open Sans" w:cs="Open Sans"/>
              </w:rPr>
            </w:pPr>
            <w:r w:rsidRPr="1F87AEBF">
              <w:rPr>
                <w:rFonts w:ascii="Open Sans" w:eastAsia="Open Sans" w:hAnsi="Open Sans" w:cs="Open Sans"/>
              </w:rPr>
              <w:t>Society members may encounter violence whilst attending an event – people may harass or insult other society members / members of the public</w:t>
            </w:r>
          </w:p>
          <w:p w14:paraId="041EFA2A" w14:textId="77777777" w:rsidR="003D6AD9" w:rsidRDefault="003D6AD9" w:rsidP="001C7D7A">
            <w:pPr>
              <w:spacing w:line="240" w:lineRule="auto"/>
              <w:rPr>
                <w:rFonts w:ascii="Open Sans" w:eastAsia="Open Sans" w:hAnsi="Open Sans" w:cs="Open Sans"/>
                <w:color w:val="000000" w:themeColor="text1"/>
              </w:rPr>
            </w:pPr>
          </w:p>
        </w:tc>
        <w:tc>
          <w:tcPr>
            <w:tcW w:w="45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336FCBC0" w14:textId="77777777" w:rsidR="003D6AD9" w:rsidRDefault="003D6AD9" w:rsidP="001C7D7A">
            <w:pPr>
              <w:pStyle w:val="ListParagraph"/>
              <w:numPr>
                <w:ilvl w:val="0"/>
                <w:numId w:val="3"/>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Committee member will de-escalate situation</w:t>
            </w:r>
          </w:p>
          <w:p w14:paraId="62E86691" w14:textId="77777777" w:rsidR="003D6AD9" w:rsidRDefault="003D6AD9" w:rsidP="001C7D7A">
            <w:pPr>
              <w:pStyle w:val="ListParagraph"/>
              <w:numPr>
                <w:ilvl w:val="0"/>
                <w:numId w:val="3"/>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Report to police if severe</w:t>
            </w:r>
          </w:p>
          <w:p w14:paraId="08B3BAC2" w14:textId="77777777" w:rsidR="003D6AD9" w:rsidRDefault="003D6AD9" w:rsidP="001C7D7A">
            <w:pPr>
              <w:pStyle w:val="ListParagraph"/>
              <w:numPr>
                <w:ilvl w:val="0"/>
                <w:numId w:val="3"/>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 xml:space="preserve">Remind society members of good behaviour in public </w:t>
            </w:r>
          </w:p>
          <w:p w14:paraId="721059D3" w14:textId="77777777" w:rsidR="003D6AD9" w:rsidRDefault="003D6AD9" w:rsidP="001C7D7A">
            <w:pPr>
              <w:pStyle w:val="ListParagraph"/>
              <w:numPr>
                <w:ilvl w:val="0"/>
                <w:numId w:val="3"/>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Remove society member from situation if necessary</w:t>
            </w:r>
          </w:p>
        </w:tc>
        <w:tc>
          <w:tcPr>
            <w:tcW w:w="3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852DA14"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2</w:t>
            </w:r>
          </w:p>
        </w:tc>
        <w:tc>
          <w:tcPr>
            <w:tcW w:w="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D8516CC"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3</w:t>
            </w:r>
          </w:p>
        </w:tc>
        <w:tc>
          <w:tcPr>
            <w:tcW w:w="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5C84862"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6</w:t>
            </w:r>
          </w:p>
        </w:tc>
        <w:tc>
          <w:tcPr>
            <w:tcW w:w="3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3F8D9AE3" w14:textId="77777777" w:rsidR="003D6AD9" w:rsidRDefault="003D6AD9" w:rsidP="001C7D7A">
            <w:pPr>
              <w:spacing w:line="240" w:lineRule="auto"/>
              <w:rPr>
                <w:rFonts w:ascii="Open Sans" w:eastAsia="Open Sans" w:hAnsi="Open Sans" w:cs="Open Sans"/>
                <w:color w:val="009681"/>
                <w:sz w:val="20"/>
                <w:szCs w:val="20"/>
              </w:rPr>
            </w:pPr>
          </w:p>
        </w:tc>
      </w:tr>
      <w:tr w:rsidR="003D6AD9" w14:paraId="1B59B2F4" w14:textId="77777777" w:rsidTr="001C7D7A">
        <w:trPr>
          <w:trHeight w:val="1350"/>
        </w:trPr>
        <w:tc>
          <w:tcPr>
            <w:tcW w:w="2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799CA82" w14:textId="77777777" w:rsidR="003D6AD9" w:rsidRDefault="003D6AD9" w:rsidP="001C7D7A">
            <w:pPr>
              <w:spacing w:line="240" w:lineRule="auto"/>
              <w:jc w:val="center"/>
              <w:rPr>
                <w:rFonts w:ascii="Open Sans" w:eastAsia="Open Sans" w:hAnsi="Open Sans" w:cs="Open Sans"/>
                <w:color w:val="000000" w:themeColor="text1"/>
              </w:rPr>
            </w:pPr>
            <w:r w:rsidRPr="1F87AEBF">
              <w:rPr>
                <w:rFonts w:ascii="Open Sans" w:eastAsia="Open Sans" w:hAnsi="Open Sans" w:cs="Open Sans"/>
                <w:color w:val="000000" w:themeColor="text1"/>
              </w:rPr>
              <w:lastRenderedPageBreak/>
              <w:t>Members getting lost</w:t>
            </w:r>
          </w:p>
        </w:tc>
        <w:tc>
          <w:tcPr>
            <w:tcW w:w="3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1FAADC6" w14:textId="77777777" w:rsidR="003D6AD9" w:rsidRDefault="003D6AD9" w:rsidP="001C7D7A">
            <w:pPr>
              <w:spacing w:line="240" w:lineRule="auto"/>
              <w:rPr>
                <w:rFonts w:ascii="Open Sans" w:eastAsia="Open Sans" w:hAnsi="Open Sans" w:cs="Open Sans"/>
              </w:rPr>
            </w:pPr>
          </w:p>
          <w:p w14:paraId="38E968E3" w14:textId="77777777" w:rsidR="003D6AD9" w:rsidRDefault="003D6AD9" w:rsidP="001C7D7A">
            <w:pPr>
              <w:spacing w:line="240" w:lineRule="auto"/>
              <w:rPr>
                <w:rFonts w:ascii="Open Sans" w:eastAsia="Open Sans" w:hAnsi="Open Sans" w:cs="Open Sans"/>
              </w:rPr>
            </w:pPr>
            <w:r w:rsidRPr="1F87AEBF">
              <w:rPr>
                <w:rFonts w:ascii="Open Sans" w:eastAsia="Open Sans" w:hAnsi="Open Sans" w:cs="Open Sans"/>
              </w:rPr>
              <w:t>Society members may become disorientated if separated from the group – may lead to injury</w:t>
            </w:r>
          </w:p>
          <w:p w14:paraId="6D698BED" w14:textId="77777777" w:rsidR="003D6AD9" w:rsidRDefault="003D6AD9" w:rsidP="001C7D7A">
            <w:pPr>
              <w:spacing w:line="240" w:lineRule="auto"/>
              <w:rPr>
                <w:rFonts w:ascii="Open Sans" w:eastAsia="Open Sans" w:hAnsi="Open Sans" w:cs="Open Sans"/>
                <w:color w:val="000000" w:themeColor="text1"/>
              </w:rPr>
            </w:pPr>
          </w:p>
        </w:tc>
        <w:tc>
          <w:tcPr>
            <w:tcW w:w="45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529FD89" w14:textId="77777777" w:rsidR="003D6AD9" w:rsidRDefault="003D6AD9" w:rsidP="001C7D7A">
            <w:pPr>
              <w:pStyle w:val="ListParagraph"/>
              <w:numPr>
                <w:ilvl w:val="0"/>
                <w:numId w:val="2"/>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Members will be asked to provide a mobile phone number if attending a walk</w:t>
            </w:r>
          </w:p>
          <w:p w14:paraId="36F01CC1" w14:textId="77777777" w:rsidR="003D6AD9" w:rsidRDefault="003D6AD9" w:rsidP="001C7D7A">
            <w:pPr>
              <w:pStyle w:val="ListParagraph"/>
              <w:numPr>
                <w:ilvl w:val="0"/>
                <w:numId w:val="2"/>
              </w:numPr>
              <w:spacing w:line="240" w:lineRule="auto"/>
              <w:rPr>
                <w:rFonts w:ascii="Open Sans" w:eastAsia="Open Sans" w:hAnsi="Open Sans" w:cs="Open Sans"/>
                <w:color w:val="000000" w:themeColor="text1"/>
              </w:rPr>
            </w:pPr>
            <w:r w:rsidRPr="1F87AEBF">
              <w:rPr>
                <w:rFonts w:ascii="Open Sans" w:eastAsia="Open Sans" w:hAnsi="Open Sans" w:cs="Open Sans"/>
                <w:color w:val="000000" w:themeColor="text1"/>
              </w:rPr>
              <w:t>Members will be advised where to meet and at what time</w:t>
            </w:r>
          </w:p>
          <w:p w14:paraId="348BE37E" w14:textId="77777777" w:rsidR="003D6AD9" w:rsidRDefault="003D6AD9" w:rsidP="001C7D7A">
            <w:pPr>
              <w:pStyle w:val="ListParagraph"/>
              <w:numPr>
                <w:ilvl w:val="0"/>
                <w:numId w:val="2"/>
              </w:numPr>
              <w:rPr>
                <w:rFonts w:ascii="Open Sans" w:eastAsia="Open Sans" w:hAnsi="Open Sans" w:cs="Open Sans"/>
                <w:color w:val="000000" w:themeColor="text1"/>
              </w:rPr>
            </w:pPr>
            <w:r w:rsidRPr="1F87AEBF">
              <w:rPr>
                <w:rFonts w:ascii="Open Sans" w:eastAsia="Open Sans" w:hAnsi="Open Sans" w:cs="Open Sans"/>
                <w:color w:val="000000" w:themeColor="text1"/>
              </w:rPr>
              <w:t>The committee will make all efforts to keep the group together</w:t>
            </w:r>
          </w:p>
        </w:tc>
        <w:tc>
          <w:tcPr>
            <w:tcW w:w="3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5A32845"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1</w:t>
            </w:r>
          </w:p>
        </w:tc>
        <w:tc>
          <w:tcPr>
            <w:tcW w:w="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F4CD48F"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2</w:t>
            </w:r>
          </w:p>
        </w:tc>
        <w:tc>
          <w:tcPr>
            <w:tcW w:w="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1831E3C"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2</w:t>
            </w:r>
          </w:p>
        </w:tc>
        <w:tc>
          <w:tcPr>
            <w:tcW w:w="3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E2BA4AF" w14:textId="77777777" w:rsidR="003D6AD9" w:rsidRDefault="003D6AD9" w:rsidP="001C7D7A">
            <w:pPr>
              <w:spacing w:line="240" w:lineRule="auto"/>
              <w:rPr>
                <w:rFonts w:ascii="Open Sans" w:eastAsia="Open Sans" w:hAnsi="Open Sans" w:cs="Open Sans"/>
                <w:color w:val="009681"/>
                <w:sz w:val="20"/>
                <w:szCs w:val="20"/>
              </w:rPr>
            </w:pPr>
          </w:p>
        </w:tc>
      </w:tr>
      <w:tr w:rsidR="003D6AD9" w14:paraId="024854A1" w14:textId="77777777" w:rsidTr="001C7D7A">
        <w:trPr>
          <w:trHeight w:val="1350"/>
        </w:trPr>
        <w:tc>
          <w:tcPr>
            <w:tcW w:w="2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B330B56" w14:textId="77777777" w:rsidR="003D6AD9" w:rsidRDefault="003D6AD9" w:rsidP="001C7D7A">
            <w:pPr>
              <w:spacing w:line="240" w:lineRule="auto"/>
              <w:jc w:val="center"/>
              <w:rPr>
                <w:rFonts w:ascii="Open Sans" w:eastAsia="Open Sans" w:hAnsi="Open Sans" w:cs="Open Sans"/>
                <w:color w:val="000000" w:themeColor="text1"/>
              </w:rPr>
            </w:pPr>
            <w:r w:rsidRPr="1F87AEBF">
              <w:rPr>
                <w:rFonts w:ascii="Open Sans" w:eastAsia="Open Sans" w:hAnsi="Open Sans" w:cs="Open Sans"/>
                <w:color w:val="000000" w:themeColor="text1"/>
              </w:rPr>
              <w:t>Theft</w:t>
            </w:r>
          </w:p>
        </w:tc>
        <w:tc>
          <w:tcPr>
            <w:tcW w:w="3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046D422" w14:textId="77777777" w:rsidR="003D6AD9" w:rsidRDefault="003D6AD9" w:rsidP="001C7D7A">
            <w:pPr>
              <w:spacing w:line="240" w:lineRule="auto"/>
              <w:rPr>
                <w:rFonts w:ascii="Open Sans" w:eastAsia="Open Sans" w:hAnsi="Open Sans" w:cs="Open Sans"/>
              </w:rPr>
            </w:pPr>
            <w:r w:rsidRPr="1F87AEBF">
              <w:rPr>
                <w:rFonts w:ascii="Open Sans" w:eastAsia="Open Sans" w:hAnsi="Open Sans" w:cs="Open Sans"/>
              </w:rPr>
              <w:t xml:space="preserve">Society members carrying valuable objects in a public space e.g. phone, wallet, laptop, tablets </w:t>
            </w:r>
          </w:p>
        </w:tc>
        <w:tc>
          <w:tcPr>
            <w:tcW w:w="45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844F9C9" w14:textId="77777777" w:rsidR="003D6AD9" w:rsidRDefault="003D6AD9" w:rsidP="001C7D7A">
            <w:pPr>
              <w:pStyle w:val="ListParagraph"/>
              <w:numPr>
                <w:ilvl w:val="0"/>
                <w:numId w:val="1"/>
              </w:numPr>
              <w:spacing w:line="288" w:lineRule="auto"/>
              <w:rPr>
                <w:rFonts w:ascii="Open Sans" w:eastAsia="Open Sans" w:hAnsi="Open Sans" w:cs="Open Sans"/>
                <w:color w:val="000000" w:themeColor="text1"/>
              </w:rPr>
            </w:pPr>
            <w:r w:rsidRPr="1F87AEBF">
              <w:rPr>
                <w:rFonts w:ascii="Open Sans" w:eastAsia="Open Sans" w:hAnsi="Open Sans" w:cs="Open Sans"/>
                <w:color w:val="000000" w:themeColor="text1"/>
              </w:rPr>
              <w:t>Members should be informed that they are responsible for their personal belongings and should be advised to take out separate insurance to cover their high value items</w:t>
            </w:r>
          </w:p>
          <w:p w14:paraId="192F8145" w14:textId="77777777" w:rsidR="003D6AD9" w:rsidRDefault="003D6AD9" w:rsidP="001C7D7A">
            <w:pPr>
              <w:pStyle w:val="ListParagraph"/>
              <w:numPr>
                <w:ilvl w:val="0"/>
                <w:numId w:val="1"/>
              </w:numPr>
              <w:spacing w:line="261" w:lineRule="auto"/>
              <w:rPr>
                <w:rFonts w:ascii="Open Sans" w:eastAsia="Open Sans" w:hAnsi="Open Sans" w:cs="Open Sans"/>
                <w:color w:val="000000" w:themeColor="text1"/>
              </w:rPr>
            </w:pPr>
            <w:r w:rsidRPr="1F87AEBF">
              <w:rPr>
                <w:rFonts w:ascii="Open Sans" w:eastAsia="Open Sans" w:hAnsi="Open Sans" w:cs="Open Sans"/>
                <w:color w:val="000000" w:themeColor="text1"/>
              </w:rPr>
              <w:t>Anyone who is a victim of a crime should contact the police immediately (999) or the local emergency number (please ensure everyone knows this at the start of the trip). They should obtain a crime number if they wish to make a claim on their personal insurance</w:t>
            </w:r>
          </w:p>
          <w:p w14:paraId="4E7EE119" w14:textId="77777777" w:rsidR="003D6AD9" w:rsidRDefault="003D6AD9" w:rsidP="001C7D7A">
            <w:pPr>
              <w:pStyle w:val="ListParagraph"/>
              <w:numPr>
                <w:ilvl w:val="0"/>
                <w:numId w:val="1"/>
              </w:numPr>
              <w:spacing w:line="261" w:lineRule="auto"/>
              <w:rPr>
                <w:rFonts w:ascii="Open Sans" w:eastAsia="Open Sans" w:hAnsi="Open Sans" w:cs="Open Sans"/>
                <w:color w:val="000000" w:themeColor="text1"/>
              </w:rPr>
            </w:pPr>
            <w:r w:rsidRPr="1F87AEBF">
              <w:rPr>
                <w:rFonts w:ascii="Open Sans" w:eastAsia="Open Sans" w:hAnsi="Open Sans" w:cs="Open Sans"/>
                <w:color w:val="000000" w:themeColor="text1"/>
              </w:rPr>
              <w:t>Participants should be encouraged in advance not to bring expensive valuables on the trip and should keep vigilant regarding their belongings</w:t>
            </w:r>
          </w:p>
        </w:tc>
        <w:tc>
          <w:tcPr>
            <w:tcW w:w="3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48E5C49" w14:textId="77777777" w:rsidR="003D6AD9" w:rsidRDefault="003D6AD9" w:rsidP="001C7D7A">
            <w:pPr>
              <w:spacing w:line="240" w:lineRule="auto"/>
              <w:jc w:val="center"/>
              <w:rPr>
                <w:rFonts w:ascii="Open Sans" w:eastAsia="Open Sans" w:hAnsi="Open Sans" w:cs="Open Sans"/>
                <w:sz w:val="20"/>
                <w:szCs w:val="20"/>
              </w:rPr>
            </w:pPr>
            <w:r w:rsidRPr="1F87AEBF">
              <w:rPr>
                <w:rFonts w:ascii="Open Sans" w:eastAsia="Open Sans" w:hAnsi="Open Sans" w:cs="Open Sans"/>
                <w:sz w:val="20"/>
                <w:szCs w:val="20"/>
              </w:rPr>
              <w:t>1</w:t>
            </w:r>
          </w:p>
        </w:tc>
        <w:tc>
          <w:tcPr>
            <w:tcW w:w="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477656B" w14:textId="77777777" w:rsidR="003D6AD9" w:rsidRDefault="003D6AD9" w:rsidP="001C7D7A">
            <w:pPr>
              <w:spacing w:line="240" w:lineRule="auto"/>
              <w:jc w:val="center"/>
            </w:pPr>
            <w:r w:rsidRPr="1F87AEBF">
              <w:rPr>
                <w:rFonts w:ascii="Open Sans" w:eastAsia="Open Sans" w:hAnsi="Open Sans" w:cs="Open Sans"/>
                <w:sz w:val="20"/>
                <w:szCs w:val="20"/>
              </w:rPr>
              <w:t>1</w:t>
            </w:r>
          </w:p>
        </w:tc>
        <w:tc>
          <w:tcPr>
            <w:tcW w:w="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37A67F4" w14:textId="77777777" w:rsidR="003D6AD9" w:rsidRDefault="003D6AD9" w:rsidP="001C7D7A">
            <w:pPr>
              <w:spacing w:line="240" w:lineRule="auto"/>
              <w:jc w:val="center"/>
            </w:pPr>
            <w:r w:rsidRPr="1F87AEBF">
              <w:rPr>
                <w:rFonts w:ascii="Open Sans" w:eastAsia="Open Sans" w:hAnsi="Open Sans" w:cs="Open Sans"/>
                <w:sz w:val="20"/>
                <w:szCs w:val="20"/>
              </w:rPr>
              <w:t>1</w:t>
            </w:r>
          </w:p>
        </w:tc>
        <w:tc>
          <w:tcPr>
            <w:tcW w:w="3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9F2CA51" w14:textId="77777777" w:rsidR="003D6AD9" w:rsidRDefault="003D6AD9" w:rsidP="001C7D7A">
            <w:pPr>
              <w:spacing w:line="240" w:lineRule="auto"/>
              <w:rPr>
                <w:rFonts w:ascii="Open Sans" w:eastAsia="Open Sans" w:hAnsi="Open Sans" w:cs="Open Sans"/>
                <w:color w:val="009681"/>
                <w:sz w:val="20"/>
                <w:szCs w:val="20"/>
              </w:rPr>
            </w:pPr>
          </w:p>
        </w:tc>
      </w:tr>
      <w:tr w:rsidR="003D6AD9" w14:paraId="1D952B71" w14:textId="77777777" w:rsidTr="001C7D7A">
        <w:trPr>
          <w:trHeight w:val="1350"/>
        </w:trPr>
        <w:tc>
          <w:tcPr>
            <w:tcW w:w="2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D52184E" w14:textId="52239E5B" w:rsidR="003D6AD9" w:rsidRPr="1F87AEBF" w:rsidRDefault="003D6AD9" w:rsidP="001C7D7A">
            <w:pPr>
              <w:spacing w:line="240" w:lineRule="auto"/>
              <w:jc w:val="center"/>
              <w:rPr>
                <w:rFonts w:ascii="Open Sans" w:eastAsia="Open Sans" w:hAnsi="Open Sans" w:cs="Open Sans"/>
                <w:color w:val="000000" w:themeColor="text1"/>
              </w:rPr>
            </w:pPr>
            <w:r w:rsidRPr="003D6AD9">
              <w:rPr>
                <w:rFonts w:ascii="Open Sans" w:eastAsia="Open Sans" w:hAnsi="Open Sans" w:cs="Open Sans"/>
                <w:color w:val="000000" w:themeColor="text1"/>
              </w:rPr>
              <w:t>Injuries from misuse of pool/table tennis table (e.g. being hit by cues or bats, slipping, tripping over equipment, strained muscles)</w:t>
            </w:r>
          </w:p>
        </w:tc>
        <w:tc>
          <w:tcPr>
            <w:tcW w:w="3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17B6DC8" w14:textId="4A14B8D6" w:rsidR="003D6AD9" w:rsidRPr="1F87AEBF" w:rsidRDefault="003D6AD9" w:rsidP="001C7D7A">
            <w:pPr>
              <w:spacing w:line="240" w:lineRule="auto"/>
              <w:rPr>
                <w:rFonts w:ascii="Open Sans" w:eastAsia="Open Sans" w:hAnsi="Open Sans" w:cs="Open Sans"/>
              </w:rPr>
            </w:pPr>
            <w:r w:rsidRPr="003D6AD9">
              <w:rPr>
                <w:rFonts w:ascii="Open Sans" w:eastAsia="Open Sans" w:hAnsi="Open Sans" w:cs="Open Sans"/>
              </w:rPr>
              <w:t>Society members using the table – may be struck by cues or balls, trip over equipment, or strain themselves during play</w:t>
            </w:r>
          </w:p>
        </w:tc>
        <w:tc>
          <w:tcPr>
            <w:tcW w:w="45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5701662" w14:textId="77777777" w:rsidR="003D6AD9" w:rsidRDefault="003D6AD9" w:rsidP="003D6AD9">
            <w:pPr>
              <w:pStyle w:val="ListParagraph"/>
              <w:numPr>
                <w:ilvl w:val="0"/>
                <w:numId w:val="1"/>
              </w:numPr>
              <w:spacing w:line="288" w:lineRule="auto"/>
              <w:rPr>
                <w:rFonts w:ascii="Open Sans" w:eastAsia="Open Sans" w:hAnsi="Open Sans" w:cs="Open Sans"/>
                <w:color w:val="000000" w:themeColor="text1"/>
              </w:rPr>
            </w:pPr>
            <w:r w:rsidRPr="003D6AD9">
              <w:rPr>
                <w:rFonts w:ascii="Open Sans" w:eastAsia="Open Sans" w:hAnsi="Open Sans" w:cs="Open Sans"/>
                <w:color w:val="000000" w:themeColor="text1"/>
              </w:rPr>
              <w:t xml:space="preserve">Members are reminded to use the table safely and be aware of their surroundings </w:t>
            </w:r>
          </w:p>
          <w:p w14:paraId="19233ED4" w14:textId="77777777" w:rsidR="003D6AD9" w:rsidRDefault="003D6AD9" w:rsidP="003D6AD9">
            <w:pPr>
              <w:pStyle w:val="ListParagraph"/>
              <w:numPr>
                <w:ilvl w:val="0"/>
                <w:numId w:val="1"/>
              </w:numPr>
              <w:spacing w:line="288" w:lineRule="auto"/>
              <w:rPr>
                <w:rFonts w:ascii="Open Sans" w:eastAsia="Open Sans" w:hAnsi="Open Sans" w:cs="Open Sans"/>
                <w:color w:val="000000" w:themeColor="text1"/>
              </w:rPr>
            </w:pPr>
            <w:r w:rsidRPr="003D6AD9">
              <w:rPr>
                <w:rFonts w:ascii="Open Sans" w:eastAsia="Open Sans" w:hAnsi="Open Sans" w:cs="Open Sans"/>
                <w:color w:val="000000" w:themeColor="text1"/>
              </w:rPr>
              <w:t xml:space="preserve">Equipment must be stored properly after use </w:t>
            </w:r>
          </w:p>
          <w:p w14:paraId="072F7ED5" w14:textId="239AE3B9" w:rsidR="003D6AD9" w:rsidRPr="003D6AD9" w:rsidRDefault="003D6AD9" w:rsidP="003D6AD9">
            <w:pPr>
              <w:pStyle w:val="ListParagraph"/>
              <w:numPr>
                <w:ilvl w:val="0"/>
                <w:numId w:val="1"/>
              </w:numPr>
              <w:spacing w:line="288" w:lineRule="auto"/>
              <w:rPr>
                <w:rFonts w:ascii="Open Sans" w:eastAsia="Open Sans" w:hAnsi="Open Sans" w:cs="Open Sans"/>
                <w:color w:val="000000" w:themeColor="text1"/>
              </w:rPr>
            </w:pPr>
            <w:r w:rsidRPr="003D6AD9">
              <w:rPr>
                <w:rFonts w:ascii="Open Sans" w:eastAsia="Open Sans" w:hAnsi="Open Sans" w:cs="Open Sans"/>
                <w:color w:val="000000" w:themeColor="text1"/>
              </w:rPr>
              <w:lastRenderedPageBreak/>
              <w:t>Committee members monitor activity when present Any damaged equipment should be reported to Estates immediately</w:t>
            </w:r>
          </w:p>
        </w:tc>
        <w:tc>
          <w:tcPr>
            <w:tcW w:w="3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4215771" w14:textId="56237F27" w:rsidR="003D6AD9" w:rsidRPr="1F87AEBF" w:rsidRDefault="003D6AD9" w:rsidP="001C7D7A">
            <w:pPr>
              <w:spacing w:line="240" w:lineRule="auto"/>
              <w:jc w:val="center"/>
              <w:rPr>
                <w:rFonts w:ascii="Open Sans" w:eastAsia="Open Sans" w:hAnsi="Open Sans" w:cs="Open Sans"/>
                <w:sz w:val="20"/>
                <w:szCs w:val="20"/>
              </w:rPr>
            </w:pPr>
            <w:r>
              <w:rPr>
                <w:rFonts w:ascii="Open Sans" w:eastAsia="Open Sans" w:hAnsi="Open Sans" w:cs="Open Sans"/>
                <w:sz w:val="20"/>
                <w:szCs w:val="20"/>
              </w:rPr>
              <w:lastRenderedPageBreak/>
              <w:t>2</w:t>
            </w:r>
          </w:p>
        </w:tc>
        <w:tc>
          <w:tcPr>
            <w:tcW w:w="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E246E61" w14:textId="437C923A" w:rsidR="003D6AD9" w:rsidRPr="1F87AEBF" w:rsidRDefault="003D6AD9" w:rsidP="001C7D7A">
            <w:pPr>
              <w:spacing w:line="240" w:lineRule="auto"/>
              <w:jc w:val="center"/>
              <w:rPr>
                <w:rFonts w:ascii="Open Sans" w:eastAsia="Open Sans" w:hAnsi="Open Sans" w:cs="Open Sans"/>
                <w:sz w:val="20"/>
                <w:szCs w:val="20"/>
              </w:rPr>
            </w:pPr>
            <w:r>
              <w:rPr>
                <w:rFonts w:ascii="Open Sans" w:eastAsia="Open Sans" w:hAnsi="Open Sans" w:cs="Open Sans"/>
                <w:sz w:val="20"/>
                <w:szCs w:val="20"/>
              </w:rPr>
              <w:t>2</w:t>
            </w:r>
          </w:p>
        </w:tc>
        <w:tc>
          <w:tcPr>
            <w:tcW w:w="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6AB6164" w14:textId="1D02A206" w:rsidR="003D6AD9" w:rsidRPr="1F87AEBF" w:rsidRDefault="003D6AD9" w:rsidP="001C7D7A">
            <w:pPr>
              <w:spacing w:line="240" w:lineRule="auto"/>
              <w:jc w:val="center"/>
              <w:rPr>
                <w:rFonts w:ascii="Open Sans" w:eastAsia="Open Sans" w:hAnsi="Open Sans" w:cs="Open Sans"/>
                <w:sz w:val="20"/>
                <w:szCs w:val="20"/>
              </w:rPr>
            </w:pPr>
            <w:r>
              <w:rPr>
                <w:rFonts w:ascii="Open Sans" w:eastAsia="Open Sans" w:hAnsi="Open Sans" w:cs="Open Sans"/>
                <w:sz w:val="20"/>
                <w:szCs w:val="20"/>
              </w:rPr>
              <w:t>4</w:t>
            </w:r>
          </w:p>
        </w:tc>
        <w:tc>
          <w:tcPr>
            <w:tcW w:w="3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7C43795" w14:textId="77777777" w:rsidR="003D6AD9" w:rsidRDefault="003D6AD9" w:rsidP="001C7D7A">
            <w:pPr>
              <w:spacing w:line="240" w:lineRule="auto"/>
              <w:rPr>
                <w:rFonts w:ascii="Open Sans" w:eastAsia="Open Sans" w:hAnsi="Open Sans" w:cs="Open Sans"/>
                <w:color w:val="009681"/>
                <w:sz w:val="20"/>
                <w:szCs w:val="20"/>
              </w:rPr>
            </w:pPr>
          </w:p>
        </w:tc>
      </w:tr>
    </w:tbl>
    <w:p w14:paraId="2BE357BE" w14:textId="77777777" w:rsidR="003D6AD9" w:rsidRDefault="003D6AD9" w:rsidP="003D6AD9">
      <w:pPr>
        <w:rPr>
          <w:rFonts w:ascii="Open Sans" w:eastAsia="Open Sans" w:hAnsi="Open Sans" w:cs="Open Sans"/>
        </w:rPr>
      </w:pPr>
    </w:p>
    <w:p w14:paraId="45167DAF" w14:textId="77777777" w:rsidR="00953B90" w:rsidRDefault="00953B90"/>
    <w:sectPr w:rsidR="00953B90" w:rsidSect="003D6AD9">
      <w:pgSz w:w="16838" w:h="11906" w:orient="landscape"/>
      <w:pgMar w:top="283" w:right="873" w:bottom="283" w:left="87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A71D"/>
    <w:multiLevelType w:val="hybridMultilevel"/>
    <w:tmpl w:val="6AC451BE"/>
    <w:lvl w:ilvl="0" w:tplc="76E48222">
      <w:start w:val="1"/>
      <w:numFmt w:val="bullet"/>
      <w:lvlText w:val=""/>
      <w:lvlJc w:val="left"/>
      <w:pPr>
        <w:ind w:left="720" w:hanging="360"/>
      </w:pPr>
      <w:rPr>
        <w:rFonts w:ascii="Symbol" w:hAnsi="Symbol" w:hint="default"/>
      </w:rPr>
    </w:lvl>
    <w:lvl w:ilvl="1" w:tplc="CA9C7480">
      <w:start w:val="1"/>
      <w:numFmt w:val="bullet"/>
      <w:lvlText w:val="o"/>
      <w:lvlJc w:val="left"/>
      <w:pPr>
        <w:ind w:left="1440" w:hanging="360"/>
      </w:pPr>
      <w:rPr>
        <w:rFonts w:ascii="Courier New" w:hAnsi="Courier New" w:hint="default"/>
      </w:rPr>
    </w:lvl>
    <w:lvl w:ilvl="2" w:tplc="E6AA96C4">
      <w:start w:val="1"/>
      <w:numFmt w:val="bullet"/>
      <w:lvlText w:val=""/>
      <w:lvlJc w:val="left"/>
      <w:pPr>
        <w:ind w:left="2160" w:hanging="360"/>
      </w:pPr>
      <w:rPr>
        <w:rFonts w:ascii="Wingdings" w:hAnsi="Wingdings" w:hint="default"/>
      </w:rPr>
    </w:lvl>
    <w:lvl w:ilvl="3" w:tplc="86B2EC1A">
      <w:start w:val="1"/>
      <w:numFmt w:val="bullet"/>
      <w:lvlText w:val=""/>
      <w:lvlJc w:val="left"/>
      <w:pPr>
        <w:ind w:left="2880" w:hanging="360"/>
      </w:pPr>
      <w:rPr>
        <w:rFonts w:ascii="Symbol" w:hAnsi="Symbol" w:hint="default"/>
      </w:rPr>
    </w:lvl>
    <w:lvl w:ilvl="4" w:tplc="2C807122">
      <w:start w:val="1"/>
      <w:numFmt w:val="bullet"/>
      <w:lvlText w:val="o"/>
      <w:lvlJc w:val="left"/>
      <w:pPr>
        <w:ind w:left="3600" w:hanging="360"/>
      </w:pPr>
      <w:rPr>
        <w:rFonts w:ascii="Courier New" w:hAnsi="Courier New" w:hint="default"/>
      </w:rPr>
    </w:lvl>
    <w:lvl w:ilvl="5" w:tplc="A98E4E12">
      <w:start w:val="1"/>
      <w:numFmt w:val="bullet"/>
      <w:lvlText w:val=""/>
      <w:lvlJc w:val="left"/>
      <w:pPr>
        <w:ind w:left="4320" w:hanging="360"/>
      </w:pPr>
      <w:rPr>
        <w:rFonts w:ascii="Wingdings" w:hAnsi="Wingdings" w:hint="default"/>
      </w:rPr>
    </w:lvl>
    <w:lvl w:ilvl="6" w:tplc="7BC8253E">
      <w:start w:val="1"/>
      <w:numFmt w:val="bullet"/>
      <w:lvlText w:val=""/>
      <w:lvlJc w:val="left"/>
      <w:pPr>
        <w:ind w:left="5040" w:hanging="360"/>
      </w:pPr>
      <w:rPr>
        <w:rFonts w:ascii="Symbol" w:hAnsi="Symbol" w:hint="default"/>
      </w:rPr>
    </w:lvl>
    <w:lvl w:ilvl="7" w:tplc="17403492">
      <w:start w:val="1"/>
      <w:numFmt w:val="bullet"/>
      <w:lvlText w:val="o"/>
      <w:lvlJc w:val="left"/>
      <w:pPr>
        <w:ind w:left="5760" w:hanging="360"/>
      </w:pPr>
      <w:rPr>
        <w:rFonts w:ascii="Courier New" w:hAnsi="Courier New" w:hint="default"/>
      </w:rPr>
    </w:lvl>
    <w:lvl w:ilvl="8" w:tplc="3A02CDBE">
      <w:start w:val="1"/>
      <w:numFmt w:val="bullet"/>
      <w:lvlText w:val=""/>
      <w:lvlJc w:val="left"/>
      <w:pPr>
        <w:ind w:left="6480" w:hanging="360"/>
      </w:pPr>
      <w:rPr>
        <w:rFonts w:ascii="Wingdings" w:hAnsi="Wingdings" w:hint="default"/>
      </w:rPr>
    </w:lvl>
  </w:abstractNum>
  <w:abstractNum w:abstractNumId="1" w15:restartNumberingAfterBreak="0">
    <w:nsid w:val="084B72F7"/>
    <w:multiLevelType w:val="hybridMultilevel"/>
    <w:tmpl w:val="FB06A01C"/>
    <w:lvl w:ilvl="0" w:tplc="017EB0A4">
      <w:start w:val="1"/>
      <w:numFmt w:val="bullet"/>
      <w:lvlText w:val=""/>
      <w:lvlJc w:val="left"/>
      <w:pPr>
        <w:ind w:left="720" w:hanging="360"/>
      </w:pPr>
      <w:rPr>
        <w:rFonts w:ascii="Symbol" w:hAnsi="Symbol" w:hint="default"/>
      </w:rPr>
    </w:lvl>
    <w:lvl w:ilvl="1" w:tplc="047A3A9E">
      <w:start w:val="1"/>
      <w:numFmt w:val="bullet"/>
      <w:lvlText w:val="o"/>
      <w:lvlJc w:val="left"/>
      <w:pPr>
        <w:ind w:left="1440" w:hanging="360"/>
      </w:pPr>
      <w:rPr>
        <w:rFonts w:ascii="Courier New" w:hAnsi="Courier New" w:hint="default"/>
      </w:rPr>
    </w:lvl>
    <w:lvl w:ilvl="2" w:tplc="10B0926A">
      <w:start w:val="1"/>
      <w:numFmt w:val="bullet"/>
      <w:lvlText w:val=""/>
      <w:lvlJc w:val="left"/>
      <w:pPr>
        <w:ind w:left="2160" w:hanging="360"/>
      </w:pPr>
      <w:rPr>
        <w:rFonts w:ascii="Wingdings" w:hAnsi="Wingdings" w:hint="default"/>
      </w:rPr>
    </w:lvl>
    <w:lvl w:ilvl="3" w:tplc="8B608954">
      <w:start w:val="1"/>
      <w:numFmt w:val="bullet"/>
      <w:lvlText w:val=""/>
      <w:lvlJc w:val="left"/>
      <w:pPr>
        <w:ind w:left="2880" w:hanging="360"/>
      </w:pPr>
      <w:rPr>
        <w:rFonts w:ascii="Symbol" w:hAnsi="Symbol" w:hint="default"/>
      </w:rPr>
    </w:lvl>
    <w:lvl w:ilvl="4" w:tplc="02106880">
      <w:start w:val="1"/>
      <w:numFmt w:val="bullet"/>
      <w:lvlText w:val="o"/>
      <w:lvlJc w:val="left"/>
      <w:pPr>
        <w:ind w:left="3600" w:hanging="360"/>
      </w:pPr>
      <w:rPr>
        <w:rFonts w:ascii="Courier New" w:hAnsi="Courier New" w:hint="default"/>
      </w:rPr>
    </w:lvl>
    <w:lvl w:ilvl="5" w:tplc="61DA4FF0">
      <w:start w:val="1"/>
      <w:numFmt w:val="bullet"/>
      <w:lvlText w:val=""/>
      <w:lvlJc w:val="left"/>
      <w:pPr>
        <w:ind w:left="4320" w:hanging="360"/>
      </w:pPr>
      <w:rPr>
        <w:rFonts w:ascii="Wingdings" w:hAnsi="Wingdings" w:hint="default"/>
      </w:rPr>
    </w:lvl>
    <w:lvl w:ilvl="6" w:tplc="12B06854">
      <w:start w:val="1"/>
      <w:numFmt w:val="bullet"/>
      <w:lvlText w:val=""/>
      <w:lvlJc w:val="left"/>
      <w:pPr>
        <w:ind w:left="5040" w:hanging="360"/>
      </w:pPr>
      <w:rPr>
        <w:rFonts w:ascii="Symbol" w:hAnsi="Symbol" w:hint="default"/>
      </w:rPr>
    </w:lvl>
    <w:lvl w:ilvl="7" w:tplc="D9EA7104">
      <w:start w:val="1"/>
      <w:numFmt w:val="bullet"/>
      <w:lvlText w:val="o"/>
      <w:lvlJc w:val="left"/>
      <w:pPr>
        <w:ind w:left="5760" w:hanging="360"/>
      </w:pPr>
      <w:rPr>
        <w:rFonts w:ascii="Courier New" w:hAnsi="Courier New" w:hint="default"/>
      </w:rPr>
    </w:lvl>
    <w:lvl w:ilvl="8" w:tplc="11400D60">
      <w:start w:val="1"/>
      <w:numFmt w:val="bullet"/>
      <w:lvlText w:val=""/>
      <w:lvlJc w:val="left"/>
      <w:pPr>
        <w:ind w:left="6480" w:hanging="360"/>
      </w:pPr>
      <w:rPr>
        <w:rFonts w:ascii="Wingdings" w:hAnsi="Wingdings" w:hint="default"/>
      </w:rPr>
    </w:lvl>
  </w:abstractNum>
  <w:abstractNum w:abstractNumId="2" w15:restartNumberingAfterBreak="0">
    <w:nsid w:val="19BAB38E"/>
    <w:multiLevelType w:val="hybridMultilevel"/>
    <w:tmpl w:val="B246AF1E"/>
    <w:lvl w:ilvl="0" w:tplc="B7EC6722">
      <w:start w:val="1"/>
      <w:numFmt w:val="bullet"/>
      <w:lvlText w:val=""/>
      <w:lvlJc w:val="left"/>
      <w:pPr>
        <w:ind w:left="720" w:hanging="360"/>
      </w:pPr>
      <w:rPr>
        <w:rFonts w:ascii="Symbol" w:hAnsi="Symbol" w:hint="default"/>
      </w:rPr>
    </w:lvl>
    <w:lvl w:ilvl="1" w:tplc="F4562DAA">
      <w:start w:val="1"/>
      <w:numFmt w:val="bullet"/>
      <w:lvlText w:val="o"/>
      <w:lvlJc w:val="left"/>
      <w:pPr>
        <w:ind w:left="1440" w:hanging="360"/>
      </w:pPr>
      <w:rPr>
        <w:rFonts w:ascii="Courier New" w:hAnsi="Courier New" w:hint="default"/>
      </w:rPr>
    </w:lvl>
    <w:lvl w:ilvl="2" w:tplc="431E48DA">
      <w:start w:val="1"/>
      <w:numFmt w:val="bullet"/>
      <w:lvlText w:val=""/>
      <w:lvlJc w:val="left"/>
      <w:pPr>
        <w:ind w:left="2160" w:hanging="360"/>
      </w:pPr>
      <w:rPr>
        <w:rFonts w:ascii="Wingdings" w:hAnsi="Wingdings" w:hint="default"/>
      </w:rPr>
    </w:lvl>
    <w:lvl w:ilvl="3" w:tplc="2F6A59DA">
      <w:start w:val="1"/>
      <w:numFmt w:val="bullet"/>
      <w:lvlText w:val=""/>
      <w:lvlJc w:val="left"/>
      <w:pPr>
        <w:ind w:left="2880" w:hanging="360"/>
      </w:pPr>
      <w:rPr>
        <w:rFonts w:ascii="Symbol" w:hAnsi="Symbol" w:hint="default"/>
      </w:rPr>
    </w:lvl>
    <w:lvl w:ilvl="4" w:tplc="91B2CA7C">
      <w:start w:val="1"/>
      <w:numFmt w:val="bullet"/>
      <w:lvlText w:val="o"/>
      <w:lvlJc w:val="left"/>
      <w:pPr>
        <w:ind w:left="3600" w:hanging="360"/>
      </w:pPr>
      <w:rPr>
        <w:rFonts w:ascii="Courier New" w:hAnsi="Courier New" w:hint="default"/>
      </w:rPr>
    </w:lvl>
    <w:lvl w:ilvl="5" w:tplc="967452B4">
      <w:start w:val="1"/>
      <w:numFmt w:val="bullet"/>
      <w:lvlText w:val=""/>
      <w:lvlJc w:val="left"/>
      <w:pPr>
        <w:ind w:left="4320" w:hanging="360"/>
      </w:pPr>
      <w:rPr>
        <w:rFonts w:ascii="Wingdings" w:hAnsi="Wingdings" w:hint="default"/>
      </w:rPr>
    </w:lvl>
    <w:lvl w:ilvl="6" w:tplc="37C60BC0">
      <w:start w:val="1"/>
      <w:numFmt w:val="bullet"/>
      <w:lvlText w:val=""/>
      <w:lvlJc w:val="left"/>
      <w:pPr>
        <w:ind w:left="5040" w:hanging="360"/>
      </w:pPr>
      <w:rPr>
        <w:rFonts w:ascii="Symbol" w:hAnsi="Symbol" w:hint="default"/>
      </w:rPr>
    </w:lvl>
    <w:lvl w:ilvl="7" w:tplc="41FAA4E4">
      <w:start w:val="1"/>
      <w:numFmt w:val="bullet"/>
      <w:lvlText w:val="o"/>
      <w:lvlJc w:val="left"/>
      <w:pPr>
        <w:ind w:left="5760" w:hanging="360"/>
      </w:pPr>
      <w:rPr>
        <w:rFonts w:ascii="Courier New" w:hAnsi="Courier New" w:hint="default"/>
      </w:rPr>
    </w:lvl>
    <w:lvl w:ilvl="8" w:tplc="3686373E">
      <w:start w:val="1"/>
      <w:numFmt w:val="bullet"/>
      <w:lvlText w:val=""/>
      <w:lvlJc w:val="left"/>
      <w:pPr>
        <w:ind w:left="6480" w:hanging="360"/>
      </w:pPr>
      <w:rPr>
        <w:rFonts w:ascii="Wingdings" w:hAnsi="Wingdings" w:hint="default"/>
      </w:rPr>
    </w:lvl>
  </w:abstractNum>
  <w:abstractNum w:abstractNumId="3" w15:restartNumberingAfterBreak="0">
    <w:nsid w:val="20667880"/>
    <w:multiLevelType w:val="hybridMultilevel"/>
    <w:tmpl w:val="09647FA0"/>
    <w:lvl w:ilvl="0" w:tplc="96EC7354">
      <w:start w:val="1"/>
      <w:numFmt w:val="bullet"/>
      <w:lvlText w:val=""/>
      <w:lvlJc w:val="left"/>
      <w:pPr>
        <w:ind w:left="720" w:hanging="360"/>
      </w:pPr>
      <w:rPr>
        <w:rFonts w:ascii="Symbol" w:hAnsi="Symbol" w:hint="default"/>
      </w:rPr>
    </w:lvl>
    <w:lvl w:ilvl="1" w:tplc="E3CCBAFE">
      <w:start w:val="1"/>
      <w:numFmt w:val="bullet"/>
      <w:lvlText w:val="o"/>
      <w:lvlJc w:val="left"/>
      <w:pPr>
        <w:ind w:left="1440" w:hanging="360"/>
      </w:pPr>
      <w:rPr>
        <w:rFonts w:ascii="Courier New" w:hAnsi="Courier New" w:hint="default"/>
      </w:rPr>
    </w:lvl>
    <w:lvl w:ilvl="2" w:tplc="29F4C738">
      <w:start w:val="1"/>
      <w:numFmt w:val="bullet"/>
      <w:lvlText w:val=""/>
      <w:lvlJc w:val="left"/>
      <w:pPr>
        <w:ind w:left="2160" w:hanging="360"/>
      </w:pPr>
      <w:rPr>
        <w:rFonts w:ascii="Wingdings" w:hAnsi="Wingdings" w:hint="default"/>
      </w:rPr>
    </w:lvl>
    <w:lvl w:ilvl="3" w:tplc="2A9C2DA6">
      <w:start w:val="1"/>
      <w:numFmt w:val="bullet"/>
      <w:lvlText w:val=""/>
      <w:lvlJc w:val="left"/>
      <w:pPr>
        <w:ind w:left="2880" w:hanging="360"/>
      </w:pPr>
      <w:rPr>
        <w:rFonts w:ascii="Symbol" w:hAnsi="Symbol" w:hint="default"/>
      </w:rPr>
    </w:lvl>
    <w:lvl w:ilvl="4" w:tplc="B9962742">
      <w:start w:val="1"/>
      <w:numFmt w:val="bullet"/>
      <w:lvlText w:val="o"/>
      <w:lvlJc w:val="left"/>
      <w:pPr>
        <w:ind w:left="3600" w:hanging="360"/>
      </w:pPr>
      <w:rPr>
        <w:rFonts w:ascii="Courier New" w:hAnsi="Courier New" w:hint="default"/>
      </w:rPr>
    </w:lvl>
    <w:lvl w:ilvl="5" w:tplc="96687D1A">
      <w:start w:val="1"/>
      <w:numFmt w:val="bullet"/>
      <w:lvlText w:val=""/>
      <w:lvlJc w:val="left"/>
      <w:pPr>
        <w:ind w:left="4320" w:hanging="360"/>
      </w:pPr>
      <w:rPr>
        <w:rFonts w:ascii="Wingdings" w:hAnsi="Wingdings" w:hint="default"/>
      </w:rPr>
    </w:lvl>
    <w:lvl w:ilvl="6" w:tplc="C5B41878">
      <w:start w:val="1"/>
      <w:numFmt w:val="bullet"/>
      <w:lvlText w:val=""/>
      <w:lvlJc w:val="left"/>
      <w:pPr>
        <w:ind w:left="5040" w:hanging="360"/>
      </w:pPr>
      <w:rPr>
        <w:rFonts w:ascii="Symbol" w:hAnsi="Symbol" w:hint="default"/>
      </w:rPr>
    </w:lvl>
    <w:lvl w:ilvl="7" w:tplc="1668F3FA">
      <w:start w:val="1"/>
      <w:numFmt w:val="bullet"/>
      <w:lvlText w:val="o"/>
      <w:lvlJc w:val="left"/>
      <w:pPr>
        <w:ind w:left="5760" w:hanging="360"/>
      </w:pPr>
      <w:rPr>
        <w:rFonts w:ascii="Courier New" w:hAnsi="Courier New" w:hint="default"/>
      </w:rPr>
    </w:lvl>
    <w:lvl w:ilvl="8" w:tplc="573E5C20">
      <w:start w:val="1"/>
      <w:numFmt w:val="bullet"/>
      <w:lvlText w:val=""/>
      <w:lvlJc w:val="left"/>
      <w:pPr>
        <w:ind w:left="6480" w:hanging="360"/>
      </w:pPr>
      <w:rPr>
        <w:rFonts w:ascii="Wingdings" w:hAnsi="Wingdings" w:hint="default"/>
      </w:rPr>
    </w:lvl>
  </w:abstractNum>
  <w:abstractNum w:abstractNumId="4" w15:restartNumberingAfterBreak="0">
    <w:nsid w:val="2FAD11CC"/>
    <w:multiLevelType w:val="hybridMultilevel"/>
    <w:tmpl w:val="8690C726"/>
    <w:lvl w:ilvl="0" w:tplc="9C8632B4">
      <w:start w:val="1"/>
      <w:numFmt w:val="bullet"/>
      <w:lvlText w:val=""/>
      <w:lvlJc w:val="left"/>
      <w:pPr>
        <w:ind w:left="720" w:hanging="360"/>
      </w:pPr>
      <w:rPr>
        <w:rFonts w:ascii="Symbol" w:hAnsi="Symbol" w:hint="default"/>
      </w:rPr>
    </w:lvl>
    <w:lvl w:ilvl="1" w:tplc="95A670FA">
      <w:start w:val="1"/>
      <w:numFmt w:val="bullet"/>
      <w:lvlText w:val="o"/>
      <w:lvlJc w:val="left"/>
      <w:pPr>
        <w:ind w:left="1440" w:hanging="360"/>
      </w:pPr>
      <w:rPr>
        <w:rFonts w:ascii="Courier New" w:hAnsi="Courier New" w:hint="default"/>
      </w:rPr>
    </w:lvl>
    <w:lvl w:ilvl="2" w:tplc="B56EDD7C">
      <w:start w:val="1"/>
      <w:numFmt w:val="bullet"/>
      <w:lvlText w:val=""/>
      <w:lvlJc w:val="left"/>
      <w:pPr>
        <w:ind w:left="2160" w:hanging="360"/>
      </w:pPr>
      <w:rPr>
        <w:rFonts w:ascii="Wingdings" w:hAnsi="Wingdings" w:hint="default"/>
      </w:rPr>
    </w:lvl>
    <w:lvl w:ilvl="3" w:tplc="6DBE6BBC">
      <w:start w:val="1"/>
      <w:numFmt w:val="bullet"/>
      <w:lvlText w:val=""/>
      <w:lvlJc w:val="left"/>
      <w:pPr>
        <w:ind w:left="2880" w:hanging="360"/>
      </w:pPr>
      <w:rPr>
        <w:rFonts w:ascii="Symbol" w:hAnsi="Symbol" w:hint="default"/>
      </w:rPr>
    </w:lvl>
    <w:lvl w:ilvl="4" w:tplc="6F429304">
      <w:start w:val="1"/>
      <w:numFmt w:val="bullet"/>
      <w:lvlText w:val="o"/>
      <w:lvlJc w:val="left"/>
      <w:pPr>
        <w:ind w:left="3600" w:hanging="360"/>
      </w:pPr>
      <w:rPr>
        <w:rFonts w:ascii="Courier New" w:hAnsi="Courier New" w:hint="default"/>
      </w:rPr>
    </w:lvl>
    <w:lvl w:ilvl="5" w:tplc="734ED89E">
      <w:start w:val="1"/>
      <w:numFmt w:val="bullet"/>
      <w:lvlText w:val=""/>
      <w:lvlJc w:val="left"/>
      <w:pPr>
        <w:ind w:left="4320" w:hanging="360"/>
      </w:pPr>
      <w:rPr>
        <w:rFonts w:ascii="Wingdings" w:hAnsi="Wingdings" w:hint="default"/>
      </w:rPr>
    </w:lvl>
    <w:lvl w:ilvl="6" w:tplc="DC22B87E">
      <w:start w:val="1"/>
      <w:numFmt w:val="bullet"/>
      <w:lvlText w:val=""/>
      <w:lvlJc w:val="left"/>
      <w:pPr>
        <w:ind w:left="5040" w:hanging="360"/>
      </w:pPr>
      <w:rPr>
        <w:rFonts w:ascii="Symbol" w:hAnsi="Symbol" w:hint="default"/>
      </w:rPr>
    </w:lvl>
    <w:lvl w:ilvl="7" w:tplc="5A8634E8">
      <w:start w:val="1"/>
      <w:numFmt w:val="bullet"/>
      <w:lvlText w:val="o"/>
      <w:lvlJc w:val="left"/>
      <w:pPr>
        <w:ind w:left="5760" w:hanging="360"/>
      </w:pPr>
      <w:rPr>
        <w:rFonts w:ascii="Courier New" w:hAnsi="Courier New" w:hint="default"/>
      </w:rPr>
    </w:lvl>
    <w:lvl w:ilvl="8" w:tplc="F47CF0D0">
      <w:start w:val="1"/>
      <w:numFmt w:val="bullet"/>
      <w:lvlText w:val=""/>
      <w:lvlJc w:val="left"/>
      <w:pPr>
        <w:ind w:left="6480" w:hanging="360"/>
      </w:pPr>
      <w:rPr>
        <w:rFonts w:ascii="Wingdings" w:hAnsi="Wingdings" w:hint="default"/>
      </w:rPr>
    </w:lvl>
  </w:abstractNum>
  <w:abstractNum w:abstractNumId="5" w15:restartNumberingAfterBreak="0">
    <w:nsid w:val="3F7A93AC"/>
    <w:multiLevelType w:val="hybridMultilevel"/>
    <w:tmpl w:val="F8B6053C"/>
    <w:lvl w:ilvl="0" w:tplc="2D126EA2">
      <w:start w:val="1"/>
      <w:numFmt w:val="bullet"/>
      <w:lvlText w:val=""/>
      <w:lvlJc w:val="left"/>
      <w:pPr>
        <w:ind w:left="720" w:hanging="360"/>
      </w:pPr>
      <w:rPr>
        <w:rFonts w:ascii="Symbol" w:hAnsi="Symbol" w:hint="default"/>
      </w:rPr>
    </w:lvl>
    <w:lvl w:ilvl="1" w:tplc="9BD268E4">
      <w:start w:val="1"/>
      <w:numFmt w:val="bullet"/>
      <w:lvlText w:val="o"/>
      <w:lvlJc w:val="left"/>
      <w:pPr>
        <w:ind w:left="1440" w:hanging="360"/>
      </w:pPr>
      <w:rPr>
        <w:rFonts w:ascii="Courier New" w:hAnsi="Courier New" w:hint="default"/>
      </w:rPr>
    </w:lvl>
    <w:lvl w:ilvl="2" w:tplc="6D0E2C10">
      <w:start w:val="1"/>
      <w:numFmt w:val="bullet"/>
      <w:lvlText w:val=""/>
      <w:lvlJc w:val="left"/>
      <w:pPr>
        <w:ind w:left="2160" w:hanging="360"/>
      </w:pPr>
      <w:rPr>
        <w:rFonts w:ascii="Wingdings" w:hAnsi="Wingdings" w:hint="default"/>
      </w:rPr>
    </w:lvl>
    <w:lvl w:ilvl="3" w:tplc="C0B46268">
      <w:start w:val="1"/>
      <w:numFmt w:val="bullet"/>
      <w:lvlText w:val=""/>
      <w:lvlJc w:val="left"/>
      <w:pPr>
        <w:ind w:left="2880" w:hanging="360"/>
      </w:pPr>
      <w:rPr>
        <w:rFonts w:ascii="Symbol" w:hAnsi="Symbol" w:hint="default"/>
      </w:rPr>
    </w:lvl>
    <w:lvl w:ilvl="4" w:tplc="8ACC3FEC">
      <w:start w:val="1"/>
      <w:numFmt w:val="bullet"/>
      <w:lvlText w:val="o"/>
      <w:lvlJc w:val="left"/>
      <w:pPr>
        <w:ind w:left="3600" w:hanging="360"/>
      </w:pPr>
      <w:rPr>
        <w:rFonts w:ascii="Courier New" w:hAnsi="Courier New" w:hint="default"/>
      </w:rPr>
    </w:lvl>
    <w:lvl w:ilvl="5" w:tplc="C228E9FE">
      <w:start w:val="1"/>
      <w:numFmt w:val="bullet"/>
      <w:lvlText w:val=""/>
      <w:lvlJc w:val="left"/>
      <w:pPr>
        <w:ind w:left="4320" w:hanging="360"/>
      </w:pPr>
      <w:rPr>
        <w:rFonts w:ascii="Wingdings" w:hAnsi="Wingdings" w:hint="default"/>
      </w:rPr>
    </w:lvl>
    <w:lvl w:ilvl="6" w:tplc="51883A64">
      <w:start w:val="1"/>
      <w:numFmt w:val="bullet"/>
      <w:lvlText w:val=""/>
      <w:lvlJc w:val="left"/>
      <w:pPr>
        <w:ind w:left="5040" w:hanging="360"/>
      </w:pPr>
      <w:rPr>
        <w:rFonts w:ascii="Symbol" w:hAnsi="Symbol" w:hint="default"/>
      </w:rPr>
    </w:lvl>
    <w:lvl w:ilvl="7" w:tplc="6400C0CA">
      <w:start w:val="1"/>
      <w:numFmt w:val="bullet"/>
      <w:lvlText w:val="o"/>
      <w:lvlJc w:val="left"/>
      <w:pPr>
        <w:ind w:left="5760" w:hanging="360"/>
      </w:pPr>
      <w:rPr>
        <w:rFonts w:ascii="Courier New" w:hAnsi="Courier New" w:hint="default"/>
      </w:rPr>
    </w:lvl>
    <w:lvl w:ilvl="8" w:tplc="9C2E2470">
      <w:start w:val="1"/>
      <w:numFmt w:val="bullet"/>
      <w:lvlText w:val=""/>
      <w:lvlJc w:val="left"/>
      <w:pPr>
        <w:ind w:left="6480" w:hanging="360"/>
      </w:pPr>
      <w:rPr>
        <w:rFonts w:ascii="Wingdings" w:hAnsi="Wingdings" w:hint="default"/>
      </w:rPr>
    </w:lvl>
  </w:abstractNum>
  <w:abstractNum w:abstractNumId="6" w15:restartNumberingAfterBreak="0">
    <w:nsid w:val="4CB384FF"/>
    <w:multiLevelType w:val="hybridMultilevel"/>
    <w:tmpl w:val="7FBCB804"/>
    <w:lvl w:ilvl="0" w:tplc="0CCAE9A6">
      <w:start w:val="1"/>
      <w:numFmt w:val="bullet"/>
      <w:lvlText w:val=""/>
      <w:lvlJc w:val="left"/>
      <w:pPr>
        <w:ind w:left="720" w:hanging="360"/>
      </w:pPr>
      <w:rPr>
        <w:rFonts w:ascii="Symbol" w:hAnsi="Symbol" w:hint="default"/>
      </w:rPr>
    </w:lvl>
    <w:lvl w:ilvl="1" w:tplc="2F02B836">
      <w:start w:val="1"/>
      <w:numFmt w:val="bullet"/>
      <w:lvlText w:val="o"/>
      <w:lvlJc w:val="left"/>
      <w:pPr>
        <w:ind w:left="1440" w:hanging="360"/>
      </w:pPr>
      <w:rPr>
        <w:rFonts w:ascii="Courier New" w:hAnsi="Courier New" w:hint="default"/>
      </w:rPr>
    </w:lvl>
    <w:lvl w:ilvl="2" w:tplc="62167446">
      <w:start w:val="1"/>
      <w:numFmt w:val="bullet"/>
      <w:lvlText w:val=""/>
      <w:lvlJc w:val="left"/>
      <w:pPr>
        <w:ind w:left="2160" w:hanging="360"/>
      </w:pPr>
      <w:rPr>
        <w:rFonts w:ascii="Wingdings" w:hAnsi="Wingdings" w:hint="default"/>
      </w:rPr>
    </w:lvl>
    <w:lvl w:ilvl="3" w:tplc="FCFE2F46">
      <w:start w:val="1"/>
      <w:numFmt w:val="bullet"/>
      <w:lvlText w:val=""/>
      <w:lvlJc w:val="left"/>
      <w:pPr>
        <w:ind w:left="2880" w:hanging="360"/>
      </w:pPr>
      <w:rPr>
        <w:rFonts w:ascii="Symbol" w:hAnsi="Symbol" w:hint="default"/>
      </w:rPr>
    </w:lvl>
    <w:lvl w:ilvl="4" w:tplc="001C68DA">
      <w:start w:val="1"/>
      <w:numFmt w:val="bullet"/>
      <w:lvlText w:val="o"/>
      <w:lvlJc w:val="left"/>
      <w:pPr>
        <w:ind w:left="3600" w:hanging="360"/>
      </w:pPr>
      <w:rPr>
        <w:rFonts w:ascii="Courier New" w:hAnsi="Courier New" w:hint="default"/>
      </w:rPr>
    </w:lvl>
    <w:lvl w:ilvl="5" w:tplc="F71A5DDC">
      <w:start w:val="1"/>
      <w:numFmt w:val="bullet"/>
      <w:lvlText w:val=""/>
      <w:lvlJc w:val="left"/>
      <w:pPr>
        <w:ind w:left="4320" w:hanging="360"/>
      </w:pPr>
      <w:rPr>
        <w:rFonts w:ascii="Wingdings" w:hAnsi="Wingdings" w:hint="default"/>
      </w:rPr>
    </w:lvl>
    <w:lvl w:ilvl="6" w:tplc="51EAFD5C">
      <w:start w:val="1"/>
      <w:numFmt w:val="bullet"/>
      <w:lvlText w:val=""/>
      <w:lvlJc w:val="left"/>
      <w:pPr>
        <w:ind w:left="5040" w:hanging="360"/>
      </w:pPr>
      <w:rPr>
        <w:rFonts w:ascii="Symbol" w:hAnsi="Symbol" w:hint="default"/>
      </w:rPr>
    </w:lvl>
    <w:lvl w:ilvl="7" w:tplc="474EE51C">
      <w:start w:val="1"/>
      <w:numFmt w:val="bullet"/>
      <w:lvlText w:val="o"/>
      <w:lvlJc w:val="left"/>
      <w:pPr>
        <w:ind w:left="5760" w:hanging="360"/>
      </w:pPr>
      <w:rPr>
        <w:rFonts w:ascii="Courier New" w:hAnsi="Courier New" w:hint="default"/>
      </w:rPr>
    </w:lvl>
    <w:lvl w:ilvl="8" w:tplc="E04662BE">
      <w:start w:val="1"/>
      <w:numFmt w:val="bullet"/>
      <w:lvlText w:val=""/>
      <w:lvlJc w:val="left"/>
      <w:pPr>
        <w:ind w:left="6480" w:hanging="360"/>
      </w:pPr>
      <w:rPr>
        <w:rFonts w:ascii="Wingdings" w:hAnsi="Wingdings" w:hint="default"/>
      </w:rPr>
    </w:lvl>
  </w:abstractNum>
  <w:abstractNum w:abstractNumId="7" w15:restartNumberingAfterBreak="0">
    <w:nsid w:val="4DBD4724"/>
    <w:multiLevelType w:val="hybridMultilevel"/>
    <w:tmpl w:val="A69419EA"/>
    <w:lvl w:ilvl="0" w:tplc="7884DC7C">
      <w:start w:val="1"/>
      <w:numFmt w:val="bullet"/>
      <w:lvlText w:val=""/>
      <w:lvlJc w:val="left"/>
      <w:pPr>
        <w:ind w:left="720" w:hanging="360"/>
      </w:pPr>
      <w:rPr>
        <w:rFonts w:ascii="Symbol" w:hAnsi="Symbol" w:hint="default"/>
      </w:rPr>
    </w:lvl>
    <w:lvl w:ilvl="1" w:tplc="38600C72">
      <w:start w:val="1"/>
      <w:numFmt w:val="bullet"/>
      <w:lvlText w:val="o"/>
      <w:lvlJc w:val="left"/>
      <w:pPr>
        <w:ind w:left="1440" w:hanging="360"/>
      </w:pPr>
      <w:rPr>
        <w:rFonts w:ascii="Courier New" w:hAnsi="Courier New" w:hint="default"/>
      </w:rPr>
    </w:lvl>
    <w:lvl w:ilvl="2" w:tplc="C8A61FAC">
      <w:start w:val="1"/>
      <w:numFmt w:val="bullet"/>
      <w:lvlText w:val=""/>
      <w:lvlJc w:val="left"/>
      <w:pPr>
        <w:ind w:left="2160" w:hanging="360"/>
      </w:pPr>
      <w:rPr>
        <w:rFonts w:ascii="Wingdings" w:hAnsi="Wingdings" w:hint="default"/>
      </w:rPr>
    </w:lvl>
    <w:lvl w:ilvl="3" w:tplc="9440CFFE">
      <w:start w:val="1"/>
      <w:numFmt w:val="bullet"/>
      <w:lvlText w:val=""/>
      <w:lvlJc w:val="left"/>
      <w:pPr>
        <w:ind w:left="2880" w:hanging="360"/>
      </w:pPr>
      <w:rPr>
        <w:rFonts w:ascii="Symbol" w:hAnsi="Symbol" w:hint="default"/>
      </w:rPr>
    </w:lvl>
    <w:lvl w:ilvl="4" w:tplc="C396F3FC">
      <w:start w:val="1"/>
      <w:numFmt w:val="bullet"/>
      <w:lvlText w:val="o"/>
      <w:lvlJc w:val="left"/>
      <w:pPr>
        <w:ind w:left="3600" w:hanging="360"/>
      </w:pPr>
      <w:rPr>
        <w:rFonts w:ascii="Courier New" w:hAnsi="Courier New" w:hint="default"/>
      </w:rPr>
    </w:lvl>
    <w:lvl w:ilvl="5" w:tplc="92BA9724">
      <w:start w:val="1"/>
      <w:numFmt w:val="bullet"/>
      <w:lvlText w:val=""/>
      <w:lvlJc w:val="left"/>
      <w:pPr>
        <w:ind w:left="4320" w:hanging="360"/>
      </w:pPr>
      <w:rPr>
        <w:rFonts w:ascii="Wingdings" w:hAnsi="Wingdings" w:hint="default"/>
      </w:rPr>
    </w:lvl>
    <w:lvl w:ilvl="6" w:tplc="E8C09964">
      <w:start w:val="1"/>
      <w:numFmt w:val="bullet"/>
      <w:lvlText w:val=""/>
      <w:lvlJc w:val="left"/>
      <w:pPr>
        <w:ind w:left="5040" w:hanging="360"/>
      </w:pPr>
      <w:rPr>
        <w:rFonts w:ascii="Symbol" w:hAnsi="Symbol" w:hint="default"/>
      </w:rPr>
    </w:lvl>
    <w:lvl w:ilvl="7" w:tplc="41943600">
      <w:start w:val="1"/>
      <w:numFmt w:val="bullet"/>
      <w:lvlText w:val="o"/>
      <w:lvlJc w:val="left"/>
      <w:pPr>
        <w:ind w:left="5760" w:hanging="360"/>
      </w:pPr>
      <w:rPr>
        <w:rFonts w:ascii="Courier New" w:hAnsi="Courier New" w:hint="default"/>
      </w:rPr>
    </w:lvl>
    <w:lvl w:ilvl="8" w:tplc="0C2A158E">
      <w:start w:val="1"/>
      <w:numFmt w:val="bullet"/>
      <w:lvlText w:val=""/>
      <w:lvlJc w:val="left"/>
      <w:pPr>
        <w:ind w:left="6480" w:hanging="360"/>
      </w:pPr>
      <w:rPr>
        <w:rFonts w:ascii="Wingdings" w:hAnsi="Wingdings" w:hint="default"/>
      </w:rPr>
    </w:lvl>
  </w:abstractNum>
  <w:abstractNum w:abstractNumId="8" w15:restartNumberingAfterBreak="0">
    <w:nsid w:val="578345F0"/>
    <w:multiLevelType w:val="hybridMultilevel"/>
    <w:tmpl w:val="FD72B0F6"/>
    <w:lvl w:ilvl="0" w:tplc="5D88A068">
      <w:start w:val="1"/>
      <w:numFmt w:val="bullet"/>
      <w:lvlText w:val=""/>
      <w:lvlJc w:val="left"/>
      <w:pPr>
        <w:ind w:left="720" w:hanging="360"/>
      </w:pPr>
      <w:rPr>
        <w:rFonts w:ascii="Symbol" w:hAnsi="Symbol" w:hint="default"/>
      </w:rPr>
    </w:lvl>
    <w:lvl w:ilvl="1" w:tplc="5764EC64">
      <w:start w:val="1"/>
      <w:numFmt w:val="bullet"/>
      <w:lvlText w:val="o"/>
      <w:lvlJc w:val="left"/>
      <w:pPr>
        <w:ind w:left="1440" w:hanging="360"/>
      </w:pPr>
      <w:rPr>
        <w:rFonts w:ascii="Courier New" w:hAnsi="Courier New" w:hint="default"/>
      </w:rPr>
    </w:lvl>
    <w:lvl w:ilvl="2" w:tplc="74463FAC">
      <w:start w:val="1"/>
      <w:numFmt w:val="bullet"/>
      <w:lvlText w:val=""/>
      <w:lvlJc w:val="left"/>
      <w:pPr>
        <w:ind w:left="2160" w:hanging="360"/>
      </w:pPr>
      <w:rPr>
        <w:rFonts w:ascii="Wingdings" w:hAnsi="Wingdings" w:hint="default"/>
      </w:rPr>
    </w:lvl>
    <w:lvl w:ilvl="3" w:tplc="076059B0">
      <w:start w:val="1"/>
      <w:numFmt w:val="bullet"/>
      <w:lvlText w:val=""/>
      <w:lvlJc w:val="left"/>
      <w:pPr>
        <w:ind w:left="2880" w:hanging="360"/>
      </w:pPr>
      <w:rPr>
        <w:rFonts w:ascii="Symbol" w:hAnsi="Symbol" w:hint="default"/>
      </w:rPr>
    </w:lvl>
    <w:lvl w:ilvl="4" w:tplc="3A788588">
      <w:start w:val="1"/>
      <w:numFmt w:val="bullet"/>
      <w:lvlText w:val="o"/>
      <w:lvlJc w:val="left"/>
      <w:pPr>
        <w:ind w:left="3600" w:hanging="360"/>
      </w:pPr>
      <w:rPr>
        <w:rFonts w:ascii="Courier New" w:hAnsi="Courier New" w:hint="default"/>
      </w:rPr>
    </w:lvl>
    <w:lvl w:ilvl="5" w:tplc="26D628E2">
      <w:start w:val="1"/>
      <w:numFmt w:val="bullet"/>
      <w:lvlText w:val=""/>
      <w:lvlJc w:val="left"/>
      <w:pPr>
        <w:ind w:left="4320" w:hanging="360"/>
      </w:pPr>
      <w:rPr>
        <w:rFonts w:ascii="Wingdings" w:hAnsi="Wingdings" w:hint="default"/>
      </w:rPr>
    </w:lvl>
    <w:lvl w:ilvl="6" w:tplc="DB04E0E8">
      <w:start w:val="1"/>
      <w:numFmt w:val="bullet"/>
      <w:lvlText w:val=""/>
      <w:lvlJc w:val="left"/>
      <w:pPr>
        <w:ind w:left="5040" w:hanging="360"/>
      </w:pPr>
      <w:rPr>
        <w:rFonts w:ascii="Symbol" w:hAnsi="Symbol" w:hint="default"/>
      </w:rPr>
    </w:lvl>
    <w:lvl w:ilvl="7" w:tplc="AB2C3EB4">
      <w:start w:val="1"/>
      <w:numFmt w:val="bullet"/>
      <w:lvlText w:val="o"/>
      <w:lvlJc w:val="left"/>
      <w:pPr>
        <w:ind w:left="5760" w:hanging="360"/>
      </w:pPr>
      <w:rPr>
        <w:rFonts w:ascii="Courier New" w:hAnsi="Courier New" w:hint="default"/>
      </w:rPr>
    </w:lvl>
    <w:lvl w:ilvl="8" w:tplc="C966DF96">
      <w:start w:val="1"/>
      <w:numFmt w:val="bullet"/>
      <w:lvlText w:val=""/>
      <w:lvlJc w:val="left"/>
      <w:pPr>
        <w:ind w:left="6480" w:hanging="360"/>
      </w:pPr>
      <w:rPr>
        <w:rFonts w:ascii="Wingdings" w:hAnsi="Wingdings" w:hint="default"/>
      </w:rPr>
    </w:lvl>
  </w:abstractNum>
  <w:abstractNum w:abstractNumId="9" w15:restartNumberingAfterBreak="0">
    <w:nsid w:val="57F68DD7"/>
    <w:multiLevelType w:val="hybridMultilevel"/>
    <w:tmpl w:val="7160F3D0"/>
    <w:lvl w:ilvl="0" w:tplc="39BE817E">
      <w:start w:val="1"/>
      <w:numFmt w:val="bullet"/>
      <w:lvlText w:val=""/>
      <w:lvlJc w:val="left"/>
      <w:pPr>
        <w:ind w:left="720" w:hanging="360"/>
      </w:pPr>
      <w:rPr>
        <w:rFonts w:ascii="Symbol" w:hAnsi="Symbol" w:hint="default"/>
      </w:rPr>
    </w:lvl>
    <w:lvl w:ilvl="1" w:tplc="659A393A">
      <w:start w:val="1"/>
      <w:numFmt w:val="bullet"/>
      <w:lvlText w:val="o"/>
      <w:lvlJc w:val="left"/>
      <w:pPr>
        <w:ind w:left="1440" w:hanging="360"/>
      </w:pPr>
      <w:rPr>
        <w:rFonts w:ascii="Courier New" w:hAnsi="Courier New" w:hint="default"/>
      </w:rPr>
    </w:lvl>
    <w:lvl w:ilvl="2" w:tplc="F86C0A8E">
      <w:start w:val="1"/>
      <w:numFmt w:val="bullet"/>
      <w:lvlText w:val=""/>
      <w:lvlJc w:val="left"/>
      <w:pPr>
        <w:ind w:left="2160" w:hanging="360"/>
      </w:pPr>
      <w:rPr>
        <w:rFonts w:ascii="Wingdings" w:hAnsi="Wingdings" w:hint="default"/>
      </w:rPr>
    </w:lvl>
    <w:lvl w:ilvl="3" w:tplc="6D0A9DE0">
      <w:start w:val="1"/>
      <w:numFmt w:val="bullet"/>
      <w:lvlText w:val=""/>
      <w:lvlJc w:val="left"/>
      <w:pPr>
        <w:ind w:left="2880" w:hanging="360"/>
      </w:pPr>
      <w:rPr>
        <w:rFonts w:ascii="Symbol" w:hAnsi="Symbol" w:hint="default"/>
      </w:rPr>
    </w:lvl>
    <w:lvl w:ilvl="4" w:tplc="43C43DC2">
      <w:start w:val="1"/>
      <w:numFmt w:val="bullet"/>
      <w:lvlText w:val="o"/>
      <w:lvlJc w:val="left"/>
      <w:pPr>
        <w:ind w:left="3600" w:hanging="360"/>
      </w:pPr>
      <w:rPr>
        <w:rFonts w:ascii="Courier New" w:hAnsi="Courier New" w:hint="default"/>
      </w:rPr>
    </w:lvl>
    <w:lvl w:ilvl="5" w:tplc="AC76BBF4">
      <w:start w:val="1"/>
      <w:numFmt w:val="bullet"/>
      <w:lvlText w:val=""/>
      <w:lvlJc w:val="left"/>
      <w:pPr>
        <w:ind w:left="4320" w:hanging="360"/>
      </w:pPr>
      <w:rPr>
        <w:rFonts w:ascii="Wingdings" w:hAnsi="Wingdings" w:hint="default"/>
      </w:rPr>
    </w:lvl>
    <w:lvl w:ilvl="6" w:tplc="01A4670A">
      <w:start w:val="1"/>
      <w:numFmt w:val="bullet"/>
      <w:lvlText w:val=""/>
      <w:lvlJc w:val="left"/>
      <w:pPr>
        <w:ind w:left="5040" w:hanging="360"/>
      </w:pPr>
      <w:rPr>
        <w:rFonts w:ascii="Symbol" w:hAnsi="Symbol" w:hint="default"/>
      </w:rPr>
    </w:lvl>
    <w:lvl w:ilvl="7" w:tplc="76B2EB50">
      <w:start w:val="1"/>
      <w:numFmt w:val="bullet"/>
      <w:lvlText w:val="o"/>
      <w:lvlJc w:val="left"/>
      <w:pPr>
        <w:ind w:left="5760" w:hanging="360"/>
      </w:pPr>
      <w:rPr>
        <w:rFonts w:ascii="Courier New" w:hAnsi="Courier New" w:hint="default"/>
      </w:rPr>
    </w:lvl>
    <w:lvl w:ilvl="8" w:tplc="F7BEC99A">
      <w:start w:val="1"/>
      <w:numFmt w:val="bullet"/>
      <w:lvlText w:val=""/>
      <w:lvlJc w:val="left"/>
      <w:pPr>
        <w:ind w:left="6480" w:hanging="360"/>
      </w:pPr>
      <w:rPr>
        <w:rFonts w:ascii="Wingdings" w:hAnsi="Wingdings" w:hint="default"/>
      </w:rPr>
    </w:lvl>
  </w:abstractNum>
  <w:abstractNum w:abstractNumId="10" w15:restartNumberingAfterBreak="0">
    <w:nsid w:val="5F94CA97"/>
    <w:multiLevelType w:val="hybridMultilevel"/>
    <w:tmpl w:val="5EA0B79C"/>
    <w:lvl w:ilvl="0" w:tplc="8CC00CC4">
      <w:start w:val="1"/>
      <w:numFmt w:val="bullet"/>
      <w:lvlText w:val=""/>
      <w:lvlJc w:val="left"/>
      <w:pPr>
        <w:ind w:left="720" w:hanging="360"/>
      </w:pPr>
      <w:rPr>
        <w:rFonts w:ascii="Symbol" w:hAnsi="Symbol" w:hint="default"/>
      </w:rPr>
    </w:lvl>
    <w:lvl w:ilvl="1" w:tplc="4056963A">
      <w:start w:val="1"/>
      <w:numFmt w:val="bullet"/>
      <w:lvlText w:val="o"/>
      <w:lvlJc w:val="left"/>
      <w:pPr>
        <w:ind w:left="1440" w:hanging="360"/>
      </w:pPr>
      <w:rPr>
        <w:rFonts w:ascii="Courier New" w:hAnsi="Courier New" w:hint="default"/>
      </w:rPr>
    </w:lvl>
    <w:lvl w:ilvl="2" w:tplc="CAC80568">
      <w:start w:val="1"/>
      <w:numFmt w:val="bullet"/>
      <w:lvlText w:val=""/>
      <w:lvlJc w:val="left"/>
      <w:pPr>
        <w:ind w:left="2160" w:hanging="360"/>
      </w:pPr>
      <w:rPr>
        <w:rFonts w:ascii="Wingdings" w:hAnsi="Wingdings" w:hint="default"/>
      </w:rPr>
    </w:lvl>
    <w:lvl w:ilvl="3" w:tplc="D218753E">
      <w:start w:val="1"/>
      <w:numFmt w:val="bullet"/>
      <w:lvlText w:val=""/>
      <w:lvlJc w:val="left"/>
      <w:pPr>
        <w:ind w:left="2880" w:hanging="360"/>
      </w:pPr>
      <w:rPr>
        <w:rFonts w:ascii="Symbol" w:hAnsi="Symbol" w:hint="default"/>
      </w:rPr>
    </w:lvl>
    <w:lvl w:ilvl="4" w:tplc="2A428D1A">
      <w:start w:val="1"/>
      <w:numFmt w:val="bullet"/>
      <w:lvlText w:val="o"/>
      <w:lvlJc w:val="left"/>
      <w:pPr>
        <w:ind w:left="3600" w:hanging="360"/>
      </w:pPr>
      <w:rPr>
        <w:rFonts w:ascii="Courier New" w:hAnsi="Courier New" w:hint="default"/>
      </w:rPr>
    </w:lvl>
    <w:lvl w:ilvl="5" w:tplc="8CCE3BDC">
      <w:start w:val="1"/>
      <w:numFmt w:val="bullet"/>
      <w:lvlText w:val=""/>
      <w:lvlJc w:val="left"/>
      <w:pPr>
        <w:ind w:left="4320" w:hanging="360"/>
      </w:pPr>
      <w:rPr>
        <w:rFonts w:ascii="Wingdings" w:hAnsi="Wingdings" w:hint="default"/>
      </w:rPr>
    </w:lvl>
    <w:lvl w:ilvl="6" w:tplc="E2D6E7E0">
      <w:start w:val="1"/>
      <w:numFmt w:val="bullet"/>
      <w:lvlText w:val=""/>
      <w:lvlJc w:val="left"/>
      <w:pPr>
        <w:ind w:left="5040" w:hanging="360"/>
      </w:pPr>
      <w:rPr>
        <w:rFonts w:ascii="Symbol" w:hAnsi="Symbol" w:hint="default"/>
      </w:rPr>
    </w:lvl>
    <w:lvl w:ilvl="7" w:tplc="37148CC4">
      <w:start w:val="1"/>
      <w:numFmt w:val="bullet"/>
      <w:lvlText w:val="o"/>
      <w:lvlJc w:val="left"/>
      <w:pPr>
        <w:ind w:left="5760" w:hanging="360"/>
      </w:pPr>
      <w:rPr>
        <w:rFonts w:ascii="Courier New" w:hAnsi="Courier New" w:hint="default"/>
      </w:rPr>
    </w:lvl>
    <w:lvl w:ilvl="8" w:tplc="E1C4C452">
      <w:start w:val="1"/>
      <w:numFmt w:val="bullet"/>
      <w:lvlText w:val=""/>
      <w:lvlJc w:val="left"/>
      <w:pPr>
        <w:ind w:left="6480" w:hanging="360"/>
      </w:pPr>
      <w:rPr>
        <w:rFonts w:ascii="Wingdings" w:hAnsi="Wingdings" w:hint="default"/>
      </w:rPr>
    </w:lvl>
  </w:abstractNum>
  <w:abstractNum w:abstractNumId="11" w15:restartNumberingAfterBreak="0">
    <w:nsid w:val="73475C19"/>
    <w:multiLevelType w:val="hybridMultilevel"/>
    <w:tmpl w:val="3938832E"/>
    <w:lvl w:ilvl="0" w:tplc="DACA18E4">
      <w:start w:val="1"/>
      <w:numFmt w:val="bullet"/>
      <w:lvlText w:val="●"/>
      <w:lvlJc w:val="left"/>
      <w:pPr>
        <w:ind w:left="720" w:hanging="360"/>
      </w:pPr>
      <w:rPr>
        <w:rFonts w:ascii="Calibri" w:hAnsi="Calibri" w:hint="default"/>
      </w:rPr>
    </w:lvl>
    <w:lvl w:ilvl="1" w:tplc="2A4AA150">
      <w:start w:val="1"/>
      <w:numFmt w:val="bullet"/>
      <w:lvlText w:val="o"/>
      <w:lvlJc w:val="left"/>
      <w:pPr>
        <w:ind w:left="1440" w:hanging="360"/>
      </w:pPr>
      <w:rPr>
        <w:rFonts w:ascii="Courier New" w:hAnsi="Courier New" w:hint="default"/>
      </w:rPr>
    </w:lvl>
    <w:lvl w:ilvl="2" w:tplc="2638AD44">
      <w:start w:val="1"/>
      <w:numFmt w:val="bullet"/>
      <w:lvlText w:val=""/>
      <w:lvlJc w:val="left"/>
      <w:pPr>
        <w:ind w:left="2160" w:hanging="360"/>
      </w:pPr>
      <w:rPr>
        <w:rFonts w:ascii="Wingdings" w:hAnsi="Wingdings" w:hint="default"/>
      </w:rPr>
    </w:lvl>
    <w:lvl w:ilvl="3" w:tplc="7D22F602">
      <w:start w:val="1"/>
      <w:numFmt w:val="bullet"/>
      <w:lvlText w:val=""/>
      <w:lvlJc w:val="left"/>
      <w:pPr>
        <w:ind w:left="2880" w:hanging="360"/>
      </w:pPr>
      <w:rPr>
        <w:rFonts w:ascii="Symbol" w:hAnsi="Symbol" w:hint="default"/>
      </w:rPr>
    </w:lvl>
    <w:lvl w:ilvl="4" w:tplc="38789AB6">
      <w:start w:val="1"/>
      <w:numFmt w:val="bullet"/>
      <w:lvlText w:val="o"/>
      <w:lvlJc w:val="left"/>
      <w:pPr>
        <w:ind w:left="3600" w:hanging="360"/>
      </w:pPr>
      <w:rPr>
        <w:rFonts w:ascii="Courier New" w:hAnsi="Courier New" w:hint="default"/>
      </w:rPr>
    </w:lvl>
    <w:lvl w:ilvl="5" w:tplc="A8E4CE96">
      <w:start w:val="1"/>
      <w:numFmt w:val="bullet"/>
      <w:lvlText w:val=""/>
      <w:lvlJc w:val="left"/>
      <w:pPr>
        <w:ind w:left="4320" w:hanging="360"/>
      </w:pPr>
      <w:rPr>
        <w:rFonts w:ascii="Wingdings" w:hAnsi="Wingdings" w:hint="default"/>
      </w:rPr>
    </w:lvl>
    <w:lvl w:ilvl="6" w:tplc="D17ACD66">
      <w:start w:val="1"/>
      <w:numFmt w:val="bullet"/>
      <w:lvlText w:val=""/>
      <w:lvlJc w:val="left"/>
      <w:pPr>
        <w:ind w:left="5040" w:hanging="360"/>
      </w:pPr>
      <w:rPr>
        <w:rFonts w:ascii="Symbol" w:hAnsi="Symbol" w:hint="default"/>
      </w:rPr>
    </w:lvl>
    <w:lvl w:ilvl="7" w:tplc="61268826">
      <w:start w:val="1"/>
      <w:numFmt w:val="bullet"/>
      <w:lvlText w:val="o"/>
      <w:lvlJc w:val="left"/>
      <w:pPr>
        <w:ind w:left="5760" w:hanging="360"/>
      </w:pPr>
      <w:rPr>
        <w:rFonts w:ascii="Courier New" w:hAnsi="Courier New" w:hint="default"/>
      </w:rPr>
    </w:lvl>
    <w:lvl w:ilvl="8" w:tplc="A49EBBAC">
      <w:start w:val="1"/>
      <w:numFmt w:val="bullet"/>
      <w:lvlText w:val=""/>
      <w:lvlJc w:val="left"/>
      <w:pPr>
        <w:ind w:left="6480" w:hanging="360"/>
      </w:pPr>
      <w:rPr>
        <w:rFonts w:ascii="Wingdings" w:hAnsi="Wingdings" w:hint="default"/>
      </w:rPr>
    </w:lvl>
  </w:abstractNum>
  <w:abstractNum w:abstractNumId="12" w15:restartNumberingAfterBreak="0">
    <w:nsid w:val="75482E33"/>
    <w:multiLevelType w:val="hybridMultilevel"/>
    <w:tmpl w:val="412206BC"/>
    <w:lvl w:ilvl="0" w:tplc="DE68F2F0">
      <w:start w:val="1"/>
      <w:numFmt w:val="bullet"/>
      <w:lvlText w:val=""/>
      <w:lvlJc w:val="left"/>
      <w:pPr>
        <w:ind w:left="720" w:hanging="360"/>
      </w:pPr>
      <w:rPr>
        <w:rFonts w:ascii="Symbol" w:hAnsi="Symbol" w:hint="default"/>
      </w:rPr>
    </w:lvl>
    <w:lvl w:ilvl="1" w:tplc="78D2B5D0">
      <w:start w:val="1"/>
      <w:numFmt w:val="bullet"/>
      <w:lvlText w:val="o"/>
      <w:lvlJc w:val="left"/>
      <w:pPr>
        <w:ind w:left="1440" w:hanging="360"/>
      </w:pPr>
      <w:rPr>
        <w:rFonts w:ascii="Courier New" w:hAnsi="Courier New" w:hint="default"/>
      </w:rPr>
    </w:lvl>
    <w:lvl w:ilvl="2" w:tplc="71C2C3EA">
      <w:start w:val="1"/>
      <w:numFmt w:val="bullet"/>
      <w:lvlText w:val=""/>
      <w:lvlJc w:val="left"/>
      <w:pPr>
        <w:ind w:left="2160" w:hanging="360"/>
      </w:pPr>
      <w:rPr>
        <w:rFonts w:ascii="Wingdings" w:hAnsi="Wingdings" w:hint="default"/>
      </w:rPr>
    </w:lvl>
    <w:lvl w:ilvl="3" w:tplc="936ADEE4">
      <w:start w:val="1"/>
      <w:numFmt w:val="bullet"/>
      <w:lvlText w:val=""/>
      <w:lvlJc w:val="left"/>
      <w:pPr>
        <w:ind w:left="2880" w:hanging="360"/>
      </w:pPr>
      <w:rPr>
        <w:rFonts w:ascii="Symbol" w:hAnsi="Symbol" w:hint="default"/>
      </w:rPr>
    </w:lvl>
    <w:lvl w:ilvl="4" w:tplc="8F14536C">
      <w:start w:val="1"/>
      <w:numFmt w:val="bullet"/>
      <w:lvlText w:val="o"/>
      <w:lvlJc w:val="left"/>
      <w:pPr>
        <w:ind w:left="3600" w:hanging="360"/>
      </w:pPr>
      <w:rPr>
        <w:rFonts w:ascii="Courier New" w:hAnsi="Courier New" w:hint="default"/>
      </w:rPr>
    </w:lvl>
    <w:lvl w:ilvl="5" w:tplc="BA46C1BE">
      <w:start w:val="1"/>
      <w:numFmt w:val="bullet"/>
      <w:lvlText w:val=""/>
      <w:lvlJc w:val="left"/>
      <w:pPr>
        <w:ind w:left="4320" w:hanging="360"/>
      </w:pPr>
      <w:rPr>
        <w:rFonts w:ascii="Wingdings" w:hAnsi="Wingdings" w:hint="default"/>
      </w:rPr>
    </w:lvl>
    <w:lvl w:ilvl="6" w:tplc="46302398">
      <w:start w:val="1"/>
      <w:numFmt w:val="bullet"/>
      <w:lvlText w:val=""/>
      <w:lvlJc w:val="left"/>
      <w:pPr>
        <w:ind w:left="5040" w:hanging="360"/>
      </w:pPr>
      <w:rPr>
        <w:rFonts w:ascii="Symbol" w:hAnsi="Symbol" w:hint="default"/>
      </w:rPr>
    </w:lvl>
    <w:lvl w:ilvl="7" w:tplc="C9E275EA">
      <w:start w:val="1"/>
      <w:numFmt w:val="bullet"/>
      <w:lvlText w:val="o"/>
      <w:lvlJc w:val="left"/>
      <w:pPr>
        <w:ind w:left="5760" w:hanging="360"/>
      </w:pPr>
      <w:rPr>
        <w:rFonts w:ascii="Courier New" w:hAnsi="Courier New" w:hint="default"/>
      </w:rPr>
    </w:lvl>
    <w:lvl w:ilvl="8" w:tplc="0D8C301C">
      <w:start w:val="1"/>
      <w:numFmt w:val="bullet"/>
      <w:lvlText w:val=""/>
      <w:lvlJc w:val="left"/>
      <w:pPr>
        <w:ind w:left="6480" w:hanging="360"/>
      </w:pPr>
      <w:rPr>
        <w:rFonts w:ascii="Wingdings" w:hAnsi="Wingdings" w:hint="default"/>
      </w:rPr>
    </w:lvl>
  </w:abstractNum>
  <w:num w:numId="1" w16cid:durableId="1904870368">
    <w:abstractNumId w:val="11"/>
  </w:num>
  <w:num w:numId="2" w16cid:durableId="1552881577">
    <w:abstractNumId w:val="10"/>
  </w:num>
  <w:num w:numId="3" w16cid:durableId="1094713728">
    <w:abstractNumId w:val="1"/>
  </w:num>
  <w:num w:numId="4" w16cid:durableId="1852138495">
    <w:abstractNumId w:val="6"/>
  </w:num>
  <w:num w:numId="5" w16cid:durableId="1206721171">
    <w:abstractNumId w:val="9"/>
  </w:num>
  <w:num w:numId="6" w16cid:durableId="340007045">
    <w:abstractNumId w:val="8"/>
  </w:num>
  <w:num w:numId="7" w16cid:durableId="858198884">
    <w:abstractNumId w:val="12"/>
  </w:num>
  <w:num w:numId="8" w16cid:durableId="319042810">
    <w:abstractNumId w:val="2"/>
  </w:num>
  <w:num w:numId="9" w16cid:durableId="1285305283">
    <w:abstractNumId w:val="7"/>
  </w:num>
  <w:num w:numId="10" w16cid:durableId="2008902473">
    <w:abstractNumId w:val="3"/>
  </w:num>
  <w:num w:numId="11" w16cid:durableId="2101637972">
    <w:abstractNumId w:val="4"/>
  </w:num>
  <w:num w:numId="12" w16cid:durableId="254557625">
    <w:abstractNumId w:val="5"/>
  </w:num>
  <w:num w:numId="13" w16cid:durableId="17341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D9"/>
    <w:rsid w:val="003D6AD9"/>
    <w:rsid w:val="00596BDC"/>
    <w:rsid w:val="00953B90"/>
    <w:rsid w:val="00E31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2F20"/>
  <w15:chartTrackingRefBased/>
  <w15:docId w15:val="{BAA5AD39-5A32-48DE-B051-273B13D0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6AD9"/>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3D6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A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A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A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A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AD9"/>
    <w:rPr>
      <w:rFonts w:eastAsiaTheme="majorEastAsia" w:cstheme="majorBidi"/>
      <w:color w:val="272727" w:themeColor="text1" w:themeTint="D8"/>
    </w:rPr>
  </w:style>
  <w:style w:type="paragraph" w:styleId="Title">
    <w:name w:val="Title"/>
    <w:basedOn w:val="Normal"/>
    <w:next w:val="Normal"/>
    <w:link w:val="TitleChar"/>
    <w:uiPriority w:val="10"/>
    <w:qFormat/>
    <w:rsid w:val="003D6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AD9"/>
    <w:pPr>
      <w:spacing w:before="160"/>
      <w:jc w:val="center"/>
    </w:pPr>
    <w:rPr>
      <w:i/>
      <w:iCs/>
      <w:color w:val="404040" w:themeColor="text1" w:themeTint="BF"/>
    </w:rPr>
  </w:style>
  <w:style w:type="character" w:customStyle="1" w:styleId="QuoteChar">
    <w:name w:val="Quote Char"/>
    <w:basedOn w:val="DefaultParagraphFont"/>
    <w:link w:val="Quote"/>
    <w:uiPriority w:val="29"/>
    <w:rsid w:val="003D6AD9"/>
    <w:rPr>
      <w:i/>
      <w:iCs/>
      <w:color w:val="404040" w:themeColor="text1" w:themeTint="BF"/>
    </w:rPr>
  </w:style>
  <w:style w:type="paragraph" w:styleId="ListParagraph">
    <w:name w:val="List Paragraph"/>
    <w:basedOn w:val="Normal"/>
    <w:uiPriority w:val="34"/>
    <w:qFormat/>
    <w:rsid w:val="003D6AD9"/>
    <w:pPr>
      <w:ind w:left="720"/>
      <w:contextualSpacing/>
    </w:pPr>
  </w:style>
  <w:style w:type="character" w:styleId="IntenseEmphasis">
    <w:name w:val="Intense Emphasis"/>
    <w:basedOn w:val="DefaultParagraphFont"/>
    <w:uiPriority w:val="21"/>
    <w:qFormat/>
    <w:rsid w:val="003D6AD9"/>
    <w:rPr>
      <w:i/>
      <w:iCs/>
      <w:color w:val="0F4761" w:themeColor="accent1" w:themeShade="BF"/>
    </w:rPr>
  </w:style>
  <w:style w:type="paragraph" w:styleId="IntenseQuote">
    <w:name w:val="Intense Quote"/>
    <w:basedOn w:val="Normal"/>
    <w:next w:val="Normal"/>
    <w:link w:val="IntenseQuoteChar"/>
    <w:uiPriority w:val="30"/>
    <w:qFormat/>
    <w:rsid w:val="003D6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AD9"/>
    <w:rPr>
      <w:i/>
      <w:iCs/>
      <w:color w:val="0F4761" w:themeColor="accent1" w:themeShade="BF"/>
    </w:rPr>
  </w:style>
  <w:style w:type="character" w:styleId="IntenseReference">
    <w:name w:val="Intense Reference"/>
    <w:basedOn w:val="DefaultParagraphFont"/>
    <w:uiPriority w:val="32"/>
    <w:qFormat/>
    <w:rsid w:val="003D6A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4857</TotalTime>
  <Pages>7</Pages>
  <Words>1277</Words>
  <Characters>7282</Characters>
  <Application>Microsoft Office Word</Application>
  <DocSecurity>0</DocSecurity>
  <Lines>60</Lines>
  <Paragraphs>17</Paragraphs>
  <ScaleCrop>false</ScaleCrop>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Badar Iqbal</dc:creator>
  <cp:keywords/>
  <dc:description/>
  <cp:lastModifiedBy>Badar Iqbal</cp:lastModifiedBy>
  <cp:revision>2</cp:revision>
  <dcterms:created xsi:type="dcterms:W3CDTF">2025-07-27T14:09:00Z</dcterms:created>
  <dcterms:modified xsi:type="dcterms:W3CDTF">2025-07-30T23:07:00Z</dcterms:modified>
</cp:coreProperties>
</file>