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B5081" w14:textId="77777777" w:rsidR="00CD370A" w:rsidRDefault="008C7C5A">
      <w:pPr>
        <w:numPr>
          <w:ilvl w:val="0"/>
          <w:numId w:val="1"/>
        </w:numPr>
        <w:rPr>
          <w:rFonts w:ascii="Open Sans" w:eastAsia="Open Sans" w:hAnsi="Open Sans" w:cs="Open Sans"/>
          <w:sz w:val="4"/>
          <w:szCs w:val="4"/>
        </w:rPr>
      </w:pPr>
      <w:r>
        <w:rPr>
          <w:rFonts w:ascii="Open Sans" w:eastAsia="Open Sans" w:hAnsi="Open Sans" w:cs="Open Sans"/>
          <w:sz w:val="4"/>
          <w:szCs w:val="4"/>
        </w:rPr>
        <w:t>rat</w:t>
      </w:r>
    </w:p>
    <w:p w14:paraId="67AC2A8B" w14:textId="77777777" w:rsidR="00CD370A" w:rsidRDefault="00CD370A">
      <w:pPr>
        <w:rPr>
          <w:rFonts w:ascii="Open Sans" w:eastAsia="Open Sans" w:hAnsi="Open Sans" w:cs="Open Sans"/>
          <w:sz w:val="4"/>
          <w:szCs w:val="4"/>
        </w:rPr>
      </w:pPr>
    </w:p>
    <w:p w14:paraId="52E913DA" w14:textId="77777777" w:rsidR="00CD370A" w:rsidRDefault="00CD370A">
      <w:pPr>
        <w:rPr>
          <w:rFonts w:ascii="Open Sans" w:eastAsia="Open Sans" w:hAnsi="Open Sans" w:cs="Open Sans"/>
          <w:sz w:val="4"/>
          <w:szCs w:val="4"/>
        </w:rPr>
      </w:pPr>
    </w:p>
    <w:p w14:paraId="52AB679D" w14:textId="77777777" w:rsidR="00CD370A" w:rsidRDefault="00CD370A">
      <w:pPr>
        <w:rPr>
          <w:rFonts w:ascii="Open Sans" w:eastAsia="Open Sans" w:hAnsi="Open Sans" w:cs="Open Sans"/>
          <w:sz w:val="4"/>
          <w:szCs w:val="4"/>
        </w:rPr>
      </w:pPr>
    </w:p>
    <w:p w14:paraId="14B2CE93" w14:textId="77777777" w:rsidR="00CD370A" w:rsidRDefault="00CD370A">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CD370A" w14:paraId="50F229DB" w14:textId="77777777">
        <w:tc>
          <w:tcPr>
            <w:tcW w:w="7110" w:type="dxa"/>
            <w:shd w:val="clear" w:color="auto" w:fill="EAD1DC"/>
            <w:tcMar>
              <w:top w:w="100" w:type="dxa"/>
              <w:left w:w="100" w:type="dxa"/>
              <w:bottom w:w="100" w:type="dxa"/>
              <w:right w:w="100" w:type="dxa"/>
            </w:tcMar>
          </w:tcPr>
          <w:p w14:paraId="2AAB9D65" w14:textId="77777777" w:rsidR="00CD370A" w:rsidRDefault="008C7C5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CLUB AND SOCIETY INDIVIDUAL RISK ASSESSMENT</w:t>
            </w:r>
          </w:p>
        </w:tc>
        <w:tc>
          <w:tcPr>
            <w:tcW w:w="4215" w:type="dxa"/>
            <w:tcMar>
              <w:top w:w="100" w:type="dxa"/>
              <w:left w:w="100" w:type="dxa"/>
              <w:bottom w:w="100" w:type="dxa"/>
              <w:right w:w="100" w:type="dxa"/>
            </w:tcMar>
          </w:tcPr>
          <w:p w14:paraId="14C1E3D1" w14:textId="77777777" w:rsidR="00CD370A" w:rsidRDefault="008C7C5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tcMar>
              <w:top w:w="100" w:type="dxa"/>
              <w:left w:w="100" w:type="dxa"/>
              <w:bottom w:w="100" w:type="dxa"/>
              <w:right w:w="100" w:type="dxa"/>
            </w:tcMar>
          </w:tcPr>
          <w:p w14:paraId="6D4D7E46" w14:textId="77777777" w:rsidR="00CD370A" w:rsidRDefault="008C7C5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CD370A" w14:paraId="4785AAD7" w14:textId="77777777">
        <w:tc>
          <w:tcPr>
            <w:tcW w:w="7110" w:type="dxa"/>
            <w:tcMar>
              <w:top w:w="100" w:type="dxa"/>
              <w:left w:w="100" w:type="dxa"/>
              <w:bottom w:w="100" w:type="dxa"/>
              <w:right w:w="100" w:type="dxa"/>
            </w:tcMar>
          </w:tcPr>
          <w:p w14:paraId="753C9C15" w14:textId="77777777" w:rsidR="00CD370A" w:rsidRDefault="00CD370A">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CD370A" w14:paraId="3FC45CF7" w14:textId="77777777">
              <w:tc>
                <w:tcPr>
                  <w:tcW w:w="3455" w:type="dxa"/>
                  <w:tcMar>
                    <w:top w:w="100" w:type="dxa"/>
                    <w:left w:w="100" w:type="dxa"/>
                    <w:bottom w:w="100" w:type="dxa"/>
                    <w:right w:w="100" w:type="dxa"/>
                  </w:tcMar>
                </w:tcPr>
                <w:p w14:paraId="313CD68E"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tcMar>
                    <w:top w:w="100" w:type="dxa"/>
                    <w:left w:w="100" w:type="dxa"/>
                    <w:bottom w:w="100" w:type="dxa"/>
                    <w:right w:w="100" w:type="dxa"/>
                  </w:tcMar>
                </w:tcPr>
                <w:p w14:paraId="05FFC20F" w14:textId="3D046DBA" w:rsidR="00CD370A" w:rsidRDefault="0067517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LUU Rifle Club</w:t>
                  </w:r>
                </w:p>
              </w:tc>
            </w:tr>
            <w:tr w:rsidR="00CD370A" w14:paraId="2EF4C90B" w14:textId="77777777">
              <w:tc>
                <w:tcPr>
                  <w:tcW w:w="3455" w:type="dxa"/>
                  <w:tcMar>
                    <w:top w:w="100" w:type="dxa"/>
                    <w:left w:w="100" w:type="dxa"/>
                    <w:bottom w:w="100" w:type="dxa"/>
                    <w:right w:w="100" w:type="dxa"/>
                  </w:tcMar>
                </w:tcPr>
                <w:p w14:paraId="6B2F4D50"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tcMar>
                    <w:top w:w="100" w:type="dxa"/>
                    <w:left w:w="100" w:type="dxa"/>
                    <w:bottom w:w="100" w:type="dxa"/>
                    <w:right w:w="100" w:type="dxa"/>
                  </w:tcMar>
                </w:tcPr>
                <w:p w14:paraId="10B5F13F" w14:textId="1B8B595D" w:rsidR="00CD370A" w:rsidRDefault="0067517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Sport</w:t>
                  </w:r>
                </w:p>
              </w:tc>
            </w:tr>
            <w:tr w:rsidR="00CD370A" w14:paraId="095F5A92" w14:textId="77777777">
              <w:tc>
                <w:tcPr>
                  <w:tcW w:w="3455" w:type="dxa"/>
                  <w:tcMar>
                    <w:top w:w="100" w:type="dxa"/>
                    <w:left w:w="100" w:type="dxa"/>
                    <w:bottom w:w="100" w:type="dxa"/>
                    <w:right w:w="100" w:type="dxa"/>
                  </w:tcMar>
                </w:tcPr>
                <w:p w14:paraId="7FD16596"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tcMar>
                    <w:top w:w="100" w:type="dxa"/>
                    <w:left w:w="100" w:type="dxa"/>
                    <w:bottom w:w="100" w:type="dxa"/>
                    <w:right w:w="100" w:type="dxa"/>
                  </w:tcMar>
                </w:tcPr>
                <w:p w14:paraId="1F332D58" w14:textId="78E1A05D" w:rsidR="00CD370A" w:rsidRDefault="0067517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Helen Henwood</w:t>
                  </w:r>
                </w:p>
              </w:tc>
            </w:tr>
            <w:tr w:rsidR="00CD370A" w14:paraId="440E6B57" w14:textId="77777777">
              <w:tc>
                <w:tcPr>
                  <w:tcW w:w="3455" w:type="dxa"/>
                  <w:tcMar>
                    <w:top w:w="100" w:type="dxa"/>
                    <w:left w:w="100" w:type="dxa"/>
                    <w:bottom w:w="100" w:type="dxa"/>
                    <w:right w:w="100" w:type="dxa"/>
                  </w:tcMar>
                </w:tcPr>
                <w:p w14:paraId="2A223F19"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tcMar>
                    <w:top w:w="100" w:type="dxa"/>
                    <w:left w:w="100" w:type="dxa"/>
                    <w:bottom w:w="100" w:type="dxa"/>
                    <w:right w:w="100" w:type="dxa"/>
                  </w:tcMar>
                </w:tcPr>
                <w:p w14:paraId="7EDB746D" w14:textId="691F02D9" w:rsidR="00CD370A" w:rsidRDefault="0067517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HELEN HENWOOD (03/09/2025)</w:t>
                  </w:r>
                </w:p>
              </w:tc>
            </w:tr>
            <w:tr w:rsidR="00CD370A" w14:paraId="59992166" w14:textId="77777777">
              <w:tc>
                <w:tcPr>
                  <w:tcW w:w="3455" w:type="dxa"/>
                  <w:tcMar>
                    <w:top w:w="100" w:type="dxa"/>
                    <w:left w:w="100" w:type="dxa"/>
                    <w:bottom w:w="100" w:type="dxa"/>
                    <w:right w:w="100" w:type="dxa"/>
                  </w:tcMar>
                </w:tcPr>
                <w:p w14:paraId="7838B840"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tcMar>
                    <w:top w:w="100" w:type="dxa"/>
                    <w:left w:w="100" w:type="dxa"/>
                    <w:bottom w:w="100" w:type="dxa"/>
                    <w:right w:w="100" w:type="dxa"/>
                  </w:tcMar>
                </w:tcPr>
                <w:p w14:paraId="0CAAFE54" w14:textId="77777777" w:rsidR="00CD370A" w:rsidRDefault="00675172">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Helen Henwood (Captain)</w:t>
                  </w:r>
                </w:p>
                <w:p w14:paraId="36FBE5A3" w14:textId="77777777" w:rsidR="00675172" w:rsidRDefault="00675172">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Penelope </w:t>
                  </w:r>
                  <w:proofErr w:type="spellStart"/>
                  <w:r>
                    <w:rPr>
                      <w:rFonts w:ascii="Open Sans" w:eastAsia="Open Sans" w:hAnsi="Open Sans" w:cs="Open Sans"/>
                      <w:sz w:val="24"/>
                      <w:szCs w:val="24"/>
                    </w:rPr>
                    <w:t>Helbest</w:t>
                  </w:r>
                  <w:proofErr w:type="spellEnd"/>
                  <w:r>
                    <w:rPr>
                      <w:rFonts w:ascii="Open Sans" w:eastAsia="Open Sans" w:hAnsi="Open Sans" w:cs="Open Sans"/>
                      <w:sz w:val="24"/>
                      <w:szCs w:val="24"/>
                    </w:rPr>
                    <w:t xml:space="preserve"> (Vice Captain)</w:t>
                  </w:r>
                </w:p>
                <w:p w14:paraId="430DB48B" w14:textId="77777777" w:rsidR="00675172" w:rsidRDefault="008C7C5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Matthew Smalley (Treasurer)</w:t>
                  </w:r>
                </w:p>
                <w:p w14:paraId="56114F39" w14:textId="77777777" w:rsidR="008C7C5A" w:rsidRDefault="008C7C5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Katie Brenton (Social Secretary)</w:t>
                  </w:r>
                </w:p>
                <w:p w14:paraId="330172AD" w14:textId="09ADCFD9" w:rsidR="008C7C5A" w:rsidRDefault="008C7C5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Christopher Simon Todd (General Committee)</w:t>
                  </w:r>
                </w:p>
              </w:tc>
            </w:tr>
            <w:tr w:rsidR="00CD370A" w14:paraId="0474C5AD" w14:textId="77777777">
              <w:tc>
                <w:tcPr>
                  <w:tcW w:w="3455" w:type="dxa"/>
                  <w:tcMar>
                    <w:top w:w="100" w:type="dxa"/>
                    <w:left w:w="100" w:type="dxa"/>
                    <w:bottom w:w="100" w:type="dxa"/>
                    <w:right w:w="100" w:type="dxa"/>
                  </w:tcMar>
                </w:tcPr>
                <w:p w14:paraId="62A33BFD"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tcMar>
                    <w:top w:w="100" w:type="dxa"/>
                    <w:left w:w="100" w:type="dxa"/>
                    <w:bottom w:w="100" w:type="dxa"/>
                    <w:right w:w="100" w:type="dxa"/>
                  </w:tcMar>
                </w:tcPr>
                <w:p w14:paraId="2B41555E" w14:textId="77777777" w:rsidR="00CD370A" w:rsidRDefault="008C7C5A">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CD370A" w14:paraId="5A3EA9EC" w14:textId="77777777">
              <w:tc>
                <w:tcPr>
                  <w:tcW w:w="3455" w:type="dxa"/>
                  <w:tcMar>
                    <w:top w:w="100" w:type="dxa"/>
                    <w:left w:w="100" w:type="dxa"/>
                    <w:bottom w:w="100" w:type="dxa"/>
                    <w:right w:w="100" w:type="dxa"/>
                  </w:tcMar>
                </w:tcPr>
                <w:p w14:paraId="0ED03F1D"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tcMar>
                    <w:top w:w="100" w:type="dxa"/>
                    <w:left w:w="100" w:type="dxa"/>
                    <w:bottom w:w="100" w:type="dxa"/>
                    <w:right w:w="100" w:type="dxa"/>
                  </w:tcMar>
                </w:tcPr>
                <w:p w14:paraId="6611F707" w14:textId="77777777" w:rsidR="00CD370A" w:rsidRDefault="008C7C5A">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CD370A" w14:paraId="1B3CA9A2" w14:textId="77777777">
              <w:tc>
                <w:tcPr>
                  <w:tcW w:w="3455" w:type="dxa"/>
                  <w:tcMar>
                    <w:top w:w="100" w:type="dxa"/>
                    <w:left w:w="100" w:type="dxa"/>
                    <w:bottom w:w="100" w:type="dxa"/>
                    <w:right w:w="100" w:type="dxa"/>
                  </w:tcMar>
                </w:tcPr>
                <w:p w14:paraId="3109AF88"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tcMar>
                    <w:top w:w="100" w:type="dxa"/>
                    <w:left w:w="100" w:type="dxa"/>
                    <w:bottom w:w="100" w:type="dxa"/>
                    <w:right w:w="100" w:type="dxa"/>
                  </w:tcMar>
                </w:tcPr>
                <w:p w14:paraId="5B9FC45A" w14:textId="664DEED4" w:rsidR="00CD370A" w:rsidRDefault="00675172">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Morley Rifle Club</w:t>
                  </w:r>
                </w:p>
              </w:tc>
            </w:tr>
            <w:tr w:rsidR="00CD370A" w14:paraId="1E37FC6D" w14:textId="77777777">
              <w:tc>
                <w:tcPr>
                  <w:tcW w:w="3455" w:type="dxa"/>
                  <w:tcMar>
                    <w:top w:w="100" w:type="dxa"/>
                    <w:left w:w="100" w:type="dxa"/>
                    <w:bottom w:w="100" w:type="dxa"/>
                    <w:right w:w="100" w:type="dxa"/>
                  </w:tcMar>
                </w:tcPr>
                <w:p w14:paraId="014465C6"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Activity:</w:t>
                  </w:r>
                </w:p>
              </w:tc>
              <w:tc>
                <w:tcPr>
                  <w:tcW w:w="3455" w:type="dxa"/>
                  <w:tcMar>
                    <w:top w:w="100" w:type="dxa"/>
                    <w:left w:w="100" w:type="dxa"/>
                    <w:bottom w:w="100" w:type="dxa"/>
                    <w:right w:w="100" w:type="dxa"/>
                  </w:tcMar>
                </w:tcPr>
                <w:p w14:paraId="38012011" w14:textId="10008397" w:rsidR="00CD370A" w:rsidRDefault="00675172">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Rifle and air rifle shooting</w:t>
                  </w:r>
                </w:p>
              </w:tc>
            </w:tr>
            <w:tr w:rsidR="00CD370A" w14:paraId="212D13C2" w14:textId="77777777">
              <w:tc>
                <w:tcPr>
                  <w:tcW w:w="3455" w:type="dxa"/>
                  <w:tcMar>
                    <w:top w:w="100" w:type="dxa"/>
                    <w:left w:w="100" w:type="dxa"/>
                    <w:bottom w:w="100" w:type="dxa"/>
                    <w:right w:w="100" w:type="dxa"/>
                  </w:tcMar>
                </w:tcPr>
                <w:p w14:paraId="64DBB524"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People who may be affected:</w:t>
                  </w:r>
                </w:p>
              </w:tc>
              <w:tc>
                <w:tcPr>
                  <w:tcW w:w="3455" w:type="dxa"/>
                  <w:tcMar>
                    <w:top w:w="100" w:type="dxa"/>
                    <w:left w:w="100" w:type="dxa"/>
                    <w:bottom w:w="100" w:type="dxa"/>
                    <w:right w:w="100" w:type="dxa"/>
                  </w:tcMar>
                </w:tcPr>
                <w:p w14:paraId="5BC11439" w14:textId="77777777" w:rsidR="00CD370A" w:rsidRDefault="008C7C5A">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1931A900" w14:textId="0D99B508" w:rsidR="00CD370A" w:rsidRDefault="00675172">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Morley Rifle Club </w:t>
                  </w:r>
                  <w:r w:rsidR="008C7C5A">
                    <w:rPr>
                      <w:rFonts w:ascii="Open Sans" w:eastAsia="Open Sans" w:hAnsi="Open Sans" w:cs="Open Sans"/>
                      <w:sz w:val="24"/>
                      <w:szCs w:val="24"/>
                    </w:rPr>
                    <w:t>Staff</w:t>
                  </w:r>
                </w:p>
              </w:tc>
            </w:tr>
          </w:tbl>
          <w:p w14:paraId="595BBA23" w14:textId="77777777" w:rsidR="00CD370A" w:rsidRDefault="00CD370A">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tcMar>
              <w:top w:w="100" w:type="dxa"/>
              <w:left w:w="100" w:type="dxa"/>
              <w:bottom w:w="100" w:type="dxa"/>
              <w:right w:w="100" w:type="dxa"/>
            </w:tcMar>
          </w:tcPr>
          <w:p w14:paraId="2F00C78D" w14:textId="77777777" w:rsidR="00CD370A" w:rsidRDefault="00CD370A">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CD370A" w14:paraId="75A9600D" w14:textId="77777777">
              <w:trPr>
                <w:trHeight w:val="440"/>
              </w:trPr>
              <w:tc>
                <w:tcPr>
                  <w:tcW w:w="4014" w:type="dxa"/>
                  <w:gridSpan w:val="2"/>
                  <w:tcMar>
                    <w:top w:w="100" w:type="dxa"/>
                    <w:left w:w="100" w:type="dxa"/>
                    <w:bottom w:w="100" w:type="dxa"/>
                    <w:right w:w="100" w:type="dxa"/>
                  </w:tcMar>
                </w:tcPr>
                <w:p w14:paraId="4BF44935" w14:textId="77777777" w:rsidR="00CD370A" w:rsidRDefault="008C7C5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CD370A" w14:paraId="4B582734" w14:textId="77777777">
              <w:tc>
                <w:tcPr>
                  <w:tcW w:w="2007" w:type="dxa"/>
                  <w:tcMar>
                    <w:top w:w="100" w:type="dxa"/>
                    <w:left w:w="100" w:type="dxa"/>
                    <w:bottom w:w="100" w:type="dxa"/>
                    <w:right w:w="100" w:type="dxa"/>
                  </w:tcMar>
                </w:tcPr>
                <w:p w14:paraId="7DD6BED7" w14:textId="77777777" w:rsidR="00CD370A" w:rsidRDefault="008C7C5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32644281" w14:textId="77777777" w:rsidR="00CD370A" w:rsidRDefault="008C7C5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CD370A" w14:paraId="6918630F" w14:textId="77777777">
              <w:tc>
                <w:tcPr>
                  <w:tcW w:w="2007" w:type="dxa"/>
                  <w:tcMar>
                    <w:top w:w="100" w:type="dxa"/>
                    <w:left w:w="100" w:type="dxa"/>
                    <w:bottom w:w="100" w:type="dxa"/>
                    <w:right w:w="100" w:type="dxa"/>
                  </w:tcMar>
                </w:tcPr>
                <w:p w14:paraId="0FE4D5A7" w14:textId="77777777" w:rsidR="00CD370A" w:rsidRDefault="008C7C5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58E52063" w14:textId="77777777" w:rsidR="00CD370A" w:rsidRDefault="008C7C5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CD370A" w14:paraId="20663EBD" w14:textId="77777777">
              <w:tc>
                <w:tcPr>
                  <w:tcW w:w="2007" w:type="dxa"/>
                  <w:tcMar>
                    <w:top w:w="100" w:type="dxa"/>
                    <w:left w:w="100" w:type="dxa"/>
                    <w:bottom w:w="100" w:type="dxa"/>
                    <w:right w:w="100" w:type="dxa"/>
                  </w:tcMar>
                </w:tcPr>
                <w:p w14:paraId="679D2245" w14:textId="77777777" w:rsidR="00CD370A" w:rsidRDefault="008C7C5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12389985" w14:textId="77777777" w:rsidR="00CD370A" w:rsidRDefault="008C7C5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CD370A" w14:paraId="5DE51B0F" w14:textId="77777777">
              <w:tc>
                <w:tcPr>
                  <w:tcW w:w="2007" w:type="dxa"/>
                  <w:tcMar>
                    <w:top w:w="100" w:type="dxa"/>
                    <w:left w:w="100" w:type="dxa"/>
                    <w:bottom w:w="100" w:type="dxa"/>
                    <w:right w:w="100" w:type="dxa"/>
                  </w:tcMar>
                </w:tcPr>
                <w:p w14:paraId="0D818DB6" w14:textId="77777777" w:rsidR="00CD370A" w:rsidRDefault="008C7C5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3E2649AC" w14:textId="77777777" w:rsidR="00CD370A" w:rsidRDefault="008C7C5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CD370A" w14:paraId="1461E272" w14:textId="77777777">
              <w:tc>
                <w:tcPr>
                  <w:tcW w:w="2007" w:type="dxa"/>
                  <w:tcMar>
                    <w:top w:w="100" w:type="dxa"/>
                    <w:left w:w="100" w:type="dxa"/>
                    <w:bottom w:w="100" w:type="dxa"/>
                    <w:right w:w="100" w:type="dxa"/>
                  </w:tcMar>
                </w:tcPr>
                <w:p w14:paraId="394BE48B" w14:textId="77777777" w:rsidR="00CD370A" w:rsidRDefault="008C7C5A">
                  <w:pPr>
                    <w:widowControl w:val="0"/>
                    <w:pBdr>
                      <w:top w:val="nil"/>
                      <w:left w:val="nil"/>
                      <w:bottom w:val="nil"/>
                      <w:right w:val="nil"/>
                      <w:between w:val="nil"/>
                    </w:pBdr>
                    <w:spacing w:line="240" w:lineRule="auto"/>
                    <w:rPr>
                      <w:rFonts w:ascii="Open Sans" w:eastAsia="Open Sans" w:hAnsi="Open Sans" w:cs="Open Sans"/>
                      <w:sz w:val="24"/>
                      <w:szCs w:val="24"/>
                      <w:highlight w:val="black"/>
                    </w:rPr>
                  </w:pPr>
                  <w:r>
                    <w:rPr>
                      <w:rFonts w:ascii="Open Sans" w:eastAsia="Open Sans" w:hAnsi="Open Sans" w:cs="Open Sans"/>
                      <w:sz w:val="24"/>
                      <w:szCs w:val="24"/>
                    </w:rPr>
                    <w:t xml:space="preserve">1 </w:t>
                  </w:r>
                </w:p>
              </w:tc>
              <w:tc>
                <w:tcPr>
                  <w:tcW w:w="2007" w:type="dxa"/>
                  <w:tcMar>
                    <w:top w:w="100" w:type="dxa"/>
                    <w:left w:w="100" w:type="dxa"/>
                    <w:bottom w:w="100" w:type="dxa"/>
                    <w:right w:w="100" w:type="dxa"/>
                  </w:tcMar>
                </w:tcPr>
                <w:p w14:paraId="2F8B7706" w14:textId="77777777" w:rsidR="00CD370A" w:rsidRDefault="008C7C5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0A38EAE9" w14:textId="77777777" w:rsidR="00CD370A" w:rsidRDefault="00CD370A">
            <w:pPr>
              <w:widowControl w:val="0"/>
              <w:pBdr>
                <w:top w:val="nil"/>
                <w:left w:val="nil"/>
                <w:bottom w:val="nil"/>
                <w:right w:val="nil"/>
                <w:between w:val="nil"/>
              </w:pBdr>
              <w:spacing w:line="240" w:lineRule="auto"/>
              <w:rPr>
                <w:rFonts w:ascii="Open Sans" w:eastAsia="Open Sans" w:hAnsi="Open Sans" w:cs="Open Sans"/>
                <w:sz w:val="24"/>
                <w:szCs w:val="24"/>
              </w:rPr>
            </w:pPr>
          </w:p>
          <w:p w14:paraId="4498A8AA" w14:textId="77777777" w:rsidR="00CD370A" w:rsidRDefault="00CD370A">
            <w:pPr>
              <w:widowControl w:val="0"/>
              <w:spacing w:line="240" w:lineRule="auto"/>
              <w:rPr>
                <w:rFonts w:ascii="Open Sans" w:eastAsia="Open Sans" w:hAnsi="Open Sans" w:cs="Open Sans"/>
                <w:sz w:val="24"/>
                <w:szCs w:val="24"/>
              </w:rPr>
            </w:pPr>
          </w:p>
          <w:tbl>
            <w:tblPr>
              <w:tblStyle w:val="a2"/>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CD370A" w14:paraId="0D5D4FC1" w14:textId="77777777">
              <w:trPr>
                <w:trHeight w:val="440"/>
              </w:trPr>
              <w:tc>
                <w:tcPr>
                  <w:tcW w:w="4014" w:type="dxa"/>
                  <w:gridSpan w:val="2"/>
                  <w:tcMar>
                    <w:top w:w="100" w:type="dxa"/>
                    <w:left w:w="100" w:type="dxa"/>
                    <w:bottom w:w="100" w:type="dxa"/>
                    <w:right w:w="100" w:type="dxa"/>
                  </w:tcMar>
                </w:tcPr>
                <w:p w14:paraId="2F8B4831" w14:textId="77777777" w:rsidR="00CD370A" w:rsidRDefault="008C7C5A">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CD370A" w14:paraId="65DAC109" w14:textId="77777777">
              <w:tc>
                <w:tcPr>
                  <w:tcW w:w="2007" w:type="dxa"/>
                  <w:tcMar>
                    <w:top w:w="100" w:type="dxa"/>
                    <w:left w:w="100" w:type="dxa"/>
                    <w:bottom w:w="100" w:type="dxa"/>
                    <w:right w:w="100" w:type="dxa"/>
                  </w:tcMar>
                </w:tcPr>
                <w:p w14:paraId="4FC94B52" w14:textId="77777777" w:rsidR="00CD370A" w:rsidRDefault="008C7C5A">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785B6912" w14:textId="77777777" w:rsidR="00CD370A" w:rsidRDefault="008C7C5A">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CD370A" w14:paraId="1E46F4E0" w14:textId="77777777">
              <w:tc>
                <w:tcPr>
                  <w:tcW w:w="2007" w:type="dxa"/>
                  <w:tcMar>
                    <w:top w:w="100" w:type="dxa"/>
                    <w:left w:w="100" w:type="dxa"/>
                    <w:bottom w:w="100" w:type="dxa"/>
                    <w:right w:w="100" w:type="dxa"/>
                  </w:tcMar>
                </w:tcPr>
                <w:p w14:paraId="142C6CE2" w14:textId="77777777" w:rsidR="00CD370A" w:rsidRDefault="008C7C5A">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0759E230" w14:textId="77777777" w:rsidR="00CD370A" w:rsidRDefault="008C7C5A">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CD370A" w14:paraId="3DA30B00" w14:textId="77777777">
              <w:tc>
                <w:tcPr>
                  <w:tcW w:w="2007" w:type="dxa"/>
                  <w:tcMar>
                    <w:top w:w="100" w:type="dxa"/>
                    <w:left w:w="100" w:type="dxa"/>
                    <w:bottom w:w="100" w:type="dxa"/>
                    <w:right w:w="100" w:type="dxa"/>
                  </w:tcMar>
                </w:tcPr>
                <w:p w14:paraId="232CFA03" w14:textId="77777777" w:rsidR="00CD370A" w:rsidRDefault="008C7C5A">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0F800741" w14:textId="77777777" w:rsidR="00CD370A" w:rsidRDefault="008C7C5A">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CD370A" w14:paraId="4A957866" w14:textId="77777777">
              <w:tc>
                <w:tcPr>
                  <w:tcW w:w="2007" w:type="dxa"/>
                  <w:tcMar>
                    <w:top w:w="100" w:type="dxa"/>
                    <w:left w:w="100" w:type="dxa"/>
                    <w:bottom w:w="100" w:type="dxa"/>
                    <w:right w:w="100" w:type="dxa"/>
                  </w:tcMar>
                </w:tcPr>
                <w:p w14:paraId="32E9D64B" w14:textId="77777777" w:rsidR="00CD370A" w:rsidRDefault="008C7C5A">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4FCEC62C" w14:textId="77777777" w:rsidR="00CD370A" w:rsidRDefault="008C7C5A">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CD370A" w14:paraId="16A4B53B" w14:textId="77777777">
              <w:tc>
                <w:tcPr>
                  <w:tcW w:w="2007" w:type="dxa"/>
                  <w:tcMar>
                    <w:top w:w="100" w:type="dxa"/>
                    <w:left w:w="100" w:type="dxa"/>
                    <w:bottom w:w="100" w:type="dxa"/>
                    <w:right w:w="100" w:type="dxa"/>
                  </w:tcMar>
                </w:tcPr>
                <w:p w14:paraId="6338C8E7" w14:textId="77777777" w:rsidR="00CD370A" w:rsidRDefault="008C7C5A">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tcMar>
                    <w:top w:w="100" w:type="dxa"/>
                    <w:left w:w="100" w:type="dxa"/>
                    <w:bottom w:w="100" w:type="dxa"/>
                    <w:right w:w="100" w:type="dxa"/>
                  </w:tcMar>
                </w:tcPr>
                <w:p w14:paraId="14803CAF" w14:textId="77777777" w:rsidR="00CD370A" w:rsidRDefault="008C7C5A">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47C95FFD" w14:textId="77777777" w:rsidR="00CD370A" w:rsidRDefault="00CD370A">
            <w:pPr>
              <w:widowControl w:val="0"/>
              <w:spacing w:line="240" w:lineRule="auto"/>
              <w:rPr>
                <w:rFonts w:ascii="Open Sans" w:eastAsia="Open Sans" w:hAnsi="Open Sans" w:cs="Open Sans"/>
                <w:b/>
                <w:sz w:val="24"/>
                <w:szCs w:val="24"/>
              </w:rPr>
            </w:pPr>
          </w:p>
          <w:p w14:paraId="137458A9" w14:textId="77777777" w:rsidR="00CD370A" w:rsidRDefault="00CD370A">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tcMar>
              <w:top w:w="100" w:type="dxa"/>
              <w:left w:w="100" w:type="dxa"/>
              <w:bottom w:w="100" w:type="dxa"/>
              <w:right w:w="100" w:type="dxa"/>
            </w:tcMar>
          </w:tcPr>
          <w:p w14:paraId="717A0683" w14:textId="77777777" w:rsidR="00CD370A" w:rsidRDefault="00CD370A">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CD370A" w14:paraId="73377DCF" w14:textId="77777777">
              <w:trPr>
                <w:trHeight w:val="440"/>
              </w:trPr>
              <w:tc>
                <w:tcPr>
                  <w:tcW w:w="4865" w:type="dxa"/>
                  <w:gridSpan w:val="7"/>
                  <w:tcMar>
                    <w:top w:w="100" w:type="dxa"/>
                    <w:left w:w="100" w:type="dxa"/>
                    <w:bottom w:w="100" w:type="dxa"/>
                    <w:right w:w="100" w:type="dxa"/>
                  </w:tcMar>
                </w:tcPr>
                <w:p w14:paraId="7158B57D" w14:textId="77777777" w:rsidR="00CD370A" w:rsidRDefault="008C7C5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Severity </w:t>
                  </w:r>
                </w:p>
              </w:tc>
            </w:tr>
            <w:tr w:rsidR="00CD370A" w14:paraId="3154B09B" w14:textId="77777777">
              <w:trPr>
                <w:trHeight w:val="440"/>
              </w:trPr>
              <w:tc>
                <w:tcPr>
                  <w:tcW w:w="695" w:type="dxa"/>
                  <w:vMerge w:val="restart"/>
                  <w:tcMar>
                    <w:top w:w="100" w:type="dxa"/>
                    <w:left w:w="100" w:type="dxa"/>
                    <w:bottom w:w="100" w:type="dxa"/>
                    <w:right w:w="100" w:type="dxa"/>
                  </w:tcMar>
                </w:tcPr>
                <w:p w14:paraId="32E262B7" w14:textId="77777777" w:rsidR="00CD370A" w:rsidRDefault="00CD370A">
                  <w:pPr>
                    <w:widowControl w:val="0"/>
                    <w:pBdr>
                      <w:top w:val="nil"/>
                      <w:left w:val="nil"/>
                      <w:bottom w:val="nil"/>
                      <w:right w:val="nil"/>
                      <w:between w:val="nil"/>
                    </w:pBdr>
                    <w:spacing w:line="240" w:lineRule="auto"/>
                    <w:rPr>
                      <w:rFonts w:ascii="Open Sans" w:eastAsia="Open Sans" w:hAnsi="Open Sans" w:cs="Open Sans"/>
                      <w:b/>
                      <w:sz w:val="24"/>
                      <w:szCs w:val="24"/>
                    </w:rPr>
                  </w:pPr>
                </w:p>
                <w:p w14:paraId="31F1CB57" w14:textId="77777777" w:rsidR="00CD370A" w:rsidRDefault="00CD370A">
                  <w:pPr>
                    <w:widowControl w:val="0"/>
                    <w:pBdr>
                      <w:top w:val="nil"/>
                      <w:left w:val="nil"/>
                      <w:bottom w:val="nil"/>
                      <w:right w:val="nil"/>
                      <w:between w:val="nil"/>
                    </w:pBdr>
                    <w:spacing w:line="240" w:lineRule="auto"/>
                    <w:rPr>
                      <w:rFonts w:ascii="Open Sans" w:eastAsia="Open Sans" w:hAnsi="Open Sans" w:cs="Open Sans"/>
                      <w:b/>
                      <w:sz w:val="24"/>
                      <w:szCs w:val="24"/>
                    </w:rPr>
                  </w:pPr>
                </w:p>
                <w:p w14:paraId="24129FAD"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798465DE" w14:textId="77777777" w:rsidR="00CD370A" w:rsidRDefault="00CD370A">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744F46D"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5B61E053"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54E7AB1D"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569C6501"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48DBBFAA"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CD370A" w14:paraId="538BE2D2" w14:textId="77777777">
              <w:trPr>
                <w:trHeight w:val="440"/>
              </w:trPr>
              <w:tc>
                <w:tcPr>
                  <w:tcW w:w="695" w:type="dxa"/>
                  <w:vMerge/>
                  <w:tcMar>
                    <w:top w:w="100" w:type="dxa"/>
                    <w:left w:w="100" w:type="dxa"/>
                    <w:bottom w:w="100" w:type="dxa"/>
                    <w:right w:w="100" w:type="dxa"/>
                  </w:tcMar>
                </w:tcPr>
                <w:p w14:paraId="1907E79A" w14:textId="77777777" w:rsidR="00CD370A" w:rsidRDefault="00CD370A">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F4CC8C0"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1FBE445F"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6151A316"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13EA7423"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247620D5"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62D6551B"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CD370A" w14:paraId="5AB646CE" w14:textId="77777777">
              <w:trPr>
                <w:trHeight w:val="440"/>
              </w:trPr>
              <w:tc>
                <w:tcPr>
                  <w:tcW w:w="695" w:type="dxa"/>
                  <w:vMerge/>
                  <w:tcMar>
                    <w:top w:w="100" w:type="dxa"/>
                    <w:left w:w="100" w:type="dxa"/>
                    <w:bottom w:w="100" w:type="dxa"/>
                    <w:right w:w="100" w:type="dxa"/>
                  </w:tcMar>
                </w:tcPr>
                <w:p w14:paraId="38896F5A" w14:textId="77777777" w:rsidR="00CD370A" w:rsidRDefault="00CD370A">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B819A1A"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06019916"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065A98F8"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5CAB0981"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28988889"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7EBAAE1B"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CD370A" w14:paraId="7B54A788" w14:textId="77777777">
              <w:trPr>
                <w:trHeight w:val="440"/>
              </w:trPr>
              <w:tc>
                <w:tcPr>
                  <w:tcW w:w="695" w:type="dxa"/>
                  <w:vMerge/>
                  <w:tcMar>
                    <w:top w:w="100" w:type="dxa"/>
                    <w:left w:w="100" w:type="dxa"/>
                    <w:bottom w:w="100" w:type="dxa"/>
                    <w:right w:w="100" w:type="dxa"/>
                  </w:tcMar>
                </w:tcPr>
                <w:p w14:paraId="1DC73690" w14:textId="77777777" w:rsidR="00CD370A" w:rsidRDefault="00CD370A">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7E84F119"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4D225487"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3911900B"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71CFB708"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48ADA138"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480ED02A"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CD370A" w14:paraId="7DA10A8A" w14:textId="77777777">
              <w:trPr>
                <w:trHeight w:val="440"/>
              </w:trPr>
              <w:tc>
                <w:tcPr>
                  <w:tcW w:w="695" w:type="dxa"/>
                  <w:vMerge/>
                  <w:tcMar>
                    <w:top w:w="100" w:type="dxa"/>
                    <w:left w:w="100" w:type="dxa"/>
                    <w:bottom w:w="100" w:type="dxa"/>
                    <w:right w:w="100" w:type="dxa"/>
                  </w:tcMar>
                </w:tcPr>
                <w:p w14:paraId="79AC0929" w14:textId="77777777" w:rsidR="00CD370A" w:rsidRDefault="00CD370A">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7E8545E"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06F97856"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2B8A3B15"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7109652D"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107B534E"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663796CC"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CD370A" w14:paraId="590D2875" w14:textId="77777777">
              <w:trPr>
                <w:trHeight w:val="440"/>
              </w:trPr>
              <w:tc>
                <w:tcPr>
                  <w:tcW w:w="695" w:type="dxa"/>
                  <w:vMerge/>
                  <w:tcMar>
                    <w:top w:w="100" w:type="dxa"/>
                    <w:left w:w="100" w:type="dxa"/>
                    <w:bottom w:w="100" w:type="dxa"/>
                    <w:right w:w="100" w:type="dxa"/>
                  </w:tcMar>
                </w:tcPr>
                <w:p w14:paraId="261E48B2" w14:textId="77777777" w:rsidR="00CD370A" w:rsidRDefault="00CD370A">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72D7922D"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530FCD6B"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2048727E"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165CFF7A"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08C1AB8A"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08DE73CD" w14:textId="77777777" w:rsidR="00CD370A" w:rsidRDefault="008C7C5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68D5F80D" w14:textId="77777777" w:rsidR="00CD370A" w:rsidRDefault="00CD370A">
            <w:pPr>
              <w:widowControl w:val="0"/>
              <w:pBdr>
                <w:top w:val="nil"/>
                <w:left w:val="nil"/>
                <w:bottom w:val="nil"/>
                <w:right w:val="nil"/>
                <w:between w:val="nil"/>
              </w:pBdr>
              <w:spacing w:line="240" w:lineRule="auto"/>
              <w:rPr>
                <w:rFonts w:ascii="Open Sans" w:eastAsia="Open Sans" w:hAnsi="Open Sans" w:cs="Open Sans"/>
                <w:b/>
                <w:sz w:val="24"/>
                <w:szCs w:val="24"/>
              </w:rPr>
            </w:pPr>
          </w:p>
          <w:p w14:paraId="739A0BF9" w14:textId="77777777" w:rsidR="00CD370A" w:rsidRDefault="00CD370A">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CD370A" w14:paraId="3C3BFD25" w14:textId="77777777">
              <w:tc>
                <w:tcPr>
                  <w:tcW w:w="2435" w:type="dxa"/>
                  <w:tcMar>
                    <w:top w:w="100" w:type="dxa"/>
                    <w:left w:w="100" w:type="dxa"/>
                    <w:bottom w:w="100" w:type="dxa"/>
                    <w:right w:w="100" w:type="dxa"/>
                  </w:tcMar>
                </w:tcPr>
                <w:p w14:paraId="77CA35F5" w14:textId="77777777" w:rsidR="00CD370A" w:rsidRDefault="008C7C5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tcMar>
                    <w:top w:w="100" w:type="dxa"/>
                    <w:left w:w="100" w:type="dxa"/>
                    <w:bottom w:w="100" w:type="dxa"/>
                    <w:right w:w="100" w:type="dxa"/>
                  </w:tcMar>
                </w:tcPr>
                <w:p w14:paraId="2384E46D" w14:textId="77777777" w:rsidR="00CD370A" w:rsidRDefault="008C7C5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CD370A" w14:paraId="664E7BC1" w14:textId="77777777">
              <w:tc>
                <w:tcPr>
                  <w:tcW w:w="2435" w:type="dxa"/>
                  <w:shd w:val="clear" w:color="auto" w:fill="D9EAD3"/>
                  <w:tcMar>
                    <w:top w:w="100" w:type="dxa"/>
                    <w:left w:w="100" w:type="dxa"/>
                    <w:bottom w:w="100" w:type="dxa"/>
                    <w:right w:w="100" w:type="dxa"/>
                  </w:tcMar>
                </w:tcPr>
                <w:p w14:paraId="646B3C39" w14:textId="77777777" w:rsidR="00CD370A" w:rsidRDefault="008C7C5A">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00F23100" w14:textId="77777777" w:rsidR="00CD370A" w:rsidRDefault="008C7C5A">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CD370A" w14:paraId="78931D7E" w14:textId="77777777">
              <w:tc>
                <w:tcPr>
                  <w:tcW w:w="2435" w:type="dxa"/>
                  <w:shd w:val="clear" w:color="auto" w:fill="CFE2F3"/>
                  <w:tcMar>
                    <w:top w:w="100" w:type="dxa"/>
                    <w:left w:w="100" w:type="dxa"/>
                    <w:bottom w:w="100" w:type="dxa"/>
                    <w:right w:w="100" w:type="dxa"/>
                  </w:tcMar>
                </w:tcPr>
                <w:p w14:paraId="6BEE8223" w14:textId="77777777" w:rsidR="00CD370A" w:rsidRDefault="008C7C5A">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38037B04" w14:textId="77777777" w:rsidR="00CD370A" w:rsidRDefault="008C7C5A">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CD370A" w14:paraId="189A31D5" w14:textId="77777777">
              <w:tc>
                <w:tcPr>
                  <w:tcW w:w="2435" w:type="dxa"/>
                  <w:shd w:val="clear" w:color="auto" w:fill="FFF2CC"/>
                  <w:tcMar>
                    <w:top w:w="100" w:type="dxa"/>
                    <w:left w:w="100" w:type="dxa"/>
                    <w:bottom w:w="100" w:type="dxa"/>
                    <w:right w:w="100" w:type="dxa"/>
                  </w:tcMar>
                </w:tcPr>
                <w:p w14:paraId="3EDF7132" w14:textId="77777777" w:rsidR="00CD370A" w:rsidRDefault="008C7C5A">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1D065FE9" w14:textId="77777777" w:rsidR="00CD370A" w:rsidRDefault="008C7C5A">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CD370A" w14:paraId="5B16F66C" w14:textId="77777777">
              <w:tc>
                <w:tcPr>
                  <w:tcW w:w="2435" w:type="dxa"/>
                  <w:shd w:val="clear" w:color="auto" w:fill="F4CCCC"/>
                  <w:tcMar>
                    <w:top w:w="100" w:type="dxa"/>
                    <w:left w:w="100" w:type="dxa"/>
                    <w:bottom w:w="100" w:type="dxa"/>
                    <w:right w:w="100" w:type="dxa"/>
                  </w:tcMar>
                </w:tcPr>
                <w:p w14:paraId="6E767717" w14:textId="77777777" w:rsidR="00CD370A" w:rsidRDefault="008C7C5A">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51C3AED5" w14:textId="77777777" w:rsidR="00CD370A" w:rsidRDefault="008C7C5A">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1AF86D4C" w14:textId="77777777" w:rsidR="00CD370A" w:rsidRDefault="008C7C5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1A3C8474" wp14:editId="1EB21B27">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68800" cy="771525"/>
                          </a:xfrm>
                          <a:prstGeom prst="rect">
                            <a:avLst/>
                          </a:prstGeom>
                          <a:ln/>
                        </pic:spPr>
                      </pic:pic>
                    </a:graphicData>
                  </a:graphic>
                </wp:inline>
              </w:drawing>
            </w:r>
          </w:p>
        </w:tc>
      </w:tr>
    </w:tbl>
    <w:p w14:paraId="6DF7D6B7" w14:textId="77777777" w:rsidR="00CD370A" w:rsidRDefault="00CD370A">
      <w:pPr>
        <w:rPr>
          <w:rFonts w:ascii="Open Sans" w:eastAsia="Open Sans" w:hAnsi="Open Sans" w:cs="Open Sans"/>
          <w:b/>
          <w:sz w:val="24"/>
          <w:szCs w:val="24"/>
        </w:rPr>
      </w:pPr>
    </w:p>
    <w:p w14:paraId="57F517CD" w14:textId="77777777" w:rsidR="00CD370A" w:rsidRDefault="00CD370A">
      <w:pPr>
        <w:rPr>
          <w:rFonts w:ascii="Open Sans" w:eastAsia="Open Sans" w:hAnsi="Open Sans" w:cs="Open Sans"/>
          <w:b/>
          <w:sz w:val="24"/>
          <w:szCs w:val="24"/>
        </w:rPr>
      </w:pPr>
    </w:p>
    <w:tbl>
      <w:tblPr>
        <w:tblStyle w:val="a5"/>
        <w:tblW w:w="158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1920"/>
        <w:gridCol w:w="345"/>
        <w:gridCol w:w="480"/>
        <w:gridCol w:w="525"/>
        <w:gridCol w:w="4185"/>
        <w:gridCol w:w="540"/>
        <w:gridCol w:w="570"/>
        <w:gridCol w:w="615"/>
        <w:gridCol w:w="4305"/>
      </w:tblGrid>
      <w:tr w:rsidR="00CD370A" w14:paraId="6722CBBE" w14:textId="77777777">
        <w:trPr>
          <w:trHeight w:val="440"/>
        </w:trPr>
        <w:tc>
          <w:tcPr>
            <w:tcW w:w="2370" w:type="dxa"/>
            <w:tcMar>
              <w:top w:w="100" w:type="dxa"/>
              <w:left w:w="100" w:type="dxa"/>
              <w:bottom w:w="100" w:type="dxa"/>
              <w:right w:w="100" w:type="dxa"/>
            </w:tcMar>
          </w:tcPr>
          <w:p w14:paraId="709EEDE9" w14:textId="77777777" w:rsidR="00CD370A" w:rsidRDefault="008C7C5A">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270" w:type="dxa"/>
            <w:gridSpan w:val="4"/>
            <w:tcMar>
              <w:top w:w="100" w:type="dxa"/>
              <w:left w:w="100" w:type="dxa"/>
              <w:bottom w:w="100" w:type="dxa"/>
              <w:right w:w="100" w:type="dxa"/>
            </w:tcMar>
          </w:tcPr>
          <w:p w14:paraId="1C19E6B4" w14:textId="77777777" w:rsidR="00CD370A" w:rsidRDefault="008C7C5A">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tcMar>
              <w:top w:w="100" w:type="dxa"/>
              <w:left w:w="100" w:type="dxa"/>
              <w:bottom w:w="100" w:type="dxa"/>
              <w:right w:w="100" w:type="dxa"/>
            </w:tcMar>
          </w:tcPr>
          <w:p w14:paraId="28B43FF7" w14:textId="77777777" w:rsidR="00CD370A" w:rsidRDefault="008C7C5A">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05" w:type="dxa"/>
            <w:tcMar>
              <w:top w:w="100" w:type="dxa"/>
              <w:left w:w="100" w:type="dxa"/>
              <w:bottom w:w="100" w:type="dxa"/>
              <w:right w:w="100" w:type="dxa"/>
            </w:tcMar>
          </w:tcPr>
          <w:p w14:paraId="26069F87" w14:textId="77777777" w:rsidR="00CD370A" w:rsidRDefault="008C7C5A">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CD370A" w14:paraId="686C6AAA" w14:textId="77777777">
        <w:trPr>
          <w:trHeight w:val="440"/>
        </w:trPr>
        <w:tc>
          <w:tcPr>
            <w:tcW w:w="2370" w:type="dxa"/>
            <w:tcMar>
              <w:top w:w="100" w:type="dxa"/>
              <w:left w:w="100" w:type="dxa"/>
              <w:bottom w:w="100" w:type="dxa"/>
              <w:right w:w="100" w:type="dxa"/>
            </w:tcMar>
          </w:tcPr>
          <w:p w14:paraId="3CEF1FBA" w14:textId="77777777" w:rsidR="00CD370A" w:rsidRDefault="008C7C5A">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920" w:type="dxa"/>
            <w:tcMar>
              <w:top w:w="100" w:type="dxa"/>
              <w:left w:w="100" w:type="dxa"/>
              <w:bottom w:w="100" w:type="dxa"/>
              <w:right w:w="100" w:type="dxa"/>
            </w:tcMar>
          </w:tcPr>
          <w:p w14:paraId="3CA0E508" w14:textId="77777777" w:rsidR="00CD370A" w:rsidRDefault="008C7C5A">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345" w:type="dxa"/>
            <w:tcMar>
              <w:top w:w="100" w:type="dxa"/>
              <w:left w:w="100" w:type="dxa"/>
              <w:bottom w:w="100" w:type="dxa"/>
              <w:right w:w="100" w:type="dxa"/>
            </w:tcMar>
          </w:tcPr>
          <w:p w14:paraId="037F422C" w14:textId="77777777" w:rsidR="00CD370A" w:rsidRDefault="008C7C5A">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tcMar>
              <w:top w:w="100" w:type="dxa"/>
              <w:left w:w="100" w:type="dxa"/>
              <w:bottom w:w="100" w:type="dxa"/>
              <w:right w:w="100" w:type="dxa"/>
            </w:tcMar>
          </w:tcPr>
          <w:p w14:paraId="441A326E" w14:textId="77777777" w:rsidR="00CD370A" w:rsidRDefault="008C7C5A">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tcMar>
              <w:top w:w="100" w:type="dxa"/>
              <w:left w:w="100" w:type="dxa"/>
              <w:bottom w:w="100" w:type="dxa"/>
              <w:right w:w="100" w:type="dxa"/>
            </w:tcMar>
          </w:tcPr>
          <w:p w14:paraId="3C0D7263" w14:textId="77777777" w:rsidR="00CD370A" w:rsidRDefault="008C7C5A">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185" w:type="dxa"/>
            <w:tcMar>
              <w:top w:w="100" w:type="dxa"/>
              <w:left w:w="100" w:type="dxa"/>
              <w:bottom w:w="100" w:type="dxa"/>
              <w:right w:w="100" w:type="dxa"/>
            </w:tcMar>
          </w:tcPr>
          <w:p w14:paraId="6AEA244B" w14:textId="77777777" w:rsidR="00CD370A" w:rsidRDefault="008C7C5A">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40" w:type="dxa"/>
            <w:tcMar>
              <w:top w:w="100" w:type="dxa"/>
              <w:left w:w="100" w:type="dxa"/>
              <w:bottom w:w="100" w:type="dxa"/>
              <w:right w:w="100" w:type="dxa"/>
            </w:tcMar>
          </w:tcPr>
          <w:p w14:paraId="337F3367" w14:textId="77777777" w:rsidR="00CD370A" w:rsidRDefault="008C7C5A">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tcMar>
              <w:top w:w="100" w:type="dxa"/>
              <w:left w:w="100" w:type="dxa"/>
              <w:bottom w:w="100" w:type="dxa"/>
              <w:right w:w="100" w:type="dxa"/>
            </w:tcMar>
          </w:tcPr>
          <w:p w14:paraId="31E3CE76" w14:textId="77777777" w:rsidR="00CD370A" w:rsidRDefault="008C7C5A">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tcMar>
              <w:top w:w="100" w:type="dxa"/>
              <w:left w:w="100" w:type="dxa"/>
              <w:bottom w:w="100" w:type="dxa"/>
              <w:right w:w="100" w:type="dxa"/>
            </w:tcMar>
          </w:tcPr>
          <w:p w14:paraId="0B7448C1" w14:textId="77777777" w:rsidR="00CD370A" w:rsidRDefault="008C7C5A">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05" w:type="dxa"/>
            <w:tcMar>
              <w:top w:w="100" w:type="dxa"/>
              <w:left w:w="100" w:type="dxa"/>
              <w:bottom w:w="100" w:type="dxa"/>
              <w:right w:w="100" w:type="dxa"/>
            </w:tcMar>
          </w:tcPr>
          <w:p w14:paraId="0717DD52" w14:textId="77777777" w:rsidR="00CD370A" w:rsidRDefault="008C7C5A">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Further action required? </w:t>
            </w:r>
          </w:p>
          <w:p w14:paraId="39925806" w14:textId="77777777" w:rsidR="00CD370A" w:rsidRDefault="00CD370A">
            <w:pPr>
              <w:widowControl w:val="0"/>
              <w:spacing w:line="240" w:lineRule="auto"/>
              <w:jc w:val="center"/>
              <w:rPr>
                <w:rFonts w:ascii="Open Sans" w:eastAsia="Open Sans" w:hAnsi="Open Sans" w:cs="Open Sans"/>
                <w:sz w:val="18"/>
                <w:szCs w:val="18"/>
              </w:rPr>
            </w:pPr>
          </w:p>
          <w:p w14:paraId="3E47B1BA" w14:textId="77777777" w:rsidR="00CD370A" w:rsidRDefault="008C7C5A">
            <w:pPr>
              <w:widowControl w:val="0"/>
              <w:spacing w:line="240" w:lineRule="auto"/>
              <w:jc w:val="center"/>
              <w:rPr>
                <w:rFonts w:ascii="Open Sans" w:eastAsia="Open Sans" w:hAnsi="Open Sans" w:cs="Open Sans"/>
                <w:sz w:val="18"/>
                <w:szCs w:val="18"/>
              </w:rPr>
            </w:pPr>
            <w:r>
              <w:rPr>
                <w:rFonts w:ascii="Open Sans" w:eastAsia="Open Sans" w:hAnsi="Open Sans" w:cs="Open Sans"/>
                <w:sz w:val="24"/>
                <w:szCs w:val="24"/>
              </w:rPr>
              <w:t>Only fill out if additional control measures are needed to be implemented or reviewed</w:t>
            </w:r>
          </w:p>
          <w:p w14:paraId="5F79F45A" w14:textId="77777777" w:rsidR="00CD370A" w:rsidRDefault="00CD370A">
            <w:pPr>
              <w:widowControl w:val="0"/>
              <w:spacing w:line="240" w:lineRule="auto"/>
              <w:jc w:val="center"/>
              <w:rPr>
                <w:rFonts w:ascii="Open Sans" w:eastAsia="Open Sans" w:hAnsi="Open Sans" w:cs="Open Sans"/>
                <w:sz w:val="18"/>
                <w:szCs w:val="18"/>
              </w:rPr>
            </w:pPr>
          </w:p>
          <w:p w14:paraId="649FFAFB" w14:textId="77777777" w:rsidR="00CD370A" w:rsidRDefault="008C7C5A">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675172" w14:paraId="58570CC3" w14:textId="77777777" w:rsidTr="00875FDA">
        <w:trPr>
          <w:trHeight w:val="440"/>
        </w:trPr>
        <w:tc>
          <w:tcPr>
            <w:tcW w:w="2370" w:type="dxa"/>
            <w:tcMar>
              <w:top w:w="100" w:type="dxa"/>
              <w:left w:w="100" w:type="dxa"/>
              <w:bottom w:w="100" w:type="dxa"/>
              <w:right w:w="100" w:type="dxa"/>
            </w:tcMar>
          </w:tcPr>
          <w:p w14:paraId="2244E2C9" w14:textId="29CF06D5" w:rsidR="00675172" w:rsidRDefault="00675172" w:rsidP="00675172">
            <w:pPr>
              <w:widowControl w:val="0"/>
              <w:spacing w:line="240" w:lineRule="auto"/>
              <w:jc w:val="center"/>
              <w:rPr>
                <w:rFonts w:ascii="Open Sans" w:eastAsia="Open Sans" w:hAnsi="Open Sans" w:cs="Open Sans"/>
                <w:b/>
                <w:sz w:val="24"/>
                <w:szCs w:val="24"/>
              </w:rPr>
            </w:pPr>
            <w:r>
              <w:rPr>
                <w:rFonts w:ascii="Open Sans" w:eastAsia="Open Sans" w:hAnsi="Open Sans" w:cs="Open Sans"/>
                <w:iCs/>
                <w:sz w:val="20"/>
                <w:szCs w:val="20"/>
              </w:rPr>
              <w:t>Injuries due to accidental discharge.</w:t>
            </w:r>
          </w:p>
        </w:tc>
        <w:tc>
          <w:tcPr>
            <w:tcW w:w="1920" w:type="dxa"/>
            <w:tcMar>
              <w:top w:w="100" w:type="dxa"/>
              <w:left w:w="100" w:type="dxa"/>
              <w:bottom w:w="100" w:type="dxa"/>
              <w:right w:w="100" w:type="dxa"/>
            </w:tcMar>
            <w:vAlign w:val="center"/>
          </w:tcPr>
          <w:p w14:paraId="47BD097E" w14:textId="088049E8" w:rsidR="00675172" w:rsidRDefault="00675172" w:rsidP="00675172">
            <w:pPr>
              <w:widowControl w:val="0"/>
              <w:spacing w:line="240" w:lineRule="auto"/>
              <w:jc w:val="center"/>
              <w:rPr>
                <w:rFonts w:ascii="Open Sans" w:eastAsia="Open Sans" w:hAnsi="Open Sans" w:cs="Open Sans"/>
                <w:b/>
                <w:sz w:val="24"/>
                <w:szCs w:val="24"/>
              </w:rPr>
            </w:pPr>
            <w:r>
              <w:rPr>
                <w:rFonts w:ascii="Open Sans" w:eastAsia="Open Sans" w:hAnsi="Open Sans" w:cs="Open Sans"/>
                <w:iCs/>
                <w:sz w:val="20"/>
                <w:szCs w:val="20"/>
              </w:rPr>
              <w:t>Shooters, and anyone in the vicinity, may be hit by stray rounds due to accidental discharge.</w:t>
            </w:r>
          </w:p>
        </w:tc>
        <w:tc>
          <w:tcPr>
            <w:tcW w:w="345" w:type="dxa"/>
            <w:tcMar>
              <w:top w:w="100" w:type="dxa"/>
              <w:left w:w="100" w:type="dxa"/>
              <w:bottom w:w="100" w:type="dxa"/>
              <w:right w:w="100" w:type="dxa"/>
            </w:tcMar>
          </w:tcPr>
          <w:p w14:paraId="3A2203C3" w14:textId="081D473A" w:rsidR="00675172" w:rsidRDefault="00675172" w:rsidP="0067517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480" w:type="dxa"/>
            <w:tcMar>
              <w:top w:w="100" w:type="dxa"/>
              <w:left w:w="100" w:type="dxa"/>
              <w:bottom w:w="100" w:type="dxa"/>
              <w:right w:w="100" w:type="dxa"/>
            </w:tcMar>
          </w:tcPr>
          <w:p w14:paraId="45F71346" w14:textId="66423A1C" w:rsidR="00675172" w:rsidRDefault="00675172" w:rsidP="0067517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32AB508D" w14:textId="15BC2D4D" w:rsidR="00675172" w:rsidRDefault="00675172" w:rsidP="0067517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185" w:type="dxa"/>
            <w:tcMar>
              <w:top w:w="100" w:type="dxa"/>
              <w:left w:w="100" w:type="dxa"/>
              <w:bottom w:w="100" w:type="dxa"/>
              <w:right w:w="100" w:type="dxa"/>
            </w:tcMar>
          </w:tcPr>
          <w:p w14:paraId="2F636D5D" w14:textId="77777777" w:rsidR="00675172" w:rsidRDefault="00675172" w:rsidP="00675172">
            <w:pPr>
              <w:widowControl w:val="0"/>
              <w:spacing w:line="240" w:lineRule="auto"/>
              <w:rPr>
                <w:rFonts w:ascii="Open Sans" w:eastAsia="Open Sans" w:hAnsi="Open Sans" w:cs="Open Sans"/>
                <w:iCs/>
                <w:sz w:val="20"/>
                <w:szCs w:val="20"/>
              </w:rPr>
            </w:pPr>
            <w:r w:rsidRPr="00312F1B">
              <w:rPr>
                <w:rFonts w:ascii="Open Sans" w:eastAsia="Open Sans" w:hAnsi="Open Sans" w:cs="Open Sans"/>
                <w:b/>
                <w:bCs/>
                <w:iCs/>
                <w:sz w:val="20"/>
                <w:szCs w:val="20"/>
              </w:rPr>
              <w:t>Range Officers</w:t>
            </w:r>
            <w:r>
              <w:rPr>
                <w:rFonts w:ascii="Open Sans" w:eastAsia="Open Sans" w:hAnsi="Open Sans" w:cs="Open Sans"/>
                <w:iCs/>
                <w:sz w:val="20"/>
                <w:szCs w:val="20"/>
              </w:rPr>
              <w:t xml:space="preserve"> are always </w:t>
            </w:r>
            <w:proofErr w:type="gramStart"/>
            <w:r>
              <w:rPr>
                <w:rFonts w:ascii="Open Sans" w:eastAsia="Open Sans" w:hAnsi="Open Sans" w:cs="Open Sans"/>
                <w:iCs/>
                <w:sz w:val="20"/>
                <w:szCs w:val="20"/>
              </w:rPr>
              <w:t>present,</w:t>
            </w:r>
            <w:proofErr w:type="gramEnd"/>
            <w:r>
              <w:rPr>
                <w:rFonts w:ascii="Open Sans" w:eastAsia="Open Sans" w:hAnsi="Open Sans" w:cs="Open Sans"/>
                <w:iCs/>
                <w:sz w:val="20"/>
                <w:szCs w:val="20"/>
              </w:rPr>
              <w:t xml:space="preserve"> they maintain control of all movement and activity.</w:t>
            </w:r>
          </w:p>
          <w:p w14:paraId="14674F39" w14:textId="77777777" w:rsidR="00675172" w:rsidRDefault="00675172" w:rsidP="00675172">
            <w:pPr>
              <w:widowControl w:val="0"/>
              <w:spacing w:line="240" w:lineRule="auto"/>
              <w:rPr>
                <w:rFonts w:ascii="Open Sans" w:eastAsia="Open Sans" w:hAnsi="Open Sans" w:cs="Open Sans"/>
                <w:iCs/>
                <w:sz w:val="20"/>
                <w:szCs w:val="20"/>
              </w:rPr>
            </w:pPr>
            <w:r>
              <w:rPr>
                <w:rFonts w:ascii="Open Sans" w:eastAsia="Open Sans" w:hAnsi="Open Sans" w:cs="Open Sans"/>
                <w:iCs/>
                <w:sz w:val="20"/>
                <w:szCs w:val="20"/>
              </w:rPr>
              <w:t xml:space="preserve">All Club Instructors and Range Officers, who officially train new and existing shooters at the club, need to complete an NRA certified Club Instructor Course (at a minimum) to be able to officially train club members. This ensures that all instructors are training shooters to the standards of safety and competence required by the NRA Safe Shooting system. </w:t>
            </w:r>
          </w:p>
          <w:p w14:paraId="5A56E74A" w14:textId="77777777" w:rsidR="00675172" w:rsidRDefault="00675172" w:rsidP="00675172">
            <w:pPr>
              <w:widowControl w:val="0"/>
              <w:spacing w:line="240" w:lineRule="auto"/>
              <w:rPr>
                <w:rFonts w:ascii="Open Sans" w:eastAsia="Open Sans" w:hAnsi="Open Sans" w:cs="Open Sans"/>
                <w:iCs/>
                <w:sz w:val="20"/>
                <w:szCs w:val="20"/>
              </w:rPr>
            </w:pPr>
            <w:r>
              <w:rPr>
                <w:rFonts w:ascii="Open Sans" w:eastAsia="Open Sans" w:hAnsi="Open Sans" w:cs="Open Sans"/>
                <w:iCs/>
                <w:sz w:val="20"/>
                <w:szCs w:val="20"/>
              </w:rPr>
              <w:t xml:space="preserve">Rifles cannot be handled until individuals have had proper instruction by Range Officer; rifles cannot be approached </w:t>
            </w:r>
            <w:r>
              <w:rPr>
                <w:rFonts w:ascii="Open Sans" w:eastAsia="Open Sans" w:hAnsi="Open Sans" w:cs="Open Sans"/>
                <w:iCs/>
                <w:sz w:val="20"/>
                <w:szCs w:val="20"/>
              </w:rPr>
              <w:lastRenderedPageBreak/>
              <w:t>unless Range Officer says it is safe to do so. When not being used, r</w:t>
            </w:r>
            <w:r w:rsidRPr="00E4121E">
              <w:rPr>
                <w:rFonts w:ascii="Open Sans" w:eastAsia="Open Sans" w:hAnsi="Open Sans" w:cs="Open Sans"/>
                <w:iCs/>
                <w:sz w:val="20"/>
                <w:szCs w:val="20"/>
              </w:rPr>
              <w:t xml:space="preserve">ifles must </w:t>
            </w:r>
            <w:r>
              <w:rPr>
                <w:rFonts w:ascii="Open Sans" w:eastAsia="Open Sans" w:hAnsi="Open Sans" w:cs="Open Sans"/>
                <w:iCs/>
                <w:sz w:val="20"/>
                <w:szCs w:val="20"/>
              </w:rPr>
              <w:t xml:space="preserve">be made ‘clear’ and checked by a third party/Range Officer to ensure no live rounds are in the </w:t>
            </w:r>
            <w:proofErr w:type="gramStart"/>
            <w:r>
              <w:rPr>
                <w:rFonts w:ascii="Open Sans" w:eastAsia="Open Sans" w:hAnsi="Open Sans" w:cs="Open Sans"/>
                <w:iCs/>
                <w:sz w:val="20"/>
                <w:szCs w:val="20"/>
              </w:rPr>
              <w:t>chamber, and</w:t>
            </w:r>
            <w:proofErr w:type="gramEnd"/>
            <w:r>
              <w:rPr>
                <w:rFonts w:ascii="Open Sans" w:eastAsia="Open Sans" w:hAnsi="Open Sans" w:cs="Open Sans"/>
                <w:iCs/>
                <w:sz w:val="20"/>
                <w:szCs w:val="20"/>
              </w:rPr>
              <w:t xml:space="preserve"> are then always </w:t>
            </w:r>
            <w:r w:rsidRPr="00662D51">
              <w:rPr>
                <w:rFonts w:ascii="Open Sans" w:eastAsia="Open Sans" w:hAnsi="Open Sans" w:cs="Open Sans"/>
                <w:b/>
                <w:bCs/>
                <w:iCs/>
                <w:sz w:val="20"/>
                <w:szCs w:val="20"/>
              </w:rPr>
              <w:t>‘made safe’</w:t>
            </w:r>
            <w:r w:rsidRPr="00E4121E">
              <w:rPr>
                <w:rFonts w:ascii="Open Sans" w:eastAsia="Open Sans" w:hAnsi="Open Sans" w:cs="Open Sans"/>
                <w:iCs/>
                <w:sz w:val="20"/>
                <w:szCs w:val="20"/>
              </w:rPr>
              <w:t xml:space="preserve"> </w:t>
            </w:r>
            <w:r>
              <w:rPr>
                <w:rFonts w:ascii="Open Sans" w:eastAsia="Open Sans" w:hAnsi="Open Sans" w:cs="Open Sans"/>
                <w:iCs/>
                <w:sz w:val="20"/>
                <w:szCs w:val="20"/>
              </w:rPr>
              <w:t>(either ‘broken’, with breach flag inserted or with bolt removed to eliminate risk of accidental discharge)</w:t>
            </w:r>
            <w:r w:rsidRPr="00E4121E">
              <w:rPr>
                <w:rFonts w:ascii="Open Sans" w:eastAsia="Open Sans" w:hAnsi="Open Sans" w:cs="Open Sans"/>
                <w:iCs/>
                <w:sz w:val="20"/>
                <w:szCs w:val="20"/>
              </w:rPr>
              <w:t>.</w:t>
            </w:r>
            <w:r>
              <w:rPr>
                <w:rFonts w:ascii="Open Sans" w:eastAsia="Open Sans" w:hAnsi="Open Sans" w:cs="Open Sans"/>
                <w:iCs/>
                <w:sz w:val="20"/>
                <w:szCs w:val="20"/>
              </w:rPr>
              <w:t xml:space="preserve"> Once live, rifles are to be pointing down range and level with the ground at all times to ensure safety.</w:t>
            </w:r>
          </w:p>
          <w:p w14:paraId="52F3FAD1" w14:textId="77777777" w:rsidR="00675172" w:rsidRDefault="00675172" w:rsidP="00675172">
            <w:pPr>
              <w:spacing w:line="240" w:lineRule="auto"/>
              <w:rPr>
                <w:rFonts w:ascii="Open Sans" w:eastAsia="Century Gothic" w:hAnsi="Open Sans" w:cs="Century Gothic"/>
                <w:sz w:val="20"/>
                <w:szCs w:val="20"/>
              </w:rPr>
            </w:pPr>
            <w:r w:rsidRPr="00C14A38">
              <w:rPr>
                <w:rFonts w:ascii="Open Sans" w:eastAsia="Century Gothic" w:hAnsi="Open Sans" w:cs="Century Gothic"/>
                <w:sz w:val="20"/>
                <w:szCs w:val="20"/>
              </w:rPr>
              <w:t xml:space="preserve">Rifles to be stored </w:t>
            </w:r>
            <w:r>
              <w:rPr>
                <w:rFonts w:ascii="Open Sans" w:eastAsia="Century Gothic" w:hAnsi="Open Sans" w:cs="Century Gothic"/>
                <w:sz w:val="20"/>
                <w:szCs w:val="20"/>
              </w:rPr>
              <w:t xml:space="preserve">appropriately </w:t>
            </w:r>
            <w:r w:rsidRPr="00C14A38">
              <w:rPr>
                <w:rFonts w:ascii="Open Sans" w:eastAsia="Century Gothic" w:hAnsi="Open Sans" w:cs="Century Gothic"/>
                <w:sz w:val="20"/>
                <w:szCs w:val="20"/>
              </w:rPr>
              <w:t xml:space="preserve">in the </w:t>
            </w:r>
            <w:r>
              <w:rPr>
                <w:rFonts w:ascii="Open Sans" w:eastAsia="Century Gothic" w:hAnsi="Open Sans" w:cs="Century Gothic"/>
                <w:sz w:val="20"/>
                <w:szCs w:val="20"/>
              </w:rPr>
              <w:t>rifle safe</w:t>
            </w:r>
            <w:r w:rsidRPr="00C14A38">
              <w:rPr>
                <w:rFonts w:ascii="Open Sans" w:eastAsia="Century Gothic" w:hAnsi="Open Sans" w:cs="Century Gothic"/>
                <w:sz w:val="20"/>
                <w:szCs w:val="20"/>
              </w:rPr>
              <w:t xml:space="preserve"> &amp; separately from ammunition</w:t>
            </w:r>
            <w:r>
              <w:rPr>
                <w:rFonts w:ascii="Open Sans" w:eastAsia="Century Gothic" w:hAnsi="Open Sans" w:cs="Century Gothic"/>
                <w:sz w:val="20"/>
                <w:szCs w:val="20"/>
              </w:rPr>
              <w:t>.</w:t>
            </w:r>
            <w:r w:rsidRPr="00C14A38">
              <w:rPr>
                <w:rFonts w:ascii="Open Sans" w:eastAsia="Century Gothic" w:hAnsi="Open Sans" w:cs="Century Gothic"/>
                <w:sz w:val="20"/>
                <w:szCs w:val="20"/>
              </w:rPr>
              <w:t xml:space="preserve"> </w:t>
            </w:r>
          </w:p>
          <w:p w14:paraId="74EA0435" w14:textId="77777777" w:rsidR="00675172" w:rsidRDefault="00675172" w:rsidP="00675172">
            <w:pPr>
              <w:spacing w:line="240" w:lineRule="auto"/>
              <w:rPr>
                <w:rFonts w:ascii="Open Sans" w:eastAsia="Century Gothic" w:hAnsi="Open Sans" w:cs="Century Gothic"/>
                <w:sz w:val="20"/>
                <w:szCs w:val="20"/>
              </w:rPr>
            </w:pPr>
            <w:r>
              <w:rPr>
                <w:rFonts w:ascii="Open Sans" w:eastAsia="Century Gothic" w:hAnsi="Open Sans" w:cs="Century Gothic"/>
                <w:sz w:val="20"/>
                <w:szCs w:val="20"/>
              </w:rPr>
              <w:t>Range Officers are first aid certified and have received full first aid training. First aid kits are also easily accessible.</w:t>
            </w:r>
          </w:p>
          <w:p w14:paraId="713E0F2E" w14:textId="50B04EC1" w:rsidR="00675172" w:rsidRDefault="00675172" w:rsidP="00675172">
            <w:pPr>
              <w:widowControl w:val="0"/>
              <w:spacing w:line="240" w:lineRule="auto"/>
              <w:rPr>
                <w:rFonts w:ascii="Open Sans" w:eastAsia="Open Sans" w:hAnsi="Open Sans" w:cs="Open Sans"/>
                <w:b/>
                <w:sz w:val="24"/>
                <w:szCs w:val="24"/>
                <w:highlight w:val="black"/>
              </w:rPr>
            </w:pPr>
            <w:r>
              <w:rPr>
                <w:rFonts w:ascii="Open Sans" w:eastAsia="Century Gothic" w:hAnsi="Open Sans" w:cs="Century Gothic"/>
                <w:sz w:val="20"/>
                <w:szCs w:val="20"/>
              </w:rPr>
              <w:t>How to avoid this type of injury is detailed in the safety briefing given to all members.</w:t>
            </w:r>
          </w:p>
        </w:tc>
        <w:tc>
          <w:tcPr>
            <w:tcW w:w="540" w:type="dxa"/>
            <w:tcMar>
              <w:top w:w="100" w:type="dxa"/>
              <w:left w:w="100" w:type="dxa"/>
              <w:bottom w:w="100" w:type="dxa"/>
              <w:right w:w="100" w:type="dxa"/>
            </w:tcMar>
          </w:tcPr>
          <w:p w14:paraId="74D94F5E" w14:textId="6F229060" w:rsidR="00675172" w:rsidRDefault="00675172" w:rsidP="0067517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4FC6CC7F" w14:textId="1C09B5ED" w:rsidR="00675172" w:rsidRDefault="00675172" w:rsidP="0067517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18A00E03" w14:textId="3B951319" w:rsidR="00675172" w:rsidRDefault="00675172" w:rsidP="0067517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305" w:type="dxa"/>
            <w:tcMar>
              <w:top w:w="100" w:type="dxa"/>
              <w:left w:w="100" w:type="dxa"/>
              <w:bottom w:w="100" w:type="dxa"/>
              <w:right w:w="100" w:type="dxa"/>
            </w:tcMar>
          </w:tcPr>
          <w:p w14:paraId="4F4655D1" w14:textId="77777777" w:rsidR="00675172" w:rsidRDefault="00675172" w:rsidP="00675172">
            <w:pPr>
              <w:widowControl w:val="0"/>
              <w:spacing w:line="240" w:lineRule="auto"/>
              <w:jc w:val="center"/>
              <w:rPr>
                <w:rFonts w:ascii="Open Sans" w:eastAsia="Open Sans" w:hAnsi="Open Sans" w:cs="Open Sans"/>
                <w:b/>
                <w:sz w:val="24"/>
                <w:szCs w:val="24"/>
              </w:rPr>
            </w:pPr>
          </w:p>
        </w:tc>
      </w:tr>
      <w:tr w:rsidR="00675172" w14:paraId="417DF7AE" w14:textId="77777777" w:rsidTr="00D27F33">
        <w:trPr>
          <w:trHeight w:val="440"/>
        </w:trPr>
        <w:tc>
          <w:tcPr>
            <w:tcW w:w="2370" w:type="dxa"/>
            <w:tcMar>
              <w:top w:w="100" w:type="dxa"/>
              <w:left w:w="100" w:type="dxa"/>
              <w:bottom w:w="100" w:type="dxa"/>
              <w:right w:w="100" w:type="dxa"/>
            </w:tcMar>
          </w:tcPr>
          <w:p w14:paraId="1E918CE1" w14:textId="5F2981BC"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Injury from ricochet.</w:t>
            </w:r>
          </w:p>
        </w:tc>
        <w:tc>
          <w:tcPr>
            <w:tcW w:w="1920" w:type="dxa"/>
            <w:tcMar>
              <w:top w:w="100" w:type="dxa"/>
              <w:left w:w="100" w:type="dxa"/>
              <w:bottom w:w="100" w:type="dxa"/>
              <w:right w:w="100" w:type="dxa"/>
            </w:tcMar>
          </w:tcPr>
          <w:p w14:paraId="50D646C4" w14:textId="561B0264"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Shooters, and anyone in the vicinity, may sustain injuries from ricochet shrapnel.</w:t>
            </w:r>
          </w:p>
        </w:tc>
        <w:tc>
          <w:tcPr>
            <w:tcW w:w="345" w:type="dxa"/>
            <w:tcMar>
              <w:top w:w="100" w:type="dxa"/>
              <w:left w:w="100" w:type="dxa"/>
              <w:bottom w:w="100" w:type="dxa"/>
              <w:right w:w="100" w:type="dxa"/>
            </w:tcMar>
          </w:tcPr>
          <w:p w14:paraId="47659B6E" w14:textId="610A834B"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tcMar>
              <w:top w:w="100" w:type="dxa"/>
              <w:left w:w="100" w:type="dxa"/>
              <w:bottom w:w="100" w:type="dxa"/>
              <w:right w:w="100" w:type="dxa"/>
            </w:tcMar>
          </w:tcPr>
          <w:p w14:paraId="200896B7" w14:textId="6B5BAC96"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048AB676" w14:textId="36F8D640"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185" w:type="dxa"/>
            <w:tcMar>
              <w:top w:w="100" w:type="dxa"/>
              <w:left w:w="100" w:type="dxa"/>
              <w:bottom w:w="100" w:type="dxa"/>
              <w:right w:w="100" w:type="dxa"/>
            </w:tcMar>
            <w:vAlign w:val="center"/>
          </w:tcPr>
          <w:p w14:paraId="2A38ADF0" w14:textId="77777777" w:rsidR="00675172" w:rsidRDefault="00675172" w:rsidP="00675172">
            <w:pPr>
              <w:widowControl w:val="0"/>
              <w:spacing w:line="240" w:lineRule="auto"/>
              <w:rPr>
                <w:rFonts w:ascii="Open Sans" w:eastAsia="Open Sans" w:hAnsi="Open Sans" w:cs="Open Sans"/>
                <w:iCs/>
                <w:sz w:val="20"/>
                <w:szCs w:val="20"/>
              </w:rPr>
            </w:pPr>
            <w:r>
              <w:rPr>
                <w:rFonts w:ascii="Open Sans" w:eastAsia="Open Sans" w:hAnsi="Open Sans" w:cs="Open Sans"/>
                <w:iCs/>
                <w:sz w:val="20"/>
                <w:szCs w:val="20"/>
              </w:rPr>
              <w:t>Range regulations mandate the cladding of ricochet inducing material used in range construction.</w:t>
            </w:r>
          </w:p>
          <w:p w14:paraId="5B758FA7" w14:textId="77777777" w:rsidR="00675172" w:rsidRDefault="00675172" w:rsidP="00675172">
            <w:pPr>
              <w:widowControl w:val="0"/>
              <w:spacing w:line="240" w:lineRule="auto"/>
              <w:rPr>
                <w:rFonts w:ascii="Open Sans" w:eastAsia="Open Sans" w:hAnsi="Open Sans" w:cs="Open Sans"/>
                <w:iCs/>
                <w:sz w:val="20"/>
                <w:szCs w:val="20"/>
              </w:rPr>
            </w:pPr>
            <w:r>
              <w:rPr>
                <w:rFonts w:ascii="Open Sans" w:eastAsia="Open Sans" w:hAnsi="Open Sans" w:cs="Open Sans"/>
                <w:iCs/>
                <w:sz w:val="20"/>
                <w:szCs w:val="20"/>
              </w:rPr>
              <w:t>Range is inspected regularly by staff at Morley.</w:t>
            </w:r>
          </w:p>
          <w:p w14:paraId="4814CDBD" w14:textId="77777777" w:rsidR="00675172" w:rsidRDefault="00675172" w:rsidP="00675172">
            <w:pPr>
              <w:widowControl w:val="0"/>
              <w:spacing w:line="240" w:lineRule="auto"/>
              <w:rPr>
                <w:rFonts w:ascii="Open Sans" w:eastAsia="Open Sans" w:hAnsi="Open Sans" w:cs="Open Sans"/>
                <w:iCs/>
                <w:sz w:val="20"/>
                <w:szCs w:val="20"/>
              </w:rPr>
            </w:pPr>
            <w:r>
              <w:rPr>
                <w:rFonts w:ascii="Open Sans" w:eastAsia="Open Sans" w:hAnsi="Open Sans" w:cs="Open Sans"/>
                <w:iCs/>
                <w:sz w:val="20"/>
                <w:szCs w:val="20"/>
              </w:rPr>
              <w:t>Raised targets, reducing the possibility of ground strike.</w:t>
            </w:r>
          </w:p>
          <w:p w14:paraId="61259DDB" w14:textId="77777777" w:rsidR="00675172" w:rsidRDefault="00675172" w:rsidP="00675172">
            <w:pPr>
              <w:widowControl w:val="0"/>
              <w:spacing w:line="240" w:lineRule="auto"/>
              <w:rPr>
                <w:rFonts w:ascii="Open Sans" w:eastAsia="Open Sans" w:hAnsi="Open Sans" w:cs="Open Sans"/>
                <w:iCs/>
                <w:sz w:val="20"/>
                <w:szCs w:val="20"/>
              </w:rPr>
            </w:pPr>
            <w:r>
              <w:rPr>
                <w:rFonts w:ascii="Open Sans" w:eastAsia="Open Sans" w:hAnsi="Open Sans" w:cs="Open Sans"/>
                <w:iCs/>
                <w:sz w:val="20"/>
                <w:szCs w:val="20"/>
              </w:rPr>
              <w:t>Calibre, muzzle velocity and muzzle energy are restricted.</w:t>
            </w:r>
          </w:p>
          <w:p w14:paraId="7B25BE5C" w14:textId="77777777" w:rsidR="00675172" w:rsidRPr="001D316D" w:rsidRDefault="00675172" w:rsidP="00675172">
            <w:pPr>
              <w:widowControl w:val="0"/>
              <w:spacing w:line="240" w:lineRule="auto"/>
              <w:rPr>
                <w:rFonts w:ascii="Open Sans" w:eastAsia="Open Sans" w:hAnsi="Open Sans" w:cs="Open Sans"/>
                <w:sz w:val="20"/>
                <w:szCs w:val="20"/>
              </w:rPr>
            </w:pPr>
            <w:r w:rsidRPr="001D316D">
              <w:rPr>
                <w:rFonts w:ascii="Open Sans" w:eastAsia="Open Sans" w:hAnsi="Open Sans" w:cs="Open Sans"/>
                <w:sz w:val="20"/>
                <w:szCs w:val="20"/>
              </w:rPr>
              <w:t>Shooting position must be at the acceptable minimum safe distance from target face</w:t>
            </w:r>
            <w:r>
              <w:rPr>
                <w:rFonts w:ascii="Open Sans" w:eastAsia="Open Sans" w:hAnsi="Open Sans" w:cs="Open Sans"/>
                <w:sz w:val="20"/>
                <w:szCs w:val="20"/>
              </w:rPr>
              <w:t>.</w:t>
            </w:r>
          </w:p>
          <w:p w14:paraId="7204CD86" w14:textId="77777777" w:rsidR="00675172" w:rsidRPr="001D316D" w:rsidRDefault="00675172" w:rsidP="00675172">
            <w:pPr>
              <w:widowControl w:val="0"/>
              <w:spacing w:line="240" w:lineRule="auto"/>
              <w:rPr>
                <w:rFonts w:ascii="Open Sans" w:eastAsia="Open Sans" w:hAnsi="Open Sans" w:cs="Open Sans"/>
                <w:sz w:val="20"/>
                <w:szCs w:val="20"/>
              </w:rPr>
            </w:pPr>
            <w:r w:rsidRPr="001D316D">
              <w:rPr>
                <w:rFonts w:ascii="Open Sans" w:eastAsia="Open Sans" w:hAnsi="Open Sans" w:cs="Open Sans"/>
                <w:sz w:val="20"/>
                <w:szCs w:val="20"/>
              </w:rPr>
              <w:t>The range has been strenuously tested</w:t>
            </w:r>
            <w:r>
              <w:rPr>
                <w:rFonts w:ascii="Open Sans" w:eastAsia="Open Sans" w:hAnsi="Open Sans" w:cs="Open Sans"/>
                <w:sz w:val="20"/>
                <w:szCs w:val="20"/>
              </w:rPr>
              <w:t xml:space="preserve"> by staff at Morley and inspectors sent by the NSRA</w:t>
            </w:r>
            <w:r w:rsidRPr="001D316D">
              <w:rPr>
                <w:rFonts w:ascii="Open Sans" w:eastAsia="Open Sans" w:hAnsi="Open Sans" w:cs="Open Sans"/>
                <w:sz w:val="20"/>
                <w:szCs w:val="20"/>
              </w:rPr>
              <w:t xml:space="preserve"> for rebound &amp; deemed to be </w:t>
            </w:r>
            <w:r>
              <w:rPr>
                <w:rFonts w:ascii="Open Sans" w:eastAsia="Open Sans" w:hAnsi="Open Sans" w:cs="Open Sans"/>
                <w:sz w:val="20"/>
                <w:szCs w:val="20"/>
              </w:rPr>
              <w:t xml:space="preserve">safe and acceptable. Morley and District Rifle Club is affiliated with the National Smallbore Rifle Association, the governing body for smallbore target rifle and pistol shooters in the UK. Therefore, they must pass all inspection criteria set by the NSRA </w:t>
            </w:r>
            <w:r>
              <w:rPr>
                <w:rFonts w:ascii="Open Sans" w:eastAsia="Open Sans" w:hAnsi="Open Sans" w:cs="Open Sans"/>
                <w:sz w:val="20"/>
                <w:szCs w:val="20"/>
              </w:rPr>
              <w:lastRenderedPageBreak/>
              <w:t xml:space="preserve">and be issued with a Range Safety Certificate in order to ensure safe procedures are followed and that activities are conducted in a safe environment. </w:t>
            </w:r>
          </w:p>
          <w:p w14:paraId="3D4D827E" w14:textId="77777777" w:rsidR="00675172" w:rsidRDefault="00675172" w:rsidP="00675172">
            <w:pPr>
              <w:widowControl w:val="0"/>
              <w:spacing w:line="240" w:lineRule="auto"/>
              <w:rPr>
                <w:rFonts w:ascii="Open Sans" w:eastAsia="Open Sans" w:hAnsi="Open Sans" w:cs="Open Sans"/>
                <w:sz w:val="20"/>
                <w:szCs w:val="20"/>
              </w:rPr>
            </w:pPr>
            <w:r w:rsidRPr="001D316D">
              <w:rPr>
                <w:rFonts w:ascii="Open Sans" w:eastAsia="Open Sans" w:hAnsi="Open Sans" w:cs="Open Sans"/>
                <w:sz w:val="20"/>
                <w:szCs w:val="20"/>
              </w:rPr>
              <w:t>The backstop must be inspected regularly</w:t>
            </w:r>
            <w:r>
              <w:rPr>
                <w:rFonts w:ascii="Open Sans" w:eastAsia="Open Sans" w:hAnsi="Open Sans" w:cs="Open Sans"/>
                <w:sz w:val="20"/>
                <w:szCs w:val="20"/>
              </w:rPr>
              <w:t xml:space="preserve"> by Morley staff</w:t>
            </w:r>
            <w:r w:rsidRPr="001D316D">
              <w:rPr>
                <w:rFonts w:ascii="Open Sans" w:eastAsia="Open Sans" w:hAnsi="Open Sans" w:cs="Open Sans"/>
                <w:sz w:val="20"/>
                <w:szCs w:val="20"/>
              </w:rPr>
              <w:t xml:space="preserve"> for wear &amp; tear.</w:t>
            </w:r>
          </w:p>
          <w:p w14:paraId="6193FC81" w14:textId="77777777" w:rsidR="00675172" w:rsidRPr="001D316D" w:rsidRDefault="00675172" w:rsidP="00675172">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Live rifles should always remain level with the ground in order to avoid accidentally discharging rounds into surfaces other than the specially designed and maintained backstop.</w:t>
            </w:r>
          </w:p>
          <w:p w14:paraId="054ACDD0" w14:textId="77777777" w:rsidR="00675172" w:rsidRPr="001D316D" w:rsidRDefault="00675172" w:rsidP="00675172">
            <w:pPr>
              <w:widowControl w:val="0"/>
              <w:spacing w:line="240" w:lineRule="auto"/>
              <w:rPr>
                <w:rFonts w:ascii="Open Sans" w:eastAsia="Open Sans" w:hAnsi="Open Sans" w:cs="Open Sans"/>
                <w:sz w:val="20"/>
                <w:szCs w:val="20"/>
              </w:rPr>
            </w:pPr>
            <w:r w:rsidRPr="001D316D">
              <w:rPr>
                <w:rFonts w:ascii="Open Sans" w:eastAsia="Open Sans" w:hAnsi="Open Sans" w:cs="Open Sans"/>
                <w:sz w:val="20"/>
                <w:szCs w:val="20"/>
              </w:rPr>
              <w:t>Pellet catchers must be cleaned out regularly</w:t>
            </w:r>
            <w:r>
              <w:rPr>
                <w:rFonts w:ascii="Open Sans" w:eastAsia="Open Sans" w:hAnsi="Open Sans" w:cs="Open Sans"/>
                <w:sz w:val="20"/>
                <w:szCs w:val="20"/>
              </w:rPr>
              <w:t xml:space="preserve"> (applicable to air rifle).</w:t>
            </w:r>
          </w:p>
          <w:p w14:paraId="21C65C16" w14:textId="77777777" w:rsidR="00675172" w:rsidRDefault="00675172" w:rsidP="00675172">
            <w:pPr>
              <w:widowControl w:val="0"/>
              <w:spacing w:line="240" w:lineRule="auto"/>
              <w:rPr>
                <w:rFonts w:ascii="Open Sans" w:eastAsia="Open Sans" w:hAnsi="Open Sans" w:cs="Open Sans"/>
                <w:sz w:val="20"/>
                <w:szCs w:val="20"/>
              </w:rPr>
            </w:pPr>
            <w:r w:rsidRPr="001D316D">
              <w:rPr>
                <w:rFonts w:ascii="Open Sans" w:eastAsia="Open Sans" w:hAnsi="Open Sans" w:cs="Open Sans"/>
                <w:sz w:val="20"/>
                <w:szCs w:val="20"/>
              </w:rPr>
              <w:t>Shooters &amp; instructors must wear safety glasses.</w:t>
            </w:r>
          </w:p>
          <w:p w14:paraId="51C78252" w14:textId="77777777" w:rsidR="00675172" w:rsidRDefault="00675172" w:rsidP="00675172">
            <w:pPr>
              <w:widowControl w:val="0"/>
              <w:spacing w:line="240" w:lineRule="auto"/>
              <w:rPr>
                <w:rFonts w:ascii="Open Sans" w:eastAsia="Century Gothic" w:hAnsi="Open Sans" w:cs="Century Gothic"/>
                <w:sz w:val="20"/>
                <w:szCs w:val="20"/>
              </w:rPr>
            </w:pPr>
            <w:r>
              <w:rPr>
                <w:rFonts w:ascii="Open Sans" w:eastAsia="Century Gothic" w:hAnsi="Open Sans" w:cs="Century Gothic"/>
                <w:sz w:val="20"/>
                <w:szCs w:val="20"/>
              </w:rPr>
              <w:t>Range Officers are first aid certified and have received full first aid training. First aid kits are also easily accessible.</w:t>
            </w:r>
          </w:p>
          <w:p w14:paraId="58868763" w14:textId="6DDF64D2" w:rsidR="00675172" w:rsidRDefault="00675172" w:rsidP="00675172">
            <w:pPr>
              <w:widowControl w:val="0"/>
              <w:spacing w:line="240" w:lineRule="auto"/>
              <w:rPr>
                <w:rFonts w:ascii="Open Sans" w:eastAsia="Open Sans" w:hAnsi="Open Sans" w:cs="Open Sans"/>
                <w:b/>
                <w:sz w:val="24"/>
                <w:szCs w:val="24"/>
              </w:rPr>
            </w:pPr>
            <w:r>
              <w:rPr>
                <w:rFonts w:ascii="Open Sans" w:eastAsia="Century Gothic" w:hAnsi="Open Sans" w:cs="Century Gothic"/>
                <w:sz w:val="20"/>
                <w:szCs w:val="20"/>
              </w:rPr>
              <w:t>How to avoid this type of injury is detailed in the safety briefing given to all members.</w:t>
            </w:r>
          </w:p>
        </w:tc>
        <w:tc>
          <w:tcPr>
            <w:tcW w:w="540" w:type="dxa"/>
            <w:tcMar>
              <w:top w:w="100" w:type="dxa"/>
              <w:left w:w="100" w:type="dxa"/>
              <w:bottom w:w="100" w:type="dxa"/>
              <w:right w:w="100" w:type="dxa"/>
            </w:tcMar>
          </w:tcPr>
          <w:p w14:paraId="3C04B57C" w14:textId="0340347D"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1BB32BB1" w14:textId="512A4DB7"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439FF061" w14:textId="5EF44910"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305" w:type="dxa"/>
            <w:tcMar>
              <w:top w:w="100" w:type="dxa"/>
              <w:left w:w="100" w:type="dxa"/>
              <w:bottom w:w="100" w:type="dxa"/>
              <w:right w:w="100" w:type="dxa"/>
            </w:tcMar>
          </w:tcPr>
          <w:p w14:paraId="69D5933A" w14:textId="77777777" w:rsidR="00675172" w:rsidRDefault="00675172" w:rsidP="00675172">
            <w:pPr>
              <w:widowControl w:val="0"/>
              <w:spacing w:line="240" w:lineRule="auto"/>
              <w:rPr>
                <w:rFonts w:ascii="Open Sans" w:eastAsia="Open Sans" w:hAnsi="Open Sans" w:cs="Open Sans"/>
                <w:b/>
                <w:sz w:val="24"/>
                <w:szCs w:val="24"/>
              </w:rPr>
            </w:pPr>
          </w:p>
        </w:tc>
      </w:tr>
      <w:tr w:rsidR="00675172" w14:paraId="22815146" w14:textId="77777777" w:rsidTr="00487CBE">
        <w:trPr>
          <w:trHeight w:val="440"/>
        </w:trPr>
        <w:tc>
          <w:tcPr>
            <w:tcW w:w="2370" w:type="dxa"/>
            <w:tcMar>
              <w:top w:w="100" w:type="dxa"/>
              <w:left w:w="100" w:type="dxa"/>
              <w:bottom w:w="100" w:type="dxa"/>
              <w:right w:w="100" w:type="dxa"/>
            </w:tcMar>
          </w:tcPr>
          <w:p w14:paraId="18939F5C" w14:textId="03B8B7B5"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Hearing Damage.</w:t>
            </w:r>
          </w:p>
        </w:tc>
        <w:tc>
          <w:tcPr>
            <w:tcW w:w="1920" w:type="dxa"/>
            <w:tcMar>
              <w:top w:w="100" w:type="dxa"/>
              <w:left w:w="100" w:type="dxa"/>
              <w:bottom w:w="100" w:type="dxa"/>
              <w:right w:w="100" w:type="dxa"/>
            </w:tcMar>
            <w:vAlign w:val="center"/>
          </w:tcPr>
          <w:p w14:paraId="72555B65" w14:textId="6549750C"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Shooters, and anyone in the vicinity, could be injured due to loud noises of firearms being discharged.</w:t>
            </w:r>
          </w:p>
        </w:tc>
        <w:tc>
          <w:tcPr>
            <w:tcW w:w="345" w:type="dxa"/>
            <w:tcMar>
              <w:top w:w="100" w:type="dxa"/>
              <w:left w:w="100" w:type="dxa"/>
              <w:bottom w:w="100" w:type="dxa"/>
              <w:right w:w="100" w:type="dxa"/>
            </w:tcMar>
          </w:tcPr>
          <w:p w14:paraId="4FA01CC3" w14:textId="5CA3C4A6"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4C7C5468" w14:textId="11BC0C58"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58BF0561" w14:textId="76323EFE"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vAlign w:val="center"/>
          </w:tcPr>
          <w:p w14:paraId="67201CD8" w14:textId="77777777" w:rsidR="00675172" w:rsidRDefault="00675172" w:rsidP="00675172">
            <w:pPr>
              <w:widowControl w:val="0"/>
              <w:spacing w:line="240" w:lineRule="auto"/>
              <w:rPr>
                <w:rFonts w:ascii="Open Sans" w:hAnsi="Open Sans"/>
                <w:sz w:val="20"/>
                <w:szCs w:val="20"/>
              </w:rPr>
            </w:pPr>
            <w:r w:rsidRPr="00D115EA">
              <w:rPr>
                <w:rFonts w:ascii="Open Sans" w:hAnsi="Open Sans"/>
                <w:sz w:val="20"/>
                <w:szCs w:val="20"/>
              </w:rPr>
              <w:t>Range Regulations mandate hearing protection.</w:t>
            </w:r>
          </w:p>
          <w:p w14:paraId="55FF8A38" w14:textId="77777777" w:rsidR="00675172" w:rsidRDefault="00675172" w:rsidP="00675172">
            <w:pPr>
              <w:widowControl w:val="0"/>
              <w:spacing w:line="240" w:lineRule="auto"/>
              <w:rPr>
                <w:rFonts w:ascii="Open Sans" w:hAnsi="Open Sans"/>
                <w:sz w:val="20"/>
                <w:szCs w:val="20"/>
              </w:rPr>
            </w:pPr>
            <w:r w:rsidRPr="00D115EA">
              <w:rPr>
                <w:rFonts w:ascii="Open Sans" w:hAnsi="Open Sans"/>
                <w:sz w:val="20"/>
                <w:szCs w:val="20"/>
              </w:rPr>
              <w:t xml:space="preserve">Range is remote from habitation. </w:t>
            </w:r>
          </w:p>
          <w:p w14:paraId="47667AEF" w14:textId="77777777" w:rsidR="00675172" w:rsidRDefault="00675172" w:rsidP="00675172">
            <w:pPr>
              <w:widowControl w:val="0"/>
              <w:spacing w:line="240" w:lineRule="auto"/>
              <w:rPr>
                <w:rFonts w:ascii="Open Sans" w:hAnsi="Open Sans"/>
                <w:sz w:val="20"/>
                <w:szCs w:val="20"/>
              </w:rPr>
            </w:pPr>
            <w:r w:rsidRPr="00D115EA">
              <w:rPr>
                <w:rFonts w:ascii="Open Sans" w:hAnsi="Open Sans"/>
                <w:sz w:val="20"/>
                <w:szCs w:val="20"/>
              </w:rPr>
              <w:t xml:space="preserve">Range </w:t>
            </w:r>
            <w:r>
              <w:rPr>
                <w:rFonts w:ascii="Open Sans" w:hAnsi="Open Sans"/>
                <w:sz w:val="20"/>
                <w:szCs w:val="20"/>
              </w:rPr>
              <w:t>O</w:t>
            </w:r>
            <w:r w:rsidRPr="00D115EA">
              <w:rPr>
                <w:rFonts w:ascii="Open Sans" w:hAnsi="Open Sans"/>
                <w:sz w:val="20"/>
                <w:szCs w:val="20"/>
              </w:rPr>
              <w:t>fficer</w:t>
            </w:r>
            <w:r>
              <w:rPr>
                <w:rFonts w:ascii="Open Sans" w:hAnsi="Open Sans"/>
                <w:sz w:val="20"/>
                <w:szCs w:val="20"/>
              </w:rPr>
              <w:t>s</w:t>
            </w:r>
            <w:r w:rsidRPr="00D115EA">
              <w:rPr>
                <w:rFonts w:ascii="Open Sans" w:hAnsi="Open Sans"/>
                <w:sz w:val="20"/>
                <w:szCs w:val="20"/>
              </w:rPr>
              <w:t xml:space="preserve"> check hearing protection before firing commences</w:t>
            </w:r>
            <w:r>
              <w:rPr>
                <w:rFonts w:ascii="Open Sans" w:hAnsi="Open Sans"/>
                <w:sz w:val="20"/>
                <w:szCs w:val="20"/>
              </w:rPr>
              <w:t>.</w:t>
            </w:r>
          </w:p>
          <w:p w14:paraId="4186EE94" w14:textId="77777777" w:rsidR="00675172" w:rsidRDefault="00675172" w:rsidP="00675172">
            <w:pPr>
              <w:widowControl w:val="0"/>
              <w:spacing w:line="240" w:lineRule="auto"/>
              <w:rPr>
                <w:rFonts w:ascii="Open Sans" w:hAnsi="Open Sans"/>
                <w:sz w:val="20"/>
                <w:szCs w:val="20"/>
              </w:rPr>
            </w:pPr>
            <w:r>
              <w:rPr>
                <w:rFonts w:ascii="Open Sans" w:hAnsi="Open Sans"/>
                <w:sz w:val="20"/>
                <w:szCs w:val="20"/>
              </w:rPr>
              <w:t>S</w:t>
            </w:r>
            <w:r w:rsidRPr="00D115EA">
              <w:rPr>
                <w:rFonts w:ascii="Open Sans" w:hAnsi="Open Sans"/>
                <w:sz w:val="20"/>
                <w:szCs w:val="20"/>
              </w:rPr>
              <w:t>ignage displayed at appropriate places stating that hearing protection is mandatory</w:t>
            </w:r>
            <w:r>
              <w:rPr>
                <w:rFonts w:ascii="Open Sans" w:hAnsi="Open Sans"/>
                <w:sz w:val="20"/>
                <w:szCs w:val="20"/>
              </w:rPr>
              <w:t>.</w:t>
            </w:r>
          </w:p>
          <w:p w14:paraId="707B6FBE" w14:textId="77777777" w:rsidR="00675172" w:rsidRDefault="00675172" w:rsidP="00675172">
            <w:pPr>
              <w:widowControl w:val="0"/>
              <w:spacing w:line="240" w:lineRule="auto"/>
              <w:rPr>
                <w:rFonts w:ascii="Open Sans" w:eastAsia="Century Gothic" w:hAnsi="Open Sans" w:cs="Century Gothic"/>
                <w:sz w:val="20"/>
                <w:szCs w:val="20"/>
              </w:rPr>
            </w:pPr>
            <w:r>
              <w:rPr>
                <w:rFonts w:ascii="Open Sans" w:eastAsia="Century Gothic" w:hAnsi="Open Sans" w:cs="Century Gothic"/>
                <w:sz w:val="20"/>
                <w:szCs w:val="20"/>
              </w:rPr>
              <w:t>Range Officers are first aid certified and have received full first aid training. First aid kits are also easily accessible.</w:t>
            </w:r>
          </w:p>
          <w:p w14:paraId="333E2DC9" w14:textId="4A7AACE8" w:rsidR="00675172" w:rsidRDefault="00675172" w:rsidP="00675172">
            <w:pPr>
              <w:widowControl w:val="0"/>
              <w:spacing w:line="240" w:lineRule="auto"/>
              <w:rPr>
                <w:rFonts w:ascii="Open Sans" w:eastAsia="Open Sans" w:hAnsi="Open Sans" w:cs="Open Sans"/>
                <w:b/>
                <w:sz w:val="24"/>
                <w:szCs w:val="24"/>
              </w:rPr>
            </w:pPr>
            <w:r>
              <w:rPr>
                <w:rFonts w:ascii="Open Sans" w:eastAsia="Century Gothic" w:hAnsi="Open Sans" w:cs="Century Gothic"/>
                <w:sz w:val="20"/>
                <w:szCs w:val="20"/>
              </w:rPr>
              <w:t>How to avoid this type of injury is detailed in the safety briefing given to all members.</w:t>
            </w:r>
          </w:p>
        </w:tc>
        <w:tc>
          <w:tcPr>
            <w:tcW w:w="540" w:type="dxa"/>
            <w:tcMar>
              <w:top w:w="100" w:type="dxa"/>
              <w:left w:w="100" w:type="dxa"/>
              <w:bottom w:w="100" w:type="dxa"/>
              <w:right w:w="100" w:type="dxa"/>
            </w:tcMar>
          </w:tcPr>
          <w:p w14:paraId="736F3FCC" w14:textId="00A78ADE"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0DEF75C4" w14:textId="36870C0A"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36858F09" w14:textId="75E5A79C"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05" w:type="dxa"/>
            <w:tcMar>
              <w:top w:w="100" w:type="dxa"/>
              <w:left w:w="100" w:type="dxa"/>
              <w:bottom w:w="100" w:type="dxa"/>
              <w:right w:w="100" w:type="dxa"/>
            </w:tcMar>
          </w:tcPr>
          <w:p w14:paraId="3CCD13E7" w14:textId="77777777" w:rsidR="00675172" w:rsidRDefault="00675172" w:rsidP="00675172">
            <w:pPr>
              <w:widowControl w:val="0"/>
              <w:spacing w:line="240" w:lineRule="auto"/>
              <w:rPr>
                <w:rFonts w:ascii="Open Sans" w:eastAsia="Open Sans" w:hAnsi="Open Sans" w:cs="Open Sans"/>
                <w:b/>
                <w:sz w:val="24"/>
                <w:szCs w:val="24"/>
              </w:rPr>
            </w:pPr>
          </w:p>
        </w:tc>
      </w:tr>
      <w:tr w:rsidR="00675172" w14:paraId="61C4AEB6" w14:textId="77777777">
        <w:trPr>
          <w:trHeight w:val="440"/>
        </w:trPr>
        <w:tc>
          <w:tcPr>
            <w:tcW w:w="2370" w:type="dxa"/>
            <w:tcMar>
              <w:top w:w="100" w:type="dxa"/>
              <w:left w:w="100" w:type="dxa"/>
              <w:bottom w:w="100" w:type="dxa"/>
              <w:right w:w="100" w:type="dxa"/>
            </w:tcMar>
          </w:tcPr>
          <w:p w14:paraId="5617A16D" w14:textId="5384882E"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Injuries from fires and smoke.</w:t>
            </w:r>
          </w:p>
        </w:tc>
        <w:tc>
          <w:tcPr>
            <w:tcW w:w="1920" w:type="dxa"/>
            <w:tcMar>
              <w:top w:w="100" w:type="dxa"/>
              <w:left w:w="100" w:type="dxa"/>
              <w:bottom w:w="100" w:type="dxa"/>
              <w:right w:w="100" w:type="dxa"/>
            </w:tcMar>
          </w:tcPr>
          <w:p w14:paraId="6398B8DF" w14:textId="2C93B91C"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Participants risk smoke inhalation, burns.</w:t>
            </w:r>
          </w:p>
        </w:tc>
        <w:tc>
          <w:tcPr>
            <w:tcW w:w="345" w:type="dxa"/>
            <w:tcMar>
              <w:top w:w="100" w:type="dxa"/>
              <w:left w:w="100" w:type="dxa"/>
              <w:bottom w:w="100" w:type="dxa"/>
              <w:right w:w="100" w:type="dxa"/>
            </w:tcMar>
          </w:tcPr>
          <w:p w14:paraId="74F940E3" w14:textId="065BF806"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tcMar>
              <w:top w:w="100" w:type="dxa"/>
              <w:left w:w="100" w:type="dxa"/>
              <w:bottom w:w="100" w:type="dxa"/>
              <w:right w:w="100" w:type="dxa"/>
            </w:tcMar>
          </w:tcPr>
          <w:p w14:paraId="193B4AAA" w14:textId="1146A479"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12AC1B86" w14:textId="5E206277"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185" w:type="dxa"/>
            <w:tcMar>
              <w:top w:w="100" w:type="dxa"/>
              <w:left w:w="100" w:type="dxa"/>
              <w:bottom w:w="100" w:type="dxa"/>
              <w:right w:w="100" w:type="dxa"/>
            </w:tcMar>
          </w:tcPr>
          <w:p w14:paraId="30D18AAA" w14:textId="77777777" w:rsidR="00675172" w:rsidRDefault="00675172" w:rsidP="00675172">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 xml:space="preserve">Range Officers inspect range and communal areas before the start of each session, </w:t>
            </w:r>
            <w:r w:rsidRPr="009D469F">
              <w:rPr>
                <w:rFonts w:ascii="Open Sans" w:eastAsia="Open Sans" w:hAnsi="Open Sans" w:cs="Open Sans"/>
                <w:sz w:val="20"/>
                <w:szCs w:val="20"/>
              </w:rPr>
              <w:t>ensur</w:t>
            </w:r>
            <w:r>
              <w:rPr>
                <w:rFonts w:ascii="Open Sans" w:eastAsia="Open Sans" w:hAnsi="Open Sans" w:cs="Open Sans"/>
                <w:sz w:val="20"/>
                <w:szCs w:val="20"/>
              </w:rPr>
              <w:t xml:space="preserve">ing </w:t>
            </w:r>
            <w:r w:rsidRPr="009D469F">
              <w:rPr>
                <w:rFonts w:ascii="Open Sans" w:eastAsia="Open Sans" w:hAnsi="Open Sans" w:cs="Open Sans"/>
                <w:sz w:val="20"/>
                <w:szCs w:val="20"/>
              </w:rPr>
              <w:t xml:space="preserve">there </w:t>
            </w:r>
            <w:r>
              <w:rPr>
                <w:rFonts w:ascii="Open Sans" w:eastAsia="Open Sans" w:hAnsi="Open Sans" w:cs="Open Sans"/>
                <w:sz w:val="20"/>
                <w:szCs w:val="20"/>
              </w:rPr>
              <w:t>are</w:t>
            </w:r>
            <w:r w:rsidRPr="009D469F">
              <w:rPr>
                <w:rFonts w:ascii="Open Sans" w:eastAsia="Open Sans" w:hAnsi="Open Sans" w:cs="Open Sans"/>
                <w:sz w:val="20"/>
                <w:szCs w:val="20"/>
              </w:rPr>
              <w:t xml:space="preserve"> no</w:t>
            </w:r>
            <w:r>
              <w:rPr>
                <w:rFonts w:ascii="Open Sans" w:eastAsia="Open Sans" w:hAnsi="Open Sans" w:cs="Open Sans"/>
                <w:sz w:val="20"/>
                <w:szCs w:val="20"/>
              </w:rPr>
              <w:t xml:space="preserve"> </w:t>
            </w:r>
            <w:r w:rsidRPr="009D469F">
              <w:rPr>
                <w:rFonts w:ascii="Open Sans" w:eastAsia="Open Sans" w:hAnsi="Open Sans" w:cs="Open Sans"/>
                <w:sz w:val="20"/>
                <w:szCs w:val="20"/>
              </w:rPr>
              <w:t xml:space="preserve">combustible materials </w:t>
            </w:r>
            <w:r>
              <w:rPr>
                <w:rFonts w:ascii="Open Sans" w:eastAsia="Open Sans" w:hAnsi="Open Sans" w:cs="Open Sans"/>
                <w:sz w:val="20"/>
                <w:szCs w:val="20"/>
              </w:rPr>
              <w:t xml:space="preserve">left </w:t>
            </w:r>
            <w:r w:rsidRPr="009D469F">
              <w:rPr>
                <w:rFonts w:ascii="Open Sans" w:eastAsia="Open Sans" w:hAnsi="Open Sans" w:cs="Open Sans"/>
                <w:sz w:val="20"/>
                <w:szCs w:val="20"/>
              </w:rPr>
              <w:t>around</w:t>
            </w:r>
            <w:r>
              <w:rPr>
                <w:rFonts w:ascii="Open Sans" w:eastAsia="Open Sans" w:hAnsi="Open Sans" w:cs="Open Sans"/>
                <w:sz w:val="20"/>
                <w:szCs w:val="20"/>
              </w:rPr>
              <w:t xml:space="preserve"> hazardous areas, particularly heaters.</w:t>
            </w:r>
          </w:p>
          <w:p w14:paraId="71C171B3" w14:textId="77777777" w:rsidR="00675172" w:rsidRDefault="00675172" w:rsidP="00675172">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 xml:space="preserve">Extractor fans are switched on before the </w:t>
            </w:r>
            <w:r>
              <w:rPr>
                <w:rFonts w:ascii="Open Sans" w:eastAsia="Open Sans" w:hAnsi="Open Sans" w:cs="Open Sans"/>
                <w:sz w:val="20"/>
                <w:szCs w:val="20"/>
              </w:rPr>
              <w:lastRenderedPageBreak/>
              <w:t xml:space="preserve">start of each session, ensuring all smoke caused by firing of ammunition is extracted from the firing point, and therefore is not inhaled by participants. </w:t>
            </w:r>
          </w:p>
          <w:p w14:paraId="2533C6FB" w14:textId="77777777" w:rsidR="00675172" w:rsidRDefault="00675172" w:rsidP="00675172">
            <w:pPr>
              <w:widowControl w:val="0"/>
              <w:spacing w:line="240" w:lineRule="auto"/>
              <w:rPr>
                <w:rFonts w:ascii="Open Sans" w:eastAsia="Open Sans" w:hAnsi="Open Sans" w:cs="Open Sans"/>
                <w:sz w:val="20"/>
                <w:szCs w:val="20"/>
              </w:rPr>
            </w:pPr>
            <w:r w:rsidRPr="009D469F">
              <w:rPr>
                <w:rFonts w:ascii="Open Sans" w:eastAsia="Open Sans" w:hAnsi="Open Sans" w:cs="Open Sans"/>
                <w:sz w:val="20"/>
                <w:szCs w:val="20"/>
              </w:rPr>
              <w:t>Fire</w:t>
            </w:r>
            <w:r>
              <w:rPr>
                <w:rFonts w:ascii="Open Sans" w:eastAsia="Open Sans" w:hAnsi="Open Sans" w:cs="Open Sans"/>
                <w:sz w:val="20"/>
                <w:szCs w:val="20"/>
              </w:rPr>
              <w:t xml:space="preserve"> </w:t>
            </w:r>
            <w:r w:rsidRPr="009D469F">
              <w:rPr>
                <w:rFonts w:ascii="Open Sans" w:eastAsia="Open Sans" w:hAnsi="Open Sans" w:cs="Open Sans"/>
                <w:sz w:val="20"/>
                <w:szCs w:val="20"/>
              </w:rPr>
              <w:t>extinguisher</w:t>
            </w:r>
            <w:r>
              <w:rPr>
                <w:rFonts w:ascii="Open Sans" w:eastAsia="Open Sans" w:hAnsi="Open Sans" w:cs="Open Sans"/>
                <w:sz w:val="20"/>
                <w:szCs w:val="20"/>
              </w:rPr>
              <w:t>s are accessible,</w:t>
            </w:r>
            <w:r w:rsidRPr="009D469F">
              <w:rPr>
                <w:rFonts w:ascii="Open Sans" w:eastAsia="Open Sans" w:hAnsi="Open Sans" w:cs="Open Sans"/>
                <w:sz w:val="20"/>
                <w:szCs w:val="20"/>
              </w:rPr>
              <w:t xml:space="preserve"> nearby and </w:t>
            </w:r>
            <w:r>
              <w:rPr>
                <w:rFonts w:ascii="Open Sans" w:eastAsia="Open Sans" w:hAnsi="Open Sans" w:cs="Open Sans"/>
                <w:sz w:val="20"/>
                <w:szCs w:val="20"/>
              </w:rPr>
              <w:t>all Range Officers have full training on its use.</w:t>
            </w:r>
          </w:p>
          <w:p w14:paraId="4E6554D6" w14:textId="77777777" w:rsidR="00675172" w:rsidRDefault="00675172" w:rsidP="00675172">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Smoking/vaping prohibited at all times, on all areas of the range.</w:t>
            </w:r>
          </w:p>
          <w:p w14:paraId="207484CA" w14:textId="77777777" w:rsidR="00675172" w:rsidRDefault="00675172" w:rsidP="00675172">
            <w:pPr>
              <w:widowControl w:val="0"/>
              <w:spacing w:line="240" w:lineRule="auto"/>
              <w:rPr>
                <w:rFonts w:ascii="Open Sans" w:eastAsia="Century Gothic" w:hAnsi="Open Sans" w:cs="Century Gothic"/>
                <w:sz w:val="20"/>
                <w:szCs w:val="20"/>
              </w:rPr>
            </w:pPr>
            <w:r>
              <w:rPr>
                <w:rFonts w:ascii="Open Sans" w:eastAsia="Century Gothic" w:hAnsi="Open Sans" w:cs="Century Gothic"/>
                <w:sz w:val="20"/>
                <w:szCs w:val="20"/>
              </w:rPr>
              <w:t>Range Officers are first aid certified and have received full first aid training. First aid kits are also easily accessible.</w:t>
            </w:r>
          </w:p>
          <w:p w14:paraId="6FA8AD42" w14:textId="3116F434" w:rsidR="00675172" w:rsidRDefault="00675172" w:rsidP="00675172">
            <w:pPr>
              <w:widowControl w:val="0"/>
              <w:spacing w:line="240" w:lineRule="auto"/>
              <w:rPr>
                <w:rFonts w:ascii="Open Sans" w:eastAsia="Open Sans" w:hAnsi="Open Sans" w:cs="Open Sans"/>
                <w:b/>
                <w:sz w:val="24"/>
                <w:szCs w:val="24"/>
              </w:rPr>
            </w:pPr>
            <w:r>
              <w:rPr>
                <w:rFonts w:ascii="Open Sans" w:eastAsia="Century Gothic" w:hAnsi="Open Sans" w:cs="Century Gothic"/>
                <w:sz w:val="20"/>
                <w:szCs w:val="20"/>
              </w:rPr>
              <w:t>How to avoid this type of injury is detailed in the safety briefing given to all members.</w:t>
            </w:r>
          </w:p>
        </w:tc>
        <w:tc>
          <w:tcPr>
            <w:tcW w:w="540" w:type="dxa"/>
            <w:tcMar>
              <w:top w:w="100" w:type="dxa"/>
              <w:left w:w="100" w:type="dxa"/>
              <w:bottom w:w="100" w:type="dxa"/>
              <w:right w:w="100" w:type="dxa"/>
            </w:tcMar>
          </w:tcPr>
          <w:p w14:paraId="350BA50E" w14:textId="1B6E4507"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1AC7C91A" w14:textId="705AD031"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7D7ABB11" w14:textId="66F1DFE9"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305" w:type="dxa"/>
            <w:tcMar>
              <w:top w:w="100" w:type="dxa"/>
              <w:left w:w="100" w:type="dxa"/>
              <w:bottom w:w="100" w:type="dxa"/>
              <w:right w:w="100" w:type="dxa"/>
            </w:tcMar>
          </w:tcPr>
          <w:p w14:paraId="68676619" w14:textId="77777777" w:rsidR="00675172" w:rsidRDefault="00675172" w:rsidP="00675172">
            <w:pPr>
              <w:widowControl w:val="0"/>
              <w:spacing w:line="240" w:lineRule="auto"/>
              <w:rPr>
                <w:rFonts w:ascii="Open Sans" w:eastAsia="Open Sans" w:hAnsi="Open Sans" w:cs="Open Sans"/>
                <w:b/>
                <w:sz w:val="24"/>
                <w:szCs w:val="24"/>
              </w:rPr>
            </w:pPr>
          </w:p>
        </w:tc>
      </w:tr>
      <w:tr w:rsidR="00675172" w14:paraId="40F6C075" w14:textId="77777777" w:rsidTr="00BB2EDE">
        <w:trPr>
          <w:trHeight w:val="440"/>
        </w:trPr>
        <w:tc>
          <w:tcPr>
            <w:tcW w:w="2370" w:type="dxa"/>
            <w:tcMar>
              <w:top w:w="100" w:type="dxa"/>
              <w:left w:w="100" w:type="dxa"/>
              <w:bottom w:w="100" w:type="dxa"/>
              <w:right w:w="100" w:type="dxa"/>
            </w:tcMar>
          </w:tcPr>
          <w:p w14:paraId="516F6FF5" w14:textId="0E0950B1"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Injuries from slips, trips and falls.</w:t>
            </w:r>
          </w:p>
        </w:tc>
        <w:tc>
          <w:tcPr>
            <w:tcW w:w="1920" w:type="dxa"/>
            <w:tcMar>
              <w:top w:w="100" w:type="dxa"/>
              <w:left w:w="100" w:type="dxa"/>
              <w:bottom w:w="100" w:type="dxa"/>
              <w:right w:w="100" w:type="dxa"/>
            </w:tcMar>
          </w:tcPr>
          <w:p w14:paraId="3B26DCCD" w14:textId="2C1DA6F0"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Participants risk injuries such as bruising, cuts, broken bones, and any other injuries that may be associated with slips, trips and falls.</w:t>
            </w:r>
          </w:p>
        </w:tc>
        <w:tc>
          <w:tcPr>
            <w:tcW w:w="345" w:type="dxa"/>
            <w:tcMar>
              <w:top w:w="100" w:type="dxa"/>
              <w:left w:w="100" w:type="dxa"/>
              <w:bottom w:w="100" w:type="dxa"/>
              <w:right w:w="100" w:type="dxa"/>
            </w:tcMar>
          </w:tcPr>
          <w:p w14:paraId="5CF1734C" w14:textId="6827CE13"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35E107BF" w14:textId="5A19A656"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14F2FBC3" w14:textId="250F1F9D"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vAlign w:val="center"/>
          </w:tcPr>
          <w:p w14:paraId="3CEFA761" w14:textId="77777777" w:rsidR="00675172" w:rsidRDefault="00675172" w:rsidP="00675172">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 xml:space="preserve">Range Officers inspect range and communal areas before the start of each session, ensuring that there are no trip hazards before allowing participants to enter the range. </w:t>
            </w:r>
          </w:p>
          <w:p w14:paraId="50F4F666" w14:textId="77777777" w:rsidR="00675172" w:rsidRDefault="00675172" w:rsidP="00675172">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Designated areas are provided to store coats, bags, and any other equipment to prevent trip hazards.</w:t>
            </w:r>
          </w:p>
          <w:p w14:paraId="609D8FCE" w14:textId="77777777" w:rsidR="00675172" w:rsidRDefault="00675172" w:rsidP="00675172">
            <w:pPr>
              <w:widowControl w:val="0"/>
              <w:spacing w:line="240" w:lineRule="auto"/>
              <w:rPr>
                <w:rFonts w:ascii="Open Sans" w:eastAsia="Open Sans" w:hAnsi="Open Sans" w:cs="Open Sans"/>
                <w:sz w:val="20"/>
                <w:szCs w:val="20"/>
              </w:rPr>
            </w:pPr>
            <w:r w:rsidRPr="00DC0BD5">
              <w:rPr>
                <w:rFonts w:ascii="Open Sans" w:eastAsia="Open Sans" w:hAnsi="Open Sans" w:cs="Open Sans"/>
                <w:sz w:val="20"/>
                <w:szCs w:val="20"/>
              </w:rPr>
              <w:t>Bins provided</w:t>
            </w:r>
            <w:r>
              <w:rPr>
                <w:rFonts w:ascii="Open Sans" w:eastAsia="Open Sans" w:hAnsi="Open Sans" w:cs="Open Sans"/>
                <w:sz w:val="20"/>
                <w:szCs w:val="20"/>
              </w:rPr>
              <w:t>, including containers for empty cases at each firing point and members must follow</w:t>
            </w:r>
            <w:r w:rsidRPr="00DC0BD5">
              <w:rPr>
                <w:rFonts w:ascii="Open Sans" w:eastAsia="Open Sans" w:hAnsi="Open Sans" w:cs="Open Sans"/>
                <w:sz w:val="20"/>
                <w:szCs w:val="20"/>
              </w:rPr>
              <w:t xml:space="preserve"> a </w:t>
            </w:r>
            <w:r>
              <w:rPr>
                <w:rFonts w:ascii="Open Sans" w:eastAsia="Open Sans" w:hAnsi="Open Sans" w:cs="Open Sans"/>
                <w:sz w:val="20"/>
                <w:szCs w:val="20"/>
              </w:rPr>
              <w:t>‘c</w:t>
            </w:r>
            <w:r w:rsidRPr="00DC0BD5">
              <w:rPr>
                <w:rFonts w:ascii="Open Sans" w:eastAsia="Open Sans" w:hAnsi="Open Sans" w:cs="Open Sans"/>
                <w:sz w:val="20"/>
                <w:szCs w:val="20"/>
              </w:rPr>
              <w:t>lean</w:t>
            </w:r>
            <w:r>
              <w:rPr>
                <w:rFonts w:ascii="Open Sans" w:eastAsia="Open Sans" w:hAnsi="Open Sans" w:cs="Open Sans"/>
                <w:sz w:val="20"/>
                <w:szCs w:val="20"/>
              </w:rPr>
              <w:t xml:space="preserve"> </w:t>
            </w:r>
            <w:r w:rsidRPr="00DC0BD5">
              <w:rPr>
                <w:rFonts w:ascii="Open Sans" w:eastAsia="Open Sans" w:hAnsi="Open Sans" w:cs="Open Sans"/>
                <w:sz w:val="20"/>
                <w:szCs w:val="20"/>
              </w:rPr>
              <w:t>as you go</w:t>
            </w:r>
            <w:r>
              <w:rPr>
                <w:rFonts w:ascii="Open Sans" w:eastAsia="Open Sans" w:hAnsi="Open Sans" w:cs="Open Sans"/>
                <w:sz w:val="20"/>
                <w:szCs w:val="20"/>
              </w:rPr>
              <w:t>’</w:t>
            </w:r>
            <w:r w:rsidRPr="00DC0BD5">
              <w:rPr>
                <w:rFonts w:ascii="Open Sans" w:eastAsia="Open Sans" w:hAnsi="Open Sans" w:cs="Open Sans"/>
                <w:sz w:val="20"/>
                <w:szCs w:val="20"/>
              </w:rPr>
              <w:t xml:space="preserve"> policy.</w:t>
            </w:r>
            <w:r>
              <w:rPr>
                <w:rFonts w:ascii="Open Sans" w:eastAsia="Open Sans" w:hAnsi="Open Sans" w:cs="Open Sans"/>
                <w:sz w:val="20"/>
                <w:szCs w:val="20"/>
              </w:rPr>
              <w:t xml:space="preserve"> </w:t>
            </w:r>
          </w:p>
          <w:p w14:paraId="17A2A921" w14:textId="77777777" w:rsidR="00675172" w:rsidRDefault="00675172" w:rsidP="00675172">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Range is properly lit and cleaned.</w:t>
            </w:r>
          </w:p>
          <w:p w14:paraId="563F21EA" w14:textId="77777777" w:rsidR="00675172" w:rsidRDefault="00675172" w:rsidP="00675172">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Spillages cleaned up as a priority.</w:t>
            </w:r>
          </w:p>
          <w:p w14:paraId="4F05006C" w14:textId="77777777" w:rsidR="00675172" w:rsidRDefault="00675172" w:rsidP="00675172">
            <w:pPr>
              <w:widowControl w:val="0"/>
              <w:spacing w:line="240" w:lineRule="auto"/>
              <w:rPr>
                <w:rFonts w:ascii="Open Sans" w:eastAsia="Century Gothic" w:hAnsi="Open Sans" w:cs="Century Gothic"/>
                <w:sz w:val="20"/>
                <w:szCs w:val="20"/>
              </w:rPr>
            </w:pPr>
            <w:r>
              <w:rPr>
                <w:rFonts w:ascii="Open Sans" w:eastAsia="Century Gothic" w:hAnsi="Open Sans" w:cs="Century Gothic"/>
                <w:sz w:val="20"/>
                <w:szCs w:val="20"/>
              </w:rPr>
              <w:t>Range Officers are first aid certified and have received full first aid training. First aid kits are also easily accessible.</w:t>
            </w:r>
          </w:p>
          <w:p w14:paraId="48B1255B" w14:textId="0DEE1717" w:rsidR="00675172" w:rsidRDefault="00675172" w:rsidP="00675172">
            <w:pPr>
              <w:widowControl w:val="0"/>
              <w:spacing w:line="240" w:lineRule="auto"/>
              <w:rPr>
                <w:rFonts w:ascii="Open Sans" w:eastAsia="Open Sans" w:hAnsi="Open Sans" w:cs="Open Sans"/>
                <w:b/>
                <w:sz w:val="24"/>
                <w:szCs w:val="24"/>
              </w:rPr>
            </w:pPr>
            <w:r>
              <w:rPr>
                <w:rFonts w:ascii="Open Sans" w:eastAsia="Century Gothic" w:hAnsi="Open Sans" w:cs="Century Gothic"/>
                <w:sz w:val="20"/>
                <w:szCs w:val="20"/>
              </w:rPr>
              <w:t>How to avoid this type of injury is detailed in the safety briefing given to all members.</w:t>
            </w:r>
          </w:p>
        </w:tc>
        <w:tc>
          <w:tcPr>
            <w:tcW w:w="540" w:type="dxa"/>
            <w:tcMar>
              <w:top w:w="100" w:type="dxa"/>
              <w:left w:w="100" w:type="dxa"/>
              <w:bottom w:w="100" w:type="dxa"/>
              <w:right w:w="100" w:type="dxa"/>
            </w:tcMar>
          </w:tcPr>
          <w:p w14:paraId="4EF2F2C4" w14:textId="503C92DD"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595839D2" w14:textId="3EDB1767"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28AF075B" w14:textId="761DB291"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05" w:type="dxa"/>
            <w:tcMar>
              <w:top w:w="100" w:type="dxa"/>
              <w:left w:w="100" w:type="dxa"/>
              <w:bottom w:w="100" w:type="dxa"/>
              <w:right w:w="100" w:type="dxa"/>
            </w:tcMar>
          </w:tcPr>
          <w:p w14:paraId="5DB9EE45" w14:textId="77777777" w:rsidR="00675172" w:rsidRDefault="00675172" w:rsidP="00675172">
            <w:pPr>
              <w:widowControl w:val="0"/>
              <w:spacing w:line="240" w:lineRule="auto"/>
              <w:rPr>
                <w:rFonts w:ascii="Open Sans" w:eastAsia="Open Sans" w:hAnsi="Open Sans" w:cs="Open Sans"/>
                <w:b/>
                <w:sz w:val="24"/>
                <w:szCs w:val="24"/>
              </w:rPr>
            </w:pPr>
          </w:p>
        </w:tc>
      </w:tr>
      <w:tr w:rsidR="00675172" w14:paraId="081BFAD5" w14:textId="77777777" w:rsidTr="00242C47">
        <w:trPr>
          <w:trHeight w:val="440"/>
        </w:trPr>
        <w:tc>
          <w:tcPr>
            <w:tcW w:w="2370" w:type="dxa"/>
            <w:tcMar>
              <w:top w:w="100" w:type="dxa"/>
              <w:left w:w="100" w:type="dxa"/>
              <w:bottom w:w="100" w:type="dxa"/>
              <w:right w:w="100" w:type="dxa"/>
            </w:tcMar>
          </w:tcPr>
          <w:p w14:paraId="554217DA" w14:textId="314A3A2A"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iCs/>
                <w:sz w:val="20"/>
                <w:szCs w:val="20"/>
              </w:rPr>
              <w:t>Injuries sustained during transportation of equipment.</w:t>
            </w:r>
          </w:p>
        </w:tc>
        <w:tc>
          <w:tcPr>
            <w:tcW w:w="1920" w:type="dxa"/>
            <w:tcMar>
              <w:top w:w="100" w:type="dxa"/>
              <w:left w:w="100" w:type="dxa"/>
              <w:bottom w:w="100" w:type="dxa"/>
              <w:right w:w="100" w:type="dxa"/>
            </w:tcMar>
          </w:tcPr>
          <w:p w14:paraId="6399EDBF" w14:textId="2112A008"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iCs/>
                <w:sz w:val="20"/>
                <w:szCs w:val="20"/>
              </w:rPr>
              <w:t>Participants risk injury while transporting equipment from vehicles to the range.</w:t>
            </w:r>
          </w:p>
        </w:tc>
        <w:tc>
          <w:tcPr>
            <w:tcW w:w="345" w:type="dxa"/>
            <w:tcMar>
              <w:top w:w="100" w:type="dxa"/>
              <w:left w:w="100" w:type="dxa"/>
              <w:bottom w:w="100" w:type="dxa"/>
              <w:right w:w="100" w:type="dxa"/>
            </w:tcMar>
          </w:tcPr>
          <w:p w14:paraId="23429347" w14:textId="6C5850F2"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4C18CAEE" w14:textId="13263FE4"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6E2DF8E1" w14:textId="3D6DB790"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vAlign w:val="center"/>
          </w:tcPr>
          <w:p w14:paraId="58AC9358" w14:textId="77777777" w:rsidR="00675172" w:rsidRDefault="00675172" w:rsidP="00675172">
            <w:pPr>
              <w:widowControl w:val="0"/>
              <w:spacing w:line="240" w:lineRule="auto"/>
              <w:rPr>
                <w:rFonts w:ascii="Open Sans" w:eastAsia="Open Sans" w:hAnsi="Open Sans" w:cs="Open Sans"/>
                <w:iCs/>
                <w:sz w:val="20"/>
                <w:szCs w:val="20"/>
              </w:rPr>
            </w:pPr>
            <w:r w:rsidRPr="00E4121E">
              <w:rPr>
                <w:rFonts w:ascii="Open Sans" w:eastAsia="Open Sans" w:hAnsi="Open Sans" w:cs="Open Sans"/>
                <w:iCs/>
                <w:sz w:val="20"/>
                <w:szCs w:val="20"/>
              </w:rPr>
              <w:t xml:space="preserve">Persons transporting </w:t>
            </w:r>
            <w:r>
              <w:rPr>
                <w:rFonts w:ascii="Open Sans" w:eastAsia="Open Sans" w:hAnsi="Open Sans" w:cs="Open Sans"/>
                <w:iCs/>
                <w:sz w:val="20"/>
                <w:szCs w:val="20"/>
              </w:rPr>
              <w:t xml:space="preserve">equipment </w:t>
            </w:r>
            <w:r w:rsidRPr="00E4121E">
              <w:rPr>
                <w:rFonts w:ascii="Open Sans" w:eastAsia="Open Sans" w:hAnsi="Open Sans" w:cs="Open Sans"/>
                <w:iCs/>
                <w:sz w:val="20"/>
                <w:szCs w:val="20"/>
              </w:rPr>
              <w:t>between secure store and rifle</w:t>
            </w:r>
            <w:r>
              <w:rPr>
                <w:rFonts w:ascii="Open Sans" w:eastAsia="Open Sans" w:hAnsi="Open Sans" w:cs="Open Sans"/>
                <w:iCs/>
                <w:sz w:val="20"/>
                <w:szCs w:val="20"/>
              </w:rPr>
              <w:t xml:space="preserve"> </w:t>
            </w:r>
            <w:r w:rsidRPr="00E4121E">
              <w:rPr>
                <w:rFonts w:ascii="Open Sans" w:eastAsia="Open Sans" w:hAnsi="Open Sans" w:cs="Open Sans"/>
                <w:iCs/>
                <w:sz w:val="20"/>
                <w:szCs w:val="20"/>
              </w:rPr>
              <w:t xml:space="preserve">range must be </w:t>
            </w:r>
            <w:r>
              <w:rPr>
                <w:rFonts w:ascii="Open Sans" w:eastAsia="Open Sans" w:hAnsi="Open Sans" w:cs="Open Sans"/>
                <w:iCs/>
                <w:sz w:val="20"/>
                <w:szCs w:val="20"/>
              </w:rPr>
              <w:t xml:space="preserve">physically capable of doing so and </w:t>
            </w:r>
            <w:r w:rsidRPr="00E4121E">
              <w:rPr>
                <w:rFonts w:ascii="Open Sans" w:eastAsia="Open Sans" w:hAnsi="Open Sans" w:cs="Open Sans"/>
                <w:iCs/>
                <w:sz w:val="20"/>
                <w:szCs w:val="20"/>
              </w:rPr>
              <w:t xml:space="preserve">escorted by </w:t>
            </w:r>
            <w:r>
              <w:rPr>
                <w:rFonts w:ascii="Open Sans" w:eastAsia="Open Sans" w:hAnsi="Open Sans" w:cs="Open Sans"/>
                <w:iCs/>
                <w:sz w:val="20"/>
                <w:szCs w:val="20"/>
              </w:rPr>
              <w:t xml:space="preserve">a </w:t>
            </w:r>
            <w:r w:rsidRPr="00E4121E">
              <w:rPr>
                <w:rFonts w:ascii="Open Sans" w:eastAsia="Open Sans" w:hAnsi="Open Sans" w:cs="Open Sans"/>
                <w:iCs/>
                <w:sz w:val="20"/>
                <w:szCs w:val="20"/>
              </w:rPr>
              <w:t>competent</w:t>
            </w:r>
            <w:r>
              <w:rPr>
                <w:rFonts w:ascii="Open Sans" w:eastAsia="Open Sans" w:hAnsi="Open Sans" w:cs="Open Sans"/>
                <w:iCs/>
                <w:sz w:val="20"/>
                <w:szCs w:val="20"/>
              </w:rPr>
              <w:t xml:space="preserve"> </w:t>
            </w:r>
            <w:r w:rsidRPr="00E4121E">
              <w:rPr>
                <w:rFonts w:ascii="Open Sans" w:eastAsia="Open Sans" w:hAnsi="Open Sans" w:cs="Open Sans"/>
                <w:iCs/>
                <w:sz w:val="20"/>
                <w:szCs w:val="20"/>
              </w:rPr>
              <w:t>instructor.</w:t>
            </w:r>
            <w:r>
              <w:rPr>
                <w:rFonts w:ascii="Open Sans" w:eastAsia="Open Sans" w:hAnsi="Open Sans" w:cs="Open Sans"/>
                <w:iCs/>
                <w:sz w:val="20"/>
                <w:szCs w:val="20"/>
              </w:rPr>
              <w:t xml:space="preserve"> </w:t>
            </w:r>
          </w:p>
          <w:p w14:paraId="6F9D6B56" w14:textId="77777777" w:rsidR="00675172" w:rsidRDefault="00675172" w:rsidP="00675172">
            <w:pPr>
              <w:widowControl w:val="0"/>
              <w:spacing w:line="240" w:lineRule="auto"/>
              <w:rPr>
                <w:rFonts w:ascii="Open Sans" w:eastAsia="Open Sans" w:hAnsi="Open Sans" w:cs="Open Sans"/>
                <w:iCs/>
                <w:sz w:val="20"/>
                <w:szCs w:val="20"/>
              </w:rPr>
            </w:pPr>
            <w:r>
              <w:rPr>
                <w:rFonts w:ascii="Open Sans" w:eastAsia="Open Sans" w:hAnsi="Open Sans" w:cs="Open Sans"/>
                <w:iCs/>
                <w:sz w:val="20"/>
                <w:szCs w:val="20"/>
              </w:rPr>
              <w:t>Equipment</w:t>
            </w:r>
            <w:r w:rsidRPr="00E4121E">
              <w:rPr>
                <w:rFonts w:ascii="Open Sans" w:eastAsia="Open Sans" w:hAnsi="Open Sans" w:cs="Open Sans"/>
                <w:iCs/>
                <w:sz w:val="20"/>
                <w:szCs w:val="20"/>
              </w:rPr>
              <w:t xml:space="preserve"> must not be transpor</w:t>
            </w:r>
            <w:r>
              <w:rPr>
                <w:rFonts w:ascii="Open Sans" w:eastAsia="Open Sans" w:hAnsi="Open Sans" w:cs="Open Sans"/>
                <w:iCs/>
                <w:sz w:val="20"/>
                <w:szCs w:val="20"/>
              </w:rPr>
              <w:t xml:space="preserve">ted </w:t>
            </w:r>
            <w:r w:rsidRPr="00E4121E">
              <w:rPr>
                <w:rFonts w:ascii="Open Sans" w:eastAsia="Open Sans" w:hAnsi="Open Sans" w:cs="Open Sans"/>
                <w:iCs/>
                <w:sz w:val="20"/>
                <w:szCs w:val="20"/>
              </w:rPr>
              <w:t>through crowds of people</w:t>
            </w:r>
            <w:r>
              <w:rPr>
                <w:rFonts w:ascii="Open Sans" w:eastAsia="Open Sans" w:hAnsi="Open Sans" w:cs="Open Sans"/>
                <w:iCs/>
                <w:sz w:val="20"/>
                <w:szCs w:val="20"/>
              </w:rPr>
              <w:t xml:space="preserve"> or in unsafe </w:t>
            </w:r>
            <w:r>
              <w:rPr>
                <w:rFonts w:ascii="Open Sans" w:eastAsia="Open Sans" w:hAnsi="Open Sans" w:cs="Open Sans"/>
                <w:iCs/>
                <w:sz w:val="20"/>
                <w:szCs w:val="20"/>
              </w:rPr>
              <w:lastRenderedPageBreak/>
              <w:t>areas.</w:t>
            </w:r>
          </w:p>
          <w:p w14:paraId="052BB051" w14:textId="77777777" w:rsidR="00675172" w:rsidRDefault="00675172" w:rsidP="00675172">
            <w:pPr>
              <w:widowControl w:val="0"/>
              <w:spacing w:line="240" w:lineRule="auto"/>
              <w:rPr>
                <w:rFonts w:ascii="Open Sans" w:eastAsia="Open Sans" w:hAnsi="Open Sans" w:cs="Open Sans"/>
                <w:iCs/>
                <w:sz w:val="20"/>
                <w:szCs w:val="20"/>
              </w:rPr>
            </w:pPr>
            <w:r>
              <w:rPr>
                <w:rFonts w:ascii="Open Sans" w:eastAsia="Open Sans" w:hAnsi="Open Sans" w:cs="Open Sans"/>
                <w:iCs/>
                <w:sz w:val="20"/>
                <w:szCs w:val="20"/>
              </w:rPr>
              <w:t xml:space="preserve">More than one piece of equipment, depending on weight and size, is not to be carried in order to maintain safety and reduce risk of straining or other injury. </w:t>
            </w:r>
          </w:p>
          <w:p w14:paraId="7817C074" w14:textId="77777777" w:rsidR="00675172" w:rsidRDefault="00675172" w:rsidP="00675172">
            <w:pPr>
              <w:widowControl w:val="0"/>
              <w:spacing w:line="240" w:lineRule="auto"/>
              <w:rPr>
                <w:rFonts w:ascii="Open Sans" w:eastAsia="Open Sans" w:hAnsi="Open Sans" w:cs="Open Sans"/>
                <w:iCs/>
                <w:sz w:val="20"/>
                <w:szCs w:val="20"/>
              </w:rPr>
            </w:pPr>
            <w:r>
              <w:rPr>
                <w:rFonts w:ascii="Open Sans" w:eastAsia="Open Sans" w:hAnsi="Open Sans" w:cs="Open Sans"/>
                <w:iCs/>
                <w:sz w:val="20"/>
                <w:szCs w:val="20"/>
              </w:rPr>
              <w:t>Carrying heavier loads of equipment must not be done alone, and appropriate assistance must be provided under supervision of a competent instructor.</w:t>
            </w:r>
          </w:p>
          <w:p w14:paraId="423F28B6" w14:textId="77777777" w:rsidR="00675172" w:rsidRDefault="00675172" w:rsidP="00675172">
            <w:pPr>
              <w:widowControl w:val="0"/>
              <w:spacing w:line="240" w:lineRule="auto"/>
              <w:rPr>
                <w:rFonts w:ascii="Open Sans" w:eastAsia="Century Gothic" w:hAnsi="Open Sans" w:cs="Century Gothic"/>
                <w:sz w:val="20"/>
                <w:szCs w:val="20"/>
              </w:rPr>
            </w:pPr>
            <w:r>
              <w:rPr>
                <w:rFonts w:ascii="Open Sans" w:eastAsia="Century Gothic" w:hAnsi="Open Sans" w:cs="Century Gothic"/>
                <w:sz w:val="20"/>
                <w:szCs w:val="20"/>
              </w:rPr>
              <w:t>Range Officers are first aid certified and have received full first aid training. First aid kits are also easily accessible.</w:t>
            </w:r>
          </w:p>
          <w:p w14:paraId="74B1C992" w14:textId="0C09B0A7" w:rsidR="00675172" w:rsidRDefault="00675172" w:rsidP="00675172">
            <w:pPr>
              <w:widowControl w:val="0"/>
              <w:spacing w:line="240" w:lineRule="auto"/>
              <w:rPr>
                <w:rFonts w:ascii="Open Sans" w:eastAsia="Open Sans" w:hAnsi="Open Sans" w:cs="Open Sans"/>
                <w:b/>
                <w:sz w:val="24"/>
                <w:szCs w:val="24"/>
              </w:rPr>
            </w:pPr>
            <w:r>
              <w:rPr>
                <w:rFonts w:ascii="Open Sans" w:eastAsia="Century Gothic" w:hAnsi="Open Sans" w:cs="Century Gothic"/>
                <w:sz w:val="20"/>
                <w:szCs w:val="20"/>
              </w:rPr>
              <w:t>How to avoid this type of injury is detailed in the safety briefing given to all members.</w:t>
            </w:r>
          </w:p>
        </w:tc>
        <w:tc>
          <w:tcPr>
            <w:tcW w:w="540" w:type="dxa"/>
            <w:tcMar>
              <w:top w:w="100" w:type="dxa"/>
              <w:left w:w="100" w:type="dxa"/>
              <w:bottom w:w="100" w:type="dxa"/>
              <w:right w:w="100" w:type="dxa"/>
            </w:tcMar>
          </w:tcPr>
          <w:p w14:paraId="638ECD5D" w14:textId="3527EFD2"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tcMar>
              <w:top w:w="100" w:type="dxa"/>
              <w:left w:w="100" w:type="dxa"/>
              <w:bottom w:w="100" w:type="dxa"/>
              <w:right w:w="100" w:type="dxa"/>
            </w:tcMar>
          </w:tcPr>
          <w:p w14:paraId="78695534" w14:textId="32C82369"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7BF6A5B9" w14:textId="43033861"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05" w:type="dxa"/>
            <w:tcMar>
              <w:top w:w="100" w:type="dxa"/>
              <w:left w:w="100" w:type="dxa"/>
              <w:bottom w:w="100" w:type="dxa"/>
              <w:right w:w="100" w:type="dxa"/>
            </w:tcMar>
          </w:tcPr>
          <w:p w14:paraId="40409189" w14:textId="77777777" w:rsidR="00675172" w:rsidRDefault="00675172" w:rsidP="00675172">
            <w:pPr>
              <w:widowControl w:val="0"/>
              <w:spacing w:line="240" w:lineRule="auto"/>
              <w:rPr>
                <w:rFonts w:ascii="Open Sans" w:eastAsia="Open Sans" w:hAnsi="Open Sans" w:cs="Open Sans"/>
                <w:b/>
                <w:sz w:val="24"/>
                <w:szCs w:val="24"/>
              </w:rPr>
            </w:pPr>
          </w:p>
        </w:tc>
      </w:tr>
      <w:tr w:rsidR="00675172" w14:paraId="1C7B6DF4" w14:textId="77777777">
        <w:trPr>
          <w:trHeight w:val="440"/>
        </w:trPr>
        <w:tc>
          <w:tcPr>
            <w:tcW w:w="2370" w:type="dxa"/>
            <w:tcMar>
              <w:top w:w="100" w:type="dxa"/>
              <w:left w:w="100" w:type="dxa"/>
              <w:bottom w:w="100" w:type="dxa"/>
              <w:right w:w="100" w:type="dxa"/>
            </w:tcMar>
          </w:tcPr>
          <w:p w14:paraId="34726A7D" w14:textId="790EE0D6"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Injuries sustained during equipment failure.</w:t>
            </w:r>
          </w:p>
        </w:tc>
        <w:tc>
          <w:tcPr>
            <w:tcW w:w="1920" w:type="dxa"/>
            <w:tcMar>
              <w:top w:w="100" w:type="dxa"/>
              <w:left w:w="100" w:type="dxa"/>
              <w:bottom w:w="100" w:type="dxa"/>
              <w:right w:w="100" w:type="dxa"/>
            </w:tcMar>
          </w:tcPr>
          <w:p w14:paraId="246BFE3A" w14:textId="0C23D474"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Shooters, and anyone in vicinity, may risk injury if equipment malfunctions.</w:t>
            </w:r>
          </w:p>
        </w:tc>
        <w:tc>
          <w:tcPr>
            <w:tcW w:w="345" w:type="dxa"/>
            <w:tcMar>
              <w:top w:w="100" w:type="dxa"/>
              <w:left w:w="100" w:type="dxa"/>
              <w:bottom w:w="100" w:type="dxa"/>
              <w:right w:w="100" w:type="dxa"/>
            </w:tcMar>
          </w:tcPr>
          <w:p w14:paraId="5E04AF1D" w14:textId="6D96B4C8"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74BEE6A4" w14:textId="49A24ACD"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25" w:type="dxa"/>
            <w:tcMar>
              <w:top w:w="100" w:type="dxa"/>
              <w:left w:w="100" w:type="dxa"/>
              <w:bottom w:w="100" w:type="dxa"/>
              <w:right w:w="100" w:type="dxa"/>
            </w:tcMar>
          </w:tcPr>
          <w:p w14:paraId="5AA30C20" w14:textId="721C74E9"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185" w:type="dxa"/>
            <w:tcMar>
              <w:top w:w="100" w:type="dxa"/>
              <w:left w:w="100" w:type="dxa"/>
              <w:bottom w:w="100" w:type="dxa"/>
              <w:right w:w="100" w:type="dxa"/>
            </w:tcMar>
          </w:tcPr>
          <w:p w14:paraId="6ACAA4AC" w14:textId="77777777" w:rsidR="00675172" w:rsidRPr="00C14A38" w:rsidRDefault="00675172" w:rsidP="00675172">
            <w:pPr>
              <w:spacing w:line="240" w:lineRule="auto"/>
              <w:rPr>
                <w:rFonts w:ascii="Open Sans" w:eastAsia="Century Gothic" w:hAnsi="Open Sans" w:cs="Century Gothic"/>
                <w:sz w:val="20"/>
                <w:szCs w:val="20"/>
              </w:rPr>
            </w:pPr>
            <w:r>
              <w:rPr>
                <w:rFonts w:ascii="Open Sans" w:eastAsia="Century Gothic" w:hAnsi="Open Sans" w:cs="Century Gothic"/>
                <w:sz w:val="20"/>
                <w:szCs w:val="20"/>
              </w:rPr>
              <w:t>Equipment is r</w:t>
            </w:r>
            <w:r w:rsidRPr="00C14A38">
              <w:rPr>
                <w:rFonts w:ascii="Open Sans" w:eastAsia="Century Gothic" w:hAnsi="Open Sans" w:cs="Century Gothic"/>
                <w:sz w:val="20"/>
                <w:szCs w:val="20"/>
              </w:rPr>
              <w:t>egularly inspect</w:t>
            </w:r>
            <w:r>
              <w:rPr>
                <w:rFonts w:ascii="Open Sans" w:eastAsia="Century Gothic" w:hAnsi="Open Sans" w:cs="Century Gothic"/>
                <w:sz w:val="20"/>
                <w:szCs w:val="20"/>
              </w:rPr>
              <w:t xml:space="preserve">ed </w:t>
            </w:r>
            <w:r w:rsidRPr="00C14A38">
              <w:rPr>
                <w:rFonts w:ascii="Open Sans" w:eastAsia="Century Gothic" w:hAnsi="Open Sans" w:cs="Century Gothic"/>
                <w:sz w:val="20"/>
                <w:szCs w:val="20"/>
              </w:rPr>
              <w:t xml:space="preserve">for signs of wear &amp; </w:t>
            </w:r>
            <w:r>
              <w:rPr>
                <w:rFonts w:ascii="Open Sans" w:eastAsia="Century Gothic" w:hAnsi="Open Sans" w:cs="Century Gothic"/>
                <w:sz w:val="20"/>
                <w:szCs w:val="20"/>
              </w:rPr>
              <w:t>t</w:t>
            </w:r>
            <w:r w:rsidRPr="00C14A38">
              <w:rPr>
                <w:rFonts w:ascii="Open Sans" w:eastAsia="Century Gothic" w:hAnsi="Open Sans" w:cs="Century Gothic"/>
                <w:sz w:val="20"/>
                <w:szCs w:val="20"/>
              </w:rPr>
              <w:t>ear</w:t>
            </w:r>
            <w:r>
              <w:rPr>
                <w:rFonts w:ascii="Open Sans" w:eastAsia="Century Gothic" w:hAnsi="Open Sans" w:cs="Century Gothic"/>
                <w:sz w:val="20"/>
                <w:szCs w:val="20"/>
              </w:rPr>
              <w:t xml:space="preserve"> by staff at Morley</w:t>
            </w:r>
            <w:r w:rsidRPr="00C14A38">
              <w:rPr>
                <w:rFonts w:ascii="Open Sans" w:eastAsia="Century Gothic" w:hAnsi="Open Sans" w:cs="Century Gothic"/>
                <w:sz w:val="20"/>
                <w:szCs w:val="20"/>
              </w:rPr>
              <w:t>.</w:t>
            </w:r>
            <w:r>
              <w:rPr>
                <w:rFonts w:ascii="Open Sans" w:eastAsia="Century Gothic" w:hAnsi="Open Sans" w:cs="Century Gothic"/>
                <w:sz w:val="20"/>
                <w:szCs w:val="20"/>
              </w:rPr>
              <w:t xml:space="preserve"> All equipment that is being used for the session is inspected and</w:t>
            </w:r>
            <w:r w:rsidRPr="00C14A38">
              <w:rPr>
                <w:rFonts w:ascii="Open Sans" w:eastAsia="Century Gothic" w:hAnsi="Open Sans" w:cs="Century Gothic"/>
                <w:sz w:val="20"/>
                <w:szCs w:val="20"/>
              </w:rPr>
              <w:t xml:space="preserve"> </w:t>
            </w:r>
            <w:r>
              <w:rPr>
                <w:rFonts w:ascii="Open Sans" w:eastAsia="Century Gothic" w:hAnsi="Open Sans" w:cs="Century Gothic"/>
                <w:sz w:val="20"/>
                <w:szCs w:val="20"/>
              </w:rPr>
              <w:t xml:space="preserve">any equipment </w:t>
            </w:r>
            <w:r w:rsidRPr="00C14A38">
              <w:rPr>
                <w:rFonts w:ascii="Open Sans" w:eastAsia="Century Gothic" w:hAnsi="Open Sans" w:cs="Century Gothic"/>
                <w:sz w:val="20"/>
                <w:szCs w:val="20"/>
              </w:rPr>
              <w:t>deemed unsafe</w:t>
            </w:r>
            <w:r>
              <w:rPr>
                <w:rFonts w:ascii="Open Sans" w:eastAsia="Century Gothic" w:hAnsi="Open Sans" w:cs="Century Gothic"/>
                <w:sz w:val="20"/>
                <w:szCs w:val="20"/>
              </w:rPr>
              <w:t xml:space="preserve"> is replaced.</w:t>
            </w:r>
          </w:p>
          <w:p w14:paraId="7B1C488D" w14:textId="77777777" w:rsidR="00675172" w:rsidRDefault="00675172" w:rsidP="00675172">
            <w:pPr>
              <w:spacing w:line="240" w:lineRule="auto"/>
              <w:rPr>
                <w:rFonts w:ascii="Open Sans" w:eastAsia="Century Gothic" w:hAnsi="Open Sans" w:cs="Century Gothic"/>
                <w:sz w:val="20"/>
                <w:szCs w:val="20"/>
              </w:rPr>
            </w:pPr>
            <w:r>
              <w:rPr>
                <w:rFonts w:ascii="Open Sans" w:eastAsia="Century Gothic" w:hAnsi="Open Sans" w:cs="Century Gothic"/>
                <w:sz w:val="20"/>
                <w:szCs w:val="20"/>
              </w:rPr>
              <w:t>R</w:t>
            </w:r>
            <w:r w:rsidRPr="00C14A38">
              <w:rPr>
                <w:rFonts w:ascii="Open Sans" w:eastAsia="Century Gothic" w:hAnsi="Open Sans" w:cs="Century Gothic"/>
                <w:sz w:val="20"/>
                <w:szCs w:val="20"/>
              </w:rPr>
              <w:t xml:space="preserve">ifles </w:t>
            </w:r>
            <w:r>
              <w:rPr>
                <w:rFonts w:ascii="Open Sans" w:eastAsia="Century Gothic" w:hAnsi="Open Sans" w:cs="Century Gothic"/>
                <w:sz w:val="20"/>
                <w:szCs w:val="20"/>
              </w:rPr>
              <w:t xml:space="preserve">are cleaned regularly to ensure all components are working properly and are reliable. </w:t>
            </w:r>
          </w:p>
          <w:p w14:paraId="071842FC" w14:textId="77777777" w:rsidR="00675172" w:rsidRDefault="00675172" w:rsidP="00675172">
            <w:pPr>
              <w:spacing w:line="240" w:lineRule="auto"/>
              <w:rPr>
                <w:rFonts w:ascii="Open Sans" w:eastAsia="Century Gothic" w:hAnsi="Open Sans" w:cs="Century Gothic"/>
                <w:sz w:val="20"/>
                <w:szCs w:val="20"/>
              </w:rPr>
            </w:pPr>
            <w:proofErr w:type="gramStart"/>
            <w:r>
              <w:rPr>
                <w:rFonts w:ascii="Open Sans" w:eastAsia="Century Gothic" w:hAnsi="Open Sans" w:cs="Century Gothic"/>
                <w:sz w:val="20"/>
                <w:szCs w:val="20"/>
              </w:rPr>
              <w:t>If,  when</w:t>
            </w:r>
            <w:proofErr w:type="gramEnd"/>
            <w:r>
              <w:rPr>
                <w:rFonts w:ascii="Open Sans" w:eastAsia="Century Gothic" w:hAnsi="Open Sans" w:cs="Century Gothic"/>
                <w:sz w:val="20"/>
                <w:szCs w:val="20"/>
              </w:rPr>
              <w:t xml:space="preserve"> operating, a round fails to fire, the Range Officer must be </w:t>
            </w:r>
            <w:proofErr w:type="spellStart"/>
            <w:r>
              <w:rPr>
                <w:rFonts w:ascii="Open Sans" w:eastAsia="Century Gothic" w:hAnsi="Open Sans" w:cs="Century Gothic"/>
                <w:sz w:val="20"/>
                <w:szCs w:val="20"/>
              </w:rPr>
              <w:t>be</w:t>
            </w:r>
            <w:proofErr w:type="spellEnd"/>
            <w:r>
              <w:rPr>
                <w:rFonts w:ascii="Open Sans" w:eastAsia="Century Gothic" w:hAnsi="Open Sans" w:cs="Century Gothic"/>
                <w:sz w:val="20"/>
                <w:szCs w:val="20"/>
              </w:rPr>
              <w:t xml:space="preserve"> notified and the appropriate misfire procedure to be followed. The misfire procedure is standard in all smallbore and </w:t>
            </w:r>
            <w:proofErr w:type="spellStart"/>
            <w:r>
              <w:rPr>
                <w:rFonts w:ascii="Open Sans" w:eastAsia="Century Gothic" w:hAnsi="Open Sans" w:cs="Century Gothic"/>
                <w:sz w:val="20"/>
                <w:szCs w:val="20"/>
              </w:rPr>
              <w:t>fullbore</w:t>
            </w:r>
            <w:proofErr w:type="spellEnd"/>
            <w:r>
              <w:rPr>
                <w:rFonts w:ascii="Open Sans" w:eastAsia="Century Gothic" w:hAnsi="Open Sans" w:cs="Century Gothic"/>
                <w:sz w:val="20"/>
                <w:szCs w:val="20"/>
              </w:rPr>
              <w:t xml:space="preserve"> ranges across the UK, as per NSRA and NRA regulations. The misfire procedure is as follows: If a misfire occurs, a Range Officer must be notified, and the shooter must wait at least 30 seconds with the rifle still in their shoulder pointing downrange at the target, in case of ‘hang fires’ (delayed fire, although typically very rare). After the 30 seconds, the shooter must carefully place the rifle on the ground, ensuring that it is still pointing towards the target and horizontal with the ground. The </w:t>
            </w:r>
            <w:r>
              <w:rPr>
                <w:rFonts w:ascii="Open Sans" w:eastAsia="Century Gothic" w:hAnsi="Open Sans" w:cs="Century Gothic"/>
                <w:sz w:val="20"/>
                <w:szCs w:val="20"/>
              </w:rPr>
              <w:lastRenderedPageBreak/>
              <w:t>bolt must be open carefully, ensuring the shooter’s hand is not behind the bold, and that no-one is stood behind or beside the rifle. The shooter must make sure that the cartridge comes out complete with the bullet. The round must not be placed back in the rifle. The round should be kept separate from the shooter’s other live ammunition and then handed in to the Range Officer for disposal.</w:t>
            </w:r>
          </w:p>
          <w:p w14:paraId="48CE7777" w14:textId="77777777" w:rsidR="00675172" w:rsidRDefault="00675172" w:rsidP="00675172">
            <w:pPr>
              <w:spacing w:line="240" w:lineRule="auto"/>
              <w:rPr>
                <w:rFonts w:ascii="Open Sans" w:eastAsia="Century Gothic" w:hAnsi="Open Sans" w:cs="Century Gothic"/>
                <w:sz w:val="20"/>
                <w:szCs w:val="20"/>
              </w:rPr>
            </w:pPr>
            <w:r>
              <w:rPr>
                <w:rFonts w:ascii="Open Sans" w:eastAsia="Century Gothic" w:hAnsi="Open Sans" w:cs="Century Gothic"/>
                <w:sz w:val="20"/>
                <w:szCs w:val="20"/>
              </w:rPr>
              <w:t>Range Officers are first aid certified and have received full first aid training. First aid kits are also easily accessible.</w:t>
            </w:r>
          </w:p>
          <w:p w14:paraId="3C150CDB" w14:textId="33C9F9BB" w:rsidR="00675172" w:rsidRDefault="00675172" w:rsidP="00675172">
            <w:pPr>
              <w:widowControl w:val="0"/>
              <w:spacing w:line="240" w:lineRule="auto"/>
              <w:rPr>
                <w:rFonts w:ascii="Open Sans" w:eastAsia="Open Sans" w:hAnsi="Open Sans" w:cs="Open Sans"/>
                <w:b/>
                <w:sz w:val="24"/>
                <w:szCs w:val="24"/>
              </w:rPr>
            </w:pPr>
            <w:r>
              <w:rPr>
                <w:rFonts w:ascii="Open Sans" w:eastAsia="Century Gothic" w:hAnsi="Open Sans" w:cs="Century Gothic"/>
                <w:sz w:val="20"/>
                <w:szCs w:val="20"/>
              </w:rPr>
              <w:t>How to avoid this type of injury is detailed in the safety briefing given to all members.</w:t>
            </w:r>
          </w:p>
        </w:tc>
        <w:tc>
          <w:tcPr>
            <w:tcW w:w="540" w:type="dxa"/>
            <w:tcMar>
              <w:top w:w="100" w:type="dxa"/>
              <w:left w:w="100" w:type="dxa"/>
              <w:bottom w:w="100" w:type="dxa"/>
              <w:right w:w="100" w:type="dxa"/>
            </w:tcMar>
          </w:tcPr>
          <w:p w14:paraId="0E9AF040" w14:textId="48BDF1B3"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tcMar>
              <w:top w:w="100" w:type="dxa"/>
              <w:left w:w="100" w:type="dxa"/>
              <w:bottom w:w="100" w:type="dxa"/>
              <w:right w:w="100" w:type="dxa"/>
            </w:tcMar>
          </w:tcPr>
          <w:p w14:paraId="68FF6DB0" w14:textId="39EE3EF6"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tcMar>
              <w:top w:w="100" w:type="dxa"/>
              <w:left w:w="100" w:type="dxa"/>
              <w:bottom w:w="100" w:type="dxa"/>
              <w:right w:w="100" w:type="dxa"/>
            </w:tcMar>
          </w:tcPr>
          <w:p w14:paraId="2A1FD9BF" w14:textId="03F24288"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05" w:type="dxa"/>
            <w:tcMar>
              <w:top w:w="100" w:type="dxa"/>
              <w:left w:w="100" w:type="dxa"/>
              <w:bottom w:w="100" w:type="dxa"/>
              <w:right w:w="100" w:type="dxa"/>
            </w:tcMar>
          </w:tcPr>
          <w:p w14:paraId="22F141F1" w14:textId="77777777" w:rsidR="00675172" w:rsidRDefault="00675172" w:rsidP="00675172">
            <w:pPr>
              <w:widowControl w:val="0"/>
              <w:spacing w:line="240" w:lineRule="auto"/>
              <w:rPr>
                <w:rFonts w:ascii="Open Sans" w:eastAsia="Open Sans" w:hAnsi="Open Sans" w:cs="Open Sans"/>
                <w:b/>
                <w:sz w:val="24"/>
                <w:szCs w:val="24"/>
              </w:rPr>
            </w:pPr>
          </w:p>
        </w:tc>
      </w:tr>
      <w:tr w:rsidR="00675172" w14:paraId="460840B1" w14:textId="77777777" w:rsidTr="00242C47">
        <w:trPr>
          <w:trHeight w:val="440"/>
        </w:trPr>
        <w:tc>
          <w:tcPr>
            <w:tcW w:w="2370" w:type="dxa"/>
            <w:tcMar>
              <w:top w:w="100" w:type="dxa"/>
              <w:left w:w="100" w:type="dxa"/>
              <w:bottom w:w="100" w:type="dxa"/>
              <w:right w:w="100" w:type="dxa"/>
            </w:tcMar>
          </w:tcPr>
          <w:p w14:paraId="4635F458" w14:textId="02A326C9"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Injuries sustained during collection of targets.</w:t>
            </w:r>
          </w:p>
        </w:tc>
        <w:tc>
          <w:tcPr>
            <w:tcW w:w="1920" w:type="dxa"/>
            <w:tcMar>
              <w:top w:w="100" w:type="dxa"/>
              <w:left w:w="100" w:type="dxa"/>
              <w:bottom w:w="100" w:type="dxa"/>
              <w:right w:w="100" w:type="dxa"/>
            </w:tcMar>
          </w:tcPr>
          <w:p w14:paraId="1EEBB17B" w14:textId="194C287D"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Participants could be injured while collecting targets.</w:t>
            </w:r>
          </w:p>
        </w:tc>
        <w:tc>
          <w:tcPr>
            <w:tcW w:w="345" w:type="dxa"/>
            <w:tcMar>
              <w:top w:w="100" w:type="dxa"/>
              <w:left w:w="100" w:type="dxa"/>
              <w:bottom w:w="100" w:type="dxa"/>
              <w:right w:w="100" w:type="dxa"/>
            </w:tcMar>
          </w:tcPr>
          <w:p w14:paraId="53048989" w14:textId="7FEF02BD"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tcMar>
              <w:top w:w="100" w:type="dxa"/>
              <w:left w:w="100" w:type="dxa"/>
              <w:bottom w:w="100" w:type="dxa"/>
              <w:right w:w="100" w:type="dxa"/>
            </w:tcMar>
          </w:tcPr>
          <w:p w14:paraId="701D1C0B" w14:textId="0F491ABA"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27C9B295" w14:textId="02931409"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185" w:type="dxa"/>
            <w:tcMar>
              <w:top w:w="100" w:type="dxa"/>
              <w:left w:w="100" w:type="dxa"/>
              <w:bottom w:w="100" w:type="dxa"/>
              <w:right w:w="100" w:type="dxa"/>
            </w:tcMar>
            <w:vAlign w:val="center"/>
          </w:tcPr>
          <w:p w14:paraId="667E4B2E" w14:textId="77777777" w:rsidR="00675172" w:rsidRPr="00A04378" w:rsidRDefault="00675172" w:rsidP="00675172">
            <w:pPr>
              <w:widowControl w:val="0"/>
              <w:spacing w:line="240" w:lineRule="auto"/>
              <w:rPr>
                <w:rFonts w:ascii="Open Sans" w:eastAsia="Open Sans" w:hAnsi="Open Sans" w:cs="Open Sans"/>
                <w:sz w:val="20"/>
                <w:szCs w:val="20"/>
              </w:rPr>
            </w:pPr>
            <w:r w:rsidRPr="00A04378">
              <w:rPr>
                <w:rFonts w:ascii="Open Sans" w:eastAsia="Open Sans" w:hAnsi="Open Sans" w:cs="Open Sans"/>
                <w:sz w:val="20"/>
                <w:szCs w:val="20"/>
              </w:rPr>
              <w:t xml:space="preserve">No person is to cross the firing line unless instructed by a </w:t>
            </w:r>
            <w:r>
              <w:rPr>
                <w:rFonts w:ascii="Open Sans" w:eastAsia="Open Sans" w:hAnsi="Open Sans" w:cs="Open Sans"/>
                <w:sz w:val="20"/>
                <w:szCs w:val="20"/>
              </w:rPr>
              <w:t>R</w:t>
            </w:r>
            <w:r w:rsidRPr="00A04378">
              <w:rPr>
                <w:rFonts w:ascii="Open Sans" w:eastAsia="Open Sans" w:hAnsi="Open Sans" w:cs="Open Sans"/>
                <w:sz w:val="20"/>
                <w:szCs w:val="20"/>
              </w:rPr>
              <w:t xml:space="preserve">ange </w:t>
            </w:r>
            <w:r>
              <w:rPr>
                <w:rFonts w:ascii="Open Sans" w:eastAsia="Open Sans" w:hAnsi="Open Sans" w:cs="Open Sans"/>
                <w:sz w:val="20"/>
                <w:szCs w:val="20"/>
              </w:rPr>
              <w:t>O</w:t>
            </w:r>
            <w:r w:rsidRPr="00A04378">
              <w:rPr>
                <w:rFonts w:ascii="Open Sans" w:eastAsia="Open Sans" w:hAnsi="Open Sans" w:cs="Open Sans"/>
                <w:sz w:val="20"/>
                <w:szCs w:val="20"/>
              </w:rPr>
              <w:t>fficer</w:t>
            </w:r>
            <w:r>
              <w:rPr>
                <w:rFonts w:ascii="Open Sans" w:eastAsia="Open Sans" w:hAnsi="Open Sans" w:cs="Open Sans"/>
                <w:sz w:val="20"/>
                <w:szCs w:val="20"/>
              </w:rPr>
              <w:t>.</w:t>
            </w:r>
          </w:p>
          <w:p w14:paraId="16171228" w14:textId="77777777" w:rsidR="00675172" w:rsidRPr="00A04378" w:rsidRDefault="00675172" w:rsidP="00675172">
            <w:pPr>
              <w:widowControl w:val="0"/>
              <w:spacing w:line="240" w:lineRule="auto"/>
              <w:rPr>
                <w:rFonts w:ascii="Open Sans" w:eastAsia="Open Sans" w:hAnsi="Open Sans" w:cs="Open Sans"/>
                <w:sz w:val="20"/>
                <w:szCs w:val="20"/>
              </w:rPr>
            </w:pPr>
            <w:r w:rsidRPr="00A04378">
              <w:rPr>
                <w:rFonts w:ascii="Open Sans" w:eastAsia="Open Sans" w:hAnsi="Open Sans" w:cs="Open Sans"/>
                <w:sz w:val="20"/>
                <w:szCs w:val="20"/>
              </w:rPr>
              <w:t>All shooting must be completed</w:t>
            </w:r>
            <w:r>
              <w:rPr>
                <w:rFonts w:ascii="Open Sans" w:eastAsia="Open Sans" w:hAnsi="Open Sans" w:cs="Open Sans"/>
                <w:sz w:val="20"/>
                <w:szCs w:val="20"/>
              </w:rPr>
              <w:t xml:space="preserve"> before any attempt to cross the firing line. </w:t>
            </w:r>
          </w:p>
          <w:p w14:paraId="0E205855" w14:textId="77777777" w:rsidR="00675172" w:rsidRPr="00A04378" w:rsidRDefault="00675172" w:rsidP="00675172">
            <w:pPr>
              <w:widowControl w:val="0"/>
              <w:spacing w:line="240" w:lineRule="auto"/>
              <w:rPr>
                <w:rFonts w:ascii="Open Sans" w:eastAsia="Open Sans" w:hAnsi="Open Sans" w:cs="Open Sans"/>
                <w:sz w:val="20"/>
                <w:szCs w:val="20"/>
              </w:rPr>
            </w:pPr>
            <w:r w:rsidRPr="00A04378">
              <w:rPr>
                <w:rFonts w:ascii="Open Sans" w:eastAsia="Open Sans" w:hAnsi="Open Sans" w:cs="Open Sans"/>
                <w:sz w:val="20"/>
                <w:szCs w:val="20"/>
              </w:rPr>
              <w:t xml:space="preserve">All rifles must be </w:t>
            </w:r>
            <w:r>
              <w:rPr>
                <w:rFonts w:ascii="Open Sans" w:eastAsia="Open Sans" w:hAnsi="Open Sans" w:cs="Open Sans"/>
                <w:sz w:val="20"/>
                <w:szCs w:val="20"/>
              </w:rPr>
              <w:t>‘made safe’ (see previous section) and</w:t>
            </w:r>
            <w:r w:rsidRPr="00A04378">
              <w:rPr>
                <w:rFonts w:ascii="Open Sans" w:eastAsia="Open Sans" w:hAnsi="Open Sans" w:cs="Open Sans"/>
                <w:sz w:val="20"/>
                <w:szCs w:val="20"/>
              </w:rPr>
              <w:t xml:space="preserve"> laid down on the shooting bench</w:t>
            </w:r>
            <w:r>
              <w:rPr>
                <w:rFonts w:ascii="Open Sans" w:eastAsia="Open Sans" w:hAnsi="Open Sans" w:cs="Open Sans"/>
                <w:sz w:val="20"/>
                <w:szCs w:val="20"/>
              </w:rPr>
              <w:t xml:space="preserve"> or mat</w:t>
            </w:r>
            <w:r w:rsidRPr="00A04378">
              <w:rPr>
                <w:rFonts w:ascii="Open Sans" w:eastAsia="Open Sans" w:hAnsi="Open Sans" w:cs="Open Sans"/>
                <w:sz w:val="20"/>
                <w:szCs w:val="20"/>
              </w:rPr>
              <w:t>.</w:t>
            </w:r>
          </w:p>
          <w:p w14:paraId="09E97984" w14:textId="77777777" w:rsidR="00675172" w:rsidRPr="00A04378" w:rsidRDefault="00675172" w:rsidP="00675172">
            <w:pPr>
              <w:widowControl w:val="0"/>
              <w:spacing w:line="240" w:lineRule="auto"/>
              <w:rPr>
                <w:rFonts w:ascii="Open Sans" w:eastAsia="Open Sans" w:hAnsi="Open Sans" w:cs="Open Sans"/>
                <w:sz w:val="20"/>
                <w:szCs w:val="20"/>
              </w:rPr>
            </w:pPr>
            <w:r w:rsidRPr="00A04378">
              <w:rPr>
                <w:rFonts w:ascii="Open Sans" w:eastAsia="Open Sans" w:hAnsi="Open Sans" w:cs="Open Sans"/>
                <w:sz w:val="20"/>
                <w:szCs w:val="20"/>
              </w:rPr>
              <w:t xml:space="preserve">Shooters must wait until </w:t>
            </w:r>
            <w:r>
              <w:rPr>
                <w:rFonts w:ascii="Open Sans" w:eastAsia="Open Sans" w:hAnsi="Open Sans" w:cs="Open Sans"/>
                <w:sz w:val="20"/>
                <w:szCs w:val="20"/>
              </w:rPr>
              <w:t xml:space="preserve">the Range Officer has given the ‘all </w:t>
            </w:r>
            <w:r w:rsidRPr="00A04378">
              <w:rPr>
                <w:rFonts w:ascii="Open Sans" w:eastAsia="Open Sans" w:hAnsi="Open Sans" w:cs="Open Sans"/>
                <w:sz w:val="20"/>
                <w:szCs w:val="20"/>
              </w:rPr>
              <w:t>clear</w:t>
            </w:r>
            <w:r>
              <w:rPr>
                <w:rFonts w:ascii="Open Sans" w:eastAsia="Open Sans" w:hAnsi="Open Sans" w:cs="Open Sans"/>
                <w:sz w:val="20"/>
                <w:szCs w:val="20"/>
              </w:rPr>
              <w:t>’</w:t>
            </w:r>
            <w:r w:rsidRPr="00A04378">
              <w:rPr>
                <w:rFonts w:ascii="Open Sans" w:eastAsia="Open Sans" w:hAnsi="Open Sans" w:cs="Open Sans"/>
                <w:sz w:val="20"/>
                <w:szCs w:val="20"/>
              </w:rPr>
              <w:t xml:space="preserve"> to retrieve targets</w:t>
            </w:r>
            <w:r>
              <w:rPr>
                <w:rFonts w:ascii="Open Sans" w:eastAsia="Open Sans" w:hAnsi="Open Sans" w:cs="Open Sans"/>
                <w:sz w:val="20"/>
                <w:szCs w:val="20"/>
              </w:rPr>
              <w:t>.</w:t>
            </w:r>
          </w:p>
          <w:p w14:paraId="5CE77F1D" w14:textId="77777777" w:rsidR="00675172" w:rsidRDefault="00675172" w:rsidP="00675172">
            <w:pPr>
              <w:widowControl w:val="0"/>
              <w:spacing w:line="240" w:lineRule="auto"/>
              <w:rPr>
                <w:rFonts w:ascii="Open Sans" w:eastAsia="Open Sans" w:hAnsi="Open Sans" w:cs="Open Sans"/>
                <w:sz w:val="20"/>
                <w:szCs w:val="20"/>
              </w:rPr>
            </w:pPr>
            <w:r w:rsidRPr="00A04378">
              <w:rPr>
                <w:rFonts w:ascii="Open Sans" w:eastAsia="Open Sans" w:hAnsi="Open Sans" w:cs="Open Sans"/>
                <w:sz w:val="20"/>
                <w:szCs w:val="20"/>
              </w:rPr>
              <w:t xml:space="preserve">No shooting must recommence until new targets have been positioned </w:t>
            </w:r>
            <w:r>
              <w:rPr>
                <w:rFonts w:ascii="Open Sans" w:eastAsia="Open Sans" w:hAnsi="Open Sans" w:cs="Open Sans"/>
                <w:sz w:val="20"/>
                <w:szCs w:val="20"/>
              </w:rPr>
              <w:t>and</w:t>
            </w:r>
            <w:r w:rsidRPr="00A04378">
              <w:rPr>
                <w:rFonts w:ascii="Open Sans" w:eastAsia="Open Sans" w:hAnsi="Open Sans" w:cs="Open Sans"/>
                <w:sz w:val="20"/>
                <w:szCs w:val="20"/>
              </w:rPr>
              <w:t xml:space="preserve"> all shooters</w:t>
            </w:r>
            <w:r>
              <w:rPr>
                <w:rFonts w:ascii="Open Sans" w:eastAsia="Open Sans" w:hAnsi="Open Sans" w:cs="Open Sans"/>
                <w:sz w:val="20"/>
                <w:szCs w:val="20"/>
              </w:rPr>
              <w:t xml:space="preserve"> </w:t>
            </w:r>
            <w:r w:rsidRPr="00A04378">
              <w:rPr>
                <w:rFonts w:ascii="Open Sans" w:eastAsia="Open Sans" w:hAnsi="Open Sans" w:cs="Open Sans"/>
                <w:sz w:val="20"/>
                <w:szCs w:val="20"/>
              </w:rPr>
              <w:t>are back on the safe side of the firing line</w:t>
            </w:r>
            <w:r>
              <w:rPr>
                <w:rFonts w:ascii="Open Sans" w:eastAsia="Open Sans" w:hAnsi="Open Sans" w:cs="Open Sans"/>
                <w:sz w:val="20"/>
                <w:szCs w:val="20"/>
              </w:rPr>
              <w:t>.</w:t>
            </w:r>
          </w:p>
          <w:p w14:paraId="38046449" w14:textId="77777777" w:rsidR="00675172" w:rsidRDefault="00675172" w:rsidP="00675172">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The area across the firing line is well maintained, well lit, inspected, and cleaned regularly.</w:t>
            </w:r>
          </w:p>
          <w:p w14:paraId="1B881BD0" w14:textId="77777777" w:rsidR="00675172" w:rsidRDefault="00675172" w:rsidP="00675172">
            <w:pPr>
              <w:widowControl w:val="0"/>
              <w:spacing w:line="240" w:lineRule="auto"/>
              <w:rPr>
                <w:rFonts w:ascii="Open Sans" w:eastAsia="Century Gothic" w:hAnsi="Open Sans" w:cs="Century Gothic"/>
                <w:sz w:val="20"/>
                <w:szCs w:val="20"/>
              </w:rPr>
            </w:pPr>
            <w:r>
              <w:rPr>
                <w:rFonts w:ascii="Open Sans" w:eastAsia="Century Gothic" w:hAnsi="Open Sans" w:cs="Century Gothic"/>
                <w:sz w:val="20"/>
                <w:szCs w:val="20"/>
              </w:rPr>
              <w:t>Range Officers are first aid certified and have received full first aid training. First aid kits are also easily accessible.</w:t>
            </w:r>
          </w:p>
          <w:p w14:paraId="7FD4B6D9" w14:textId="4F9FC57D" w:rsidR="00675172" w:rsidRDefault="00675172" w:rsidP="00675172">
            <w:pPr>
              <w:widowControl w:val="0"/>
              <w:spacing w:line="240" w:lineRule="auto"/>
              <w:rPr>
                <w:rFonts w:ascii="Open Sans" w:eastAsia="Open Sans" w:hAnsi="Open Sans" w:cs="Open Sans"/>
                <w:b/>
                <w:sz w:val="24"/>
                <w:szCs w:val="24"/>
              </w:rPr>
            </w:pPr>
            <w:r>
              <w:rPr>
                <w:rFonts w:ascii="Open Sans" w:eastAsia="Century Gothic" w:hAnsi="Open Sans" w:cs="Century Gothic"/>
                <w:sz w:val="20"/>
                <w:szCs w:val="20"/>
              </w:rPr>
              <w:t>How to avoid this type of injury is detailed in the safety briefing given to all members.</w:t>
            </w:r>
          </w:p>
        </w:tc>
        <w:tc>
          <w:tcPr>
            <w:tcW w:w="540" w:type="dxa"/>
            <w:tcMar>
              <w:top w:w="100" w:type="dxa"/>
              <w:left w:w="100" w:type="dxa"/>
              <w:bottom w:w="100" w:type="dxa"/>
              <w:right w:w="100" w:type="dxa"/>
            </w:tcMar>
          </w:tcPr>
          <w:p w14:paraId="1E778FEE" w14:textId="2C3E938F"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6BD962EB" w14:textId="77AFAA4A"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0DB4B9D3" w14:textId="2924D4D1"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305" w:type="dxa"/>
            <w:tcMar>
              <w:top w:w="100" w:type="dxa"/>
              <w:left w:w="100" w:type="dxa"/>
              <w:bottom w:w="100" w:type="dxa"/>
              <w:right w:w="100" w:type="dxa"/>
            </w:tcMar>
          </w:tcPr>
          <w:p w14:paraId="69498F38" w14:textId="77777777" w:rsidR="00675172" w:rsidRDefault="00675172" w:rsidP="00675172">
            <w:pPr>
              <w:widowControl w:val="0"/>
              <w:spacing w:line="240" w:lineRule="auto"/>
              <w:rPr>
                <w:rFonts w:ascii="Open Sans" w:eastAsia="Open Sans" w:hAnsi="Open Sans" w:cs="Open Sans"/>
                <w:b/>
                <w:sz w:val="24"/>
                <w:szCs w:val="24"/>
              </w:rPr>
            </w:pPr>
          </w:p>
        </w:tc>
      </w:tr>
      <w:tr w:rsidR="00675172" w14:paraId="30D28CE4" w14:textId="77777777" w:rsidTr="00242C47">
        <w:trPr>
          <w:trHeight w:val="440"/>
        </w:trPr>
        <w:tc>
          <w:tcPr>
            <w:tcW w:w="2370" w:type="dxa"/>
            <w:tcMar>
              <w:top w:w="100" w:type="dxa"/>
              <w:left w:w="100" w:type="dxa"/>
              <w:bottom w:w="100" w:type="dxa"/>
              <w:right w:w="100" w:type="dxa"/>
            </w:tcMar>
          </w:tcPr>
          <w:p w14:paraId="41F8EF9E" w14:textId="549AA321" w:rsidR="00675172" w:rsidRDefault="00675172" w:rsidP="00675172">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Theft or loss of firearms.</w:t>
            </w:r>
          </w:p>
        </w:tc>
        <w:tc>
          <w:tcPr>
            <w:tcW w:w="1920" w:type="dxa"/>
            <w:tcMar>
              <w:top w:w="100" w:type="dxa"/>
              <w:left w:w="100" w:type="dxa"/>
              <w:bottom w:w="100" w:type="dxa"/>
              <w:right w:w="100" w:type="dxa"/>
            </w:tcMar>
          </w:tcPr>
          <w:p w14:paraId="060D4F01" w14:textId="6A817060"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 xml:space="preserve">Theft of firearms could lead to criminal activity or </w:t>
            </w:r>
            <w:r>
              <w:rPr>
                <w:rFonts w:ascii="Open Sans" w:eastAsia="Open Sans" w:hAnsi="Open Sans" w:cs="Open Sans"/>
                <w:sz w:val="20"/>
                <w:szCs w:val="20"/>
              </w:rPr>
              <w:lastRenderedPageBreak/>
              <w:t>reckless behaviour against members of the public.</w:t>
            </w:r>
          </w:p>
        </w:tc>
        <w:tc>
          <w:tcPr>
            <w:tcW w:w="345" w:type="dxa"/>
            <w:tcMar>
              <w:top w:w="100" w:type="dxa"/>
              <w:left w:w="100" w:type="dxa"/>
              <w:bottom w:w="100" w:type="dxa"/>
              <w:right w:w="100" w:type="dxa"/>
            </w:tcMar>
          </w:tcPr>
          <w:p w14:paraId="479C7B3B" w14:textId="59FDFB97"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480" w:type="dxa"/>
            <w:tcMar>
              <w:top w:w="100" w:type="dxa"/>
              <w:left w:w="100" w:type="dxa"/>
              <w:bottom w:w="100" w:type="dxa"/>
              <w:right w:w="100" w:type="dxa"/>
            </w:tcMar>
          </w:tcPr>
          <w:p w14:paraId="5930642B" w14:textId="7FA9B2D5"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307FA861" w14:textId="0B807465"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185" w:type="dxa"/>
            <w:tcMar>
              <w:top w:w="100" w:type="dxa"/>
              <w:left w:w="100" w:type="dxa"/>
              <w:bottom w:w="100" w:type="dxa"/>
              <w:right w:w="100" w:type="dxa"/>
            </w:tcMar>
            <w:vAlign w:val="center"/>
          </w:tcPr>
          <w:p w14:paraId="3F683ED3" w14:textId="77777777" w:rsidR="00675172" w:rsidRDefault="00675172" w:rsidP="00675172">
            <w:pPr>
              <w:widowControl w:val="0"/>
              <w:spacing w:line="240" w:lineRule="auto"/>
              <w:rPr>
                <w:rFonts w:ascii="Open Sans" w:eastAsia="Open Sans" w:hAnsi="Open Sans" w:cs="Open Sans"/>
                <w:sz w:val="20"/>
                <w:szCs w:val="20"/>
              </w:rPr>
            </w:pPr>
            <w:r w:rsidRPr="00EC4B81">
              <w:rPr>
                <w:rFonts w:ascii="Open Sans" w:eastAsia="Open Sans" w:hAnsi="Open Sans" w:cs="Open Sans"/>
                <w:sz w:val="20"/>
                <w:szCs w:val="20"/>
              </w:rPr>
              <w:t xml:space="preserve">Rifles to be </w:t>
            </w:r>
            <w:r>
              <w:rPr>
                <w:rFonts w:ascii="Open Sans" w:eastAsia="Open Sans" w:hAnsi="Open Sans" w:cs="Open Sans"/>
                <w:sz w:val="20"/>
                <w:szCs w:val="20"/>
              </w:rPr>
              <w:t>stored in gun safes</w:t>
            </w:r>
            <w:r w:rsidRPr="00EC4B81">
              <w:rPr>
                <w:rFonts w:ascii="Open Sans" w:eastAsia="Open Sans" w:hAnsi="Open Sans" w:cs="Open Sans"/>
                <w:sz w:val="20"/>
                <w:szCs w:val="20"/>
              </w:rPr>
              <w:t xml:space="preserve"> securely</w:t>
            </w:r>
            <w:r>
              <w:rPr>
                <w:rFonts w:ascii="Open Sans" w:eastAsia="Open Sans" w:hAnsi="Open Sans" w:cs="Open Sans"/>
                <w:sz w:val="20"/>
                <w:szCs w:val="20"/>
              </w:rPr>
              <w:t xml:space="preserve"> when </w:t>
            </w:r>
            <w:r w:rsidRPr="00EC4B81">
              <w:rPr>
                <w:rFonts w:ascii="Open Sans" w:eastAsia="Open Sans" w:hAnsi="Open Sans" w:cs="Open Sans"/>
                <w:sz w:val="20"/>
                <w:szCs w:val="20"/>
              </w:rPr>
              <w:t>not in use.</w:t>
            </w:r>
          </w:p>
          <w:p w14:paraId="1D3F0C81" w14:textId="77777777" w:rsidR="00675172" w:rsidRDefault="00675172" w:rsidP="00675172">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 xml:space="preserve">Keys and codes only to be kept by </w:t>
            </w:r>
            <w:r>
              <w:rPr>
                <w:rFonts w:ascii="Open Sans" w:eastAsia="Open Sans" w:hAnsi="Open Sans" w:cs="Open Sans"/>
                <w:sz w:val="20"/>
                <w:szCs w:val="20"/>
              </w:rPr>
              <w:lastRenderedPageBreak/>
              <w:t xml:space="preserve">permitted individuals at Morley Rifle Club. These keys and codes are only accessible to staff at Morley Rifle Club. No committee member or participant has access to these keys and codes at any point. </w:t>
            </w:r>
          </w:p>
          <w:p w14:paraId="16CF8144" w14:textId="77777777" w:rsidR="00675172" w:rsidRDefault="00675172" w:rsidP="00675172">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Ammunition</w:t>
            </w:r>
            <w:r w:rsidRPr="00EC4B81">
              <w:rPr>
                <w:rFonts w:ascii="Open Sans" w:eastAsia="Open Sans" w:hAnsi="Open Sans" w:cs="Open Sans"/>
                <w:sz w:val="20"/>
                <w:szCs w:val="20"/>
              </w:rPr>
              <w:t xml:space="preserve"> must be </w:t>
            </w:r>
            <w:r>
              <w:rPr>
                <w:rFonts w:ascii="Open Sans" w:eastAsia="Open Sans" w:hAnsi="Open Sans" w:cs="Open Sans"/>
                <w:sz w:val="20"/>
                <w:szCs w:val="20"/>
              </w:rPr>
              <w:t>retrieved from participants and stored safely in ammunition safes before the end of the session.</w:t>
            </w:r>
          </w:p>
          <w:p w14:paraId="319EBD5C" w14:textId="77777777" w:rsidR="00675172" w:rsidRDefault="00675172" w:rsidP="00675172">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 xml:space="preserve">Number of spent rounds to be recorded and overall ammunition usage to be stated and signed off after each session. This is done by the </w:t>
            </w:r>
            <w:proofErr w:type="gramStart"/>
            <w:r>
              <w:rPr>
                <w:rFonts w:ascii="Open Sans" w:eastAsia="Open Sans" w:hAnsi="Open Sans" w:cs="Open Sans"/>
                <w:sz w:val="20"/>
                <w:szCs w:val="20"/>
              </w:rPr>
              <w:t>committee</w:t>
            </w:r>
            <w:proofErr w:type="gramEnd"/>
            <w:r>
              <w:rPr>
                <w:rFonts w:ascii="Open Sans" w:eastAsia="Open Sans" w:hAnsi="Open Sans" w:cs="Open Sans"/>
                <w:sz w:val="20"/>
                <w:szCs w:val="20"/>
              </w:rPr>
              <w:t xml:space="preserve"> and the records are typically stored at Morley Rifle Club.</w:t>
            </w:r>
          </w:p>
          <w:p w14:paraId="31D339FB" w14:textId="77777777" w:rsidR="00675172" w:rsidRDefault="00675172" w:rsidP="00675172">
            <w:pPr>
              <w:widowControl w:val="0"/>
              <w:spacing w:line="240" w:lineRule="auto"/>
              <w:rPr>
                <w:rFonts w:ascii="Open Sans" w:eastAsia="Open Sans" w:hAnsi="Open Sans" w:cs="Open Sans"/>
                <w:sz w:val="20"/>
                <w:szCs w:val="20"/>
              </w:rPr>
            </w:pPr>
            <w:r w:rsidRPr="00EC4B81">
              <w:rPr>
                <w:rFonts w:ascii="Open Sans" w:eastAsia="Open Sans" w:hAnsi="Open Sans" w:cs="Open Sans"/>
                <w:sz w:val="20"/>
                <w:szCs w:val="20"/>
              </w:rPr>
              <w:t>Participants must never be left</w:t>
            </w:r>
            <w:r>
              <w:rPr>
                <w:rFonts w:ascii="Open Sans" w:eastAsia="Open Sans" w:hAnsi="Open Sans" w:cs="Open Sans"/>
                <w:sz w:val="20"/>
                <w:szCs w:val="20"/>
              </w:rPr>
              <w:t xml:space="preserve"> </w:t>
            </w:r>
            <w:r w:rsidRPr="00EC4B81">
              <w:rPr>
                <w:rFonts w:ascii="Open Sans" w:eastAsia="Open Sans" w:hAnsi="Open Sans" w:cs="Open Sans"/>
                <w:sz w:val="20"/>
                <w:szCs w:val="20"/>
              </w:rPr>
              <w:t>alone with rifles</w:t>
            </w:r>
            <w:r>
              <w:rPr>
                <w:rFonts w:ascii="Open Sans" w:eastAsia="Open Sans" w:hAnsi="Open Sans" w:cs="Open Sans"/>
                <w:sz w:val="20"/>
                <w:szCs w:val="20"/>
              </w:rPr>
              <w:t xml:space="preserve"> and/or ammunition.</w:t>
            </w:r>
          </w:p>
          <w:p w14:paraId="0F641792" w14:textId="77777777" w:rsidR="00675172" w:rsidRDefault="00675172" w:rsidP="00675172">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Ranges and safes will be locked after each session and checked by another committee member and Range Officer.</w:t>
            </w:r>
          </w:p>
          <w:p w14:paraId="2C6B5427" w14:textId="0DE8F729" w:rsidR="00675172" w:rsidRDefault="00675172" w:rsidP="00675172">
            <w:pPr>
              <w:widowControl w:val="0"/>
              <w:spacing w:line="240" w:lineRule="auto"/>
              <w:rPr>
                <w:rFonts w:ascii="Open Sans" w:eastAsia="Open Sans" w:hAnsi="Open Sans" w:cs="Open Sans"/>
                <w:b/>
                <w:sz w:val="24"/>
                <w:szCs w:val="24"/>
              </w:rPr>
            </w:pPr>
            <w:r>
              <w:rPr>
                <w:rFonts w:ascii="Open Sans" w:eastAsia="Century Gothic" w:hAnsi="Open Sans" w:cs="Century Gothic"/>
                <w:sz w:val="20"/>
                <w:szCs w:val="20"/>
              </w:rPr>
              <w:t>How to avoid this type of incident is detailed in the safety briefing given to all members.</w:t>
            </w:r>
          </w:p>
        </w:tc>
        <w:tc>
          <w:tcPr>
            <w:tcW w:w="540" w:type="dxa"/>
            <w:tcMar>
              <w:top w:w="100" w:type="dxa"/>
              <w:left w:w="100" w:type="dxa"/>
              <w:bottom w:w="100" w:type="dxa"/>
              <w:right w:w="100" w:type="dxa"/>
            </w:tcMar>
          </w:tcPr>
          <w:p w14:paraId="2C881783" w14:textId="05051A30"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7BFAD108" w14:textId="2FCA691F"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603214F1" w14:textId="032FA142"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305" w:type="dxa"/>
            <w:tcMar>
              <w:top w:w="100" w:type="dxa"/>
              <w:left w:w="100" w:type="dxa"/>
              <w:bottom w:w="100" w:type="dxa"/>
              <w:right w:w="100" w:type="dxa"/>
            </w:tcMar>
          </w:tcPr>
          <w:p w14:paraId="7C5A5743" w14:textId="77777777" w:rsidR="00675172" w:rsidRDefault="00675172" w:rsidP="00675172">
            <w:pPr>
              <w:widowControl w:val="0"/>
              <w:spacing w:line="240" w:lineRule="auto"/>
              <w:rPr>
                <w:rFonts w:ascii="Open Sans" w:eastAsia="Open Sans" w:hAnsi="Open Sans" w:cs="Open Sans"/>
                <w:b/>
                <w:sz w:val="24"/>
                <w:szCs w:val="24"/>
              </w:rPr>
            </w:pPr>
          </w:p>
        </w:tc>
      </w:tr>
      <w:tr w:rsidR="00675172" w14:paraId="326C001A" w14:textId="77777777">
        <w:trPr>
          <w:trHeight w:val="440"/>
        </w:trPr>
        <w:tc>
          <w:tcPr>
            <w:tcW w:w="2370" w:type="dxa"/>
            <w:tcMar>
              <w:top w:w="100" w:type="dxa"/>
              <w:left w:w="100" w:type="dxa"/>
              <w:bottom w:w="100" w:type="dxa"/>
              <w:right w:w="100" w:type="dxa"/>
            </w:tcMar>
          </w:tcPr>
          <w:p w14:paraId="782A5212" w14:textId="7F1307A4" w:rsidR="00675172" w:rsidRDefault="00675172" w:rsidP="00675172">
            <w:pPr>
              <w:widowControl w:val="0"/>
              <w:spacing w:line="240" w:lineRule="auto"/>
              <w:rPr>
                <w:rFonts w:ascii="Open Sans" w:eastAsia="Open Sans" w:hAnsi="Open Sans" w:cs="Open Sans"/>
                <w:sz w:val="20"/>
                <w:szCs w:val="20"/>
              </w:rPr>
            </w:pPr>
            <w:r w:rsidRPr="0076694F">
              <w:rPr>
                <w:rFonts w:ascii="Open Sans" w:eastAsia="Open Sans" w:hAnsi="Open Sans" w:cs="Open Sans"/>
                <w:sz w:val="20"/>
                <w:szCs w:val="20"/>
              </w:rPr>
              <w:t>Alcohol Poisoning</w:t>
            </w:r>
            <w:r>
              <w:rPr>
                <w:rFonts w:ascii="Open Sans" w:eastAsia="Open Sans" w:hAnsi="Open Sans" w:cs="Open Sans"/>
                <w:sz w:val="20"/>
                <w:szCs w:val="20"/>
              </w:rPr>
              <w:t xml:space="preserve"> (during socials)</w:t>
            </w:r>
          </w:p>
        </w:tc>
        <w:tc>
          <w:tcPr>
            <w:tcW w:w="1920" w:type="dxa"/>
            <w:tcMar>
              <w:top w:w="100" w:type="dxa"/>
              <w:left w:w="100" w:type="dxa"/>
              <w:bottom w:w="100" w:type="dxa"/>
              <w:right w:w="100" w:type="dxa"/>
            </w:tcMar>
          </w:tcPr>
          <w:p w14:paraId="0A9B6225" w14:textId="186693FC" w:rsidR="00675172" w:rsidRDefault="00675172" w:rsidP="00675172">
            <w:pPr>
              <w:widowControl w:val="0"/>
              <w:spacing w:line="240" w:lineRule="auto"/>
              <w:rPr>
                <w:rFonts w:ascii="Open Sans" w:eastAsia="Open Sans" w:hAnsi="Open Sans" w:cs="Open Sans"/>
                <w:b/>
                <w:sz w:val="24"/>
                <w:szCs w:val="24"/>
              </w:rPr>
            </w:pPr>
            <w:r w:rsidRPr="0076694F">
              <w:rPr>
                <w:rFonts w:ascii="Open Sans" w:eastAsia="Open Sans" w:hAnsi="Open Sans" w:cs="Open Sans"/>
                <w:sz w:val="20"/>
                <w:szCs w:val="20"/>
              </w:rPr>
              <w:t>Members at social events involving alcohol may drink too much</w:t>
            </w:r>
            <w:r>
              <w:rPr>
                <w:rFonts w:ascii="Open Sans" w:eastAsia="Open Sans" w:hAnsi="Open Sans" w:cs="Open Sans"/>
                <w:sz w:val="20"/>
                <w:szCs w:val="20"/>
              </w:rPr>
              <w:t>.</w:t>
            </w:r>
          </w:p>
        </w:tc>
        <w:tc>
          <w:tcPr>
            <w:tcW w:w="345" w:type="dxa"/>
            <w:tcMar>
              <w:top w:w="100" w:type="dxa"/>
              <w:left w:w="100" w:type="dxa"/>
              <w:bottom w:w="100" w:type="dxa"/>
              <w:right w:w="100" w:type="dxa"/>
            </w:tcMar>
          </w:tcPr>
          <w:p w14:paraId="0610E49C" w14:textId="554A1008"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511EECDE" w14:textId="1555DF73"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2A71E355" w14:textId="6FE90710"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4F239D9F" w14:textId="77777777" w:rsidR="00675172" w:rsidRDefault="00675172" w:rsidP="00675172">
            <w:pPr>
              <w:widowControl w:val="0"/>
              <w:spacing w:line="240" w:lineRule="auto"/>
              <w:rPr>
                <w:rFonts w:ascii="Open Sans" w:eastAsia="Century Gothic" w:hAnsi="Open Sans" w:cs="Open Sans"/>
                <w:sz w:val="20"/>
                <w:szCs w:val="20"/>
              </w:rPr>
            </w:pPr>
            <w:r>
              <w:rPr>
                <w:rFonts w:ascii="Open Sans" w:eastAsia="Century Gothic" w:hAnsi="Open Sans" w:cs="Open Sans"/>
                <w:sz w:val="20"/>
                <w:szCs w:val="20"/>
              </w:rPr>
              <w:t xml:space="preserve">Members are always encouraged to drink responsibly. Members are made aware that anyone who is seen to have put themselves or others at risk due to excessive alcohol consumption during social events will face repercussions relative to the severity of their actions (e.g., a ban from attending future socials). </w:t>
            </w:r>
            <w:r w:rsidRPr="0076694F">
              <w:rPr>
                <w:rFonts w:ascii="Open Sans" w:eastAsia="Century Gothic" w:hAnsi="Open Sans" w:cs="Open Sans"/>
                <w:sz w:val="20"/>
                <w:szCs w:val="20"/>
              </w:rPr>
              <w:t>As</w:t>
            </w:r>
            <w:r>
              <w:rPr>
                <w:rFonts w:ascii="Open Sans" w:eastAsia="Century Gothic" w:hAnsi="Open Sans" w:cs="Open Sans"/>
                <w:sz w:val="20"/>
                <w:szCs w:val="20"/>
              </w:rPr>
              <w:t xml:space="preserve"> many</w:t>
            </w:r>
            <w:r w:rsidRPr="0076694F">
              <w:rPr>
                <w:rFonts w:ascii="Open Sans" w:eastAsia="Century Gothic" w:hAnsi="Open Sans" w:cs="Open Sans"/>
                <w:sz w:val="20"/>
                <w:szCs w:val="20"/>
              </w:rPr>
              <w:t xml:space="preserve"> events involve </w:t>
            </w:r>
            <w:r>
              <w:rPr>
                <w:rFonts w:ascii="Open Sans" w:eastAsia="Century Gothic" w:hAnsi="Open Sans" w:cs="Open Sans"/>
                <w:sz w:val="20"/>
                <w:szCs w:val="20"/>
              </w:rPr>
              <w:t>a designated driver, there will often be at least one</w:t>
            </w:r>
            <w:r w:rsidRPr="0076694F">
              <w:rPr>
                <w:rFonts w:ascii="Open Sans" w:eastAsia="Century Gothic" w:hAnsi="Open Sans" w:cs="Open Sans"/>
                <w:sz w:val="20"/>
                <w:szCs w:val="20"/>
              </w:rPr>
              <w:t xml:space="preserve"> member of the committee who is fully sober and able to ensure that no one drinks too much</w:t>
            </w:r>
            <w:r>
              <w:rPr>
                <w:rFonts w:ascii="Open Sans" w:eastAsia="Century Gothic" w:hAnsi="Open Sans" w:cs="Open Sans"/>
                <w:sz w:val="20"/>
                <w:szCs w:val="20"/>
              </w:rPr>
              <w:t xml:space="preserve"> and that everyone is safe.</w:t>
            </w:r>
          </w:p>
          <w:p w14:paraId="2462BA93" w14:textId="77777777" w:rsidR="00675172" w:rsidRDefault="00675172" w:rsidP="00675172">
            <w:pPr>
              <w:widowControl w:val="0"/>
              <w:spacing w:line="240" w:lineRule="auto"/>
              <w:rPr>
                <w:rFonts w:ascii="Open Sans" w:eastAsia="Century Gothic" w:hAnsi="Open Sans" w:cs="Open Sans"/>
                <w:sz w:val="20"/>
                <w:szCs w:val="20"/>
              </w:rPr>
            </w:pPr>
          </w:p>
          <w:p w14:paraId="7A9C5CC2" w14:textId="77777777" w:rsidR="00675172" w:rsidRDefault="00675172" w:rsidP="00675172">
            <w:pPr>
              <w:widowControl w:val="0"/>
              <w:spacing w:line="240" w:lineRule="auto"/>
              <w:rPr>
                <w:rFonts w:ascii="Open Sans" w:eastAsia="Century Gothic" w:hAnsi="Open Sans" w:cs="Open Sans"/>
                <w:sz w:val="20"/>
                <w:szCs w:val="20"/>
              </w:rPr>
            </w:pPr>
            <w:r>
              <w:rPr>
                <w:rFonts w:ascii="Open Sans" w:eastAsia="Century Gothic" w:hAnsi="Open Sans" w:cs="Open Sans"/>
                <w:sz w:val="20"/>
                <w:szCs w:val="20"/>
              </w:rPr>
              <w:t xml:space="preserve">Concerning issues associated with alcohol consumption will be reported to event </w:t>
            </w:r>
            <w:r>
              <w:rPr>
                <w:rFonts w:ascii="Open Sans" w:eastAsia="Century Gothic" w:hAnsi="Open Sans" w:cs="Open Sans"/>
                <w:sz w:val="20"/>
                <w:szCs w:val="20"/>
              </w:rPr>
              <w:lastRenderedPageBreak/>
              <w:t>staff (e.g. bouncers).</w:t>
            </w:r>
          </w:p>
          <w:p w14:paraId="5B9F89FE" w14:textId="77777777" w:rsidR="00675172" w:rsidRDefault="00675172" w:rsidP="00675172">
            <w:pPr>
              <w:widowControl w:val="0"/>
              <w:spacing w:line="240" w:lineRule="auto"/>
              <w:rPr>
                <w:rFonts w:ascii="Open Sans" w:eastAsia="Century Gothic" w:hAnsi="Open Sans" w:cs="Open Sans"/>
                <w:sz w:val="20"/>
                <w:szCs w:val="20"/>
              </w:rPr>
            </w:pPr>
          </w:p>
          <w:p w14:paraId="6E2AEFD2" w14:textId="127DB782" w:rsidR="00675172" w:rsidRDefault="00675172" w:rsidP="00675172">
            <w:pPr>
              <w:widowControl w:val="0"/>
              <w:spacing w:line="240" w:lineRule="auto"/>
              <w:rPr>
                <w:rFonts w:ascii="Open Sans" w:eastAsia="Open Sans" w:hAnsi="Open Sans" w:cs="Open Sans"/>
                <w:b/>
                <w:sz w:val="24"/>
                <w:szCs w:val="24"/>
              </w:rPr>
            </w:pPr>
            <w:r>
              <w:rPr>
                <w:rFonts w:ascii="Open Sans" w:eastAsia="Century Gothic" w:hAnsi="Open Sans" w:cs="Open Sans"/>
                <w:sz w:val="20"/>
                <w:szCs w:val="20"/>
              </w:rPr>
              <w:t>Contacting emergency services immediately in case of major incidents, major accidents, or injuries occur.</w:t>
            </w:r>
          </w:p>
        </w:tc>
        <w:tc>
          <w:tcPr>
            <w:tcW w:w="540" w:type="dxa"/>
            <w:tcMar>
              <w:top w:w="100" w:type="dxa"/>
              <w:left w:w="100" w:type="dxa"/>
              <w:bottom w:w="100" w:type="dxa"/>
              <w:right w:w="100" w:type="dxa"/>
            </w:tcMar>
          </w:tcPr>
          <w:p w14:paraId="003F311F" w14:textId="59C0D73D"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tcMar>
              <w:top w:w="100" w:type="dxa"/>
              <w:left w:w="100" w:type="dxa"/>
              <w:bottom w:w="100" w:type="dxa"/>
              <w:right w:w="100" w:type="dxa"/>
            </w:tcMar>
          </w:tcPr>
          <w:p w14:paraId="134C200C" w14:textId="560E24B0"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6A761F29" w14:textId="77A2527E"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05" w:type="dxa"/>
            <w:tcMar>
              <w:top w:w="100" w:type="dxa"/>
              <w:left w:w="100" w:type="dxa"/>
              <w:bottom w:w="100" w:type="dxa"/>
              <w:right w:w="100" w:type="dxa"/>
            </w:tcMar>
          </w:tcPr>
          <w:p w14:paraId="509655F2" w14:textId="77777777" w:rsidR="00675172" w:rsidRDefault="00675172" w:rsidP="00675172">
            <w:pPr>
              <w:widowControl w:val="0"/>
              <w:spacing w:line="240" w:lineRule="auto"/>
              <w:rPr>
                <w:rFonts w:ascii="Open Sans" w:eastAsia="Open Sans" w:hAnsi="Open Sans" w:cs="Open Sans"/>
                <w:b/>
                <w:sz w:val="24"/>
                <w:szCs w:val="24"/>
              </w:rPr>
            </w:pPr>
          </w:p>
        </w:tc>
      </w:tr>
      <w:tr w:rsidR="00675172" w14:paraId="66BA09BA" w14:textId="77777777">
        <w:trPr>
          <w:trHeight w:val="440"/>
        </w:trPr>
        <w:tc>
          <w:tcPr>
            <w:tcW w:w="2370" w:type="dxa"/>
            <w:tcMar>
              <w:top w:w="100" w:type="dxa"/>
              <w:left w:w="100" w:type="dxa"/>
              <w:bottom w:w="100" w:type="dxa"/>
              <w:right w:w="100" w:type="dxa"/>
            </w:tcMar>
          </w:tcPr>
          <w:p w14:paraId="2B5F8637" w14:textId="6667177A" w:rsidR="00675172" w:rsidRDefault="00675172" w:rsidP="00675172">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Abuse/Violence (Sexual, Physical, Verbal)</w:t>
            </w:r>
            <w:r>
              <w:rPr>
                <w:rFonts w:ascii="Open Sans" w:eastAsia="Open Sans" w:hAnsi="Open Sans" w:cs="Open Sans"/>
                <w:sz w:val="20"/>
                <w:szCs w:val="20"/>
              </w:rPr>
              <w:t xml:space="preserve"> (during socials)</w:t>
            </w:r>
          </w:p>
        </w:tc>
        <w:tc>
          <w:tcPr>
            <w:tcW w:w="1920" w:type="dxa"/>
            <w:tcMar>
              <w:top w:w="100" w:type="dxa"/>
              <w:left w:w="100" w:type="dxa"/>
              <w:bottom w:w="100" w:type="dxa"/>
              <w:right w:w="100" w:type="dxa"/>
            </w:tcMar>
          </w:tcPr>
          <w:p w14:paraId="0AACB02B" w14:textId="3B6B0448"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Participants at social events may commit or experience abuse or violence of any nature.</w:t>
            </w:r>
          </w:p>
        </w:tc>
        <w:tc>
          <w:tcPr>
            <w:tcW w:w="345" w:type="dxa"/>
            <w:tcMar>
              <w:top w:w="100" w:type="dxa"/>
              <w:left w:w="100" w:type="dxa"/>
              <w:bottom w:w="100" w:type="dxa"/>
              <w:right w:w="100" w:type="dxa"/>
            </w:tcMar>
          </w:tcPr>
          <w:p w14:paraId="1DEF2057" w14:textId="2943B4D2"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tcMar>
              <w:top w:w="100" w:type="dxa"/>
              <w:left w:w="100" w:type="dxa"/>
              <w:bottom w:w="100" w:type="dxa"/>
              <w:right w:w="100" w:type="dxa"/>
            </w:tcMar>
          </w:tcPr>
          <w:p w14:paraId="79B85E5A" w14:textId="257C984F"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31089E1A" w14:textId="37EBD522"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185" w:type="dxa"/>
            <w:tcMar>
              <w:top w:w="100" w:type="dxa"/>
              <w:left w:w="100" w:type="dxa"/>
              <w:bottom w:w="100" w:type="dxa"/>
              <w:right w:w="100" w:type="dxa"/>
            </w:tcMar>
          </w:tcPr>
          <w:p w14:paraId="7BF5AEB8" w14:textId="77777777" w:rsidR="00675172" w:rsidRDefault="00675172" w:rsidP="00675172">
            <w:pPr>
              <w:widowControl w:val="0"/>
              <w:spacing w:line="240" w:lineRule="auto"/>
              <w:rPr>
                <w:rFonts w:ascii="Open Sans" w:eastAsia="Century Gothic" w:hAnsi="Open Sans" w:cs="Open Sans"/>
                <w:sz w:val="20"/>
                <w:szCs w:val="20"/>
              </w:rPr>
            </w:pPr>
            <w:r>
              <w:rPr>
                <w:rFonts w:ascii="Open Sans" w:eastAsia="Century Gothic" w:hAnsi="Open Sans" w:cs="Open Sans"/>
                <w:sz w:val="20"/>
                <w:szCs w:val="20"/>
              </w:rPr>
              <w:t xml:space="preserve">If an individual(s) </w:t>
            </w:r>
            <w:proofErr w:type="gramStart"/>
            <w:r>
              <w:rPr>
                <w:rFonts w:ascii="Open Sans" w:eastAsia="Century Gothic" w:hAnsi="Open Sans" w:cs="Open Sans"/>
                <w:sz w:val="20"/>
                <w:szCs w:val="20"/>
              </w:rPr>
              <w:t>are</w:t>
            </w:r>
            <w:proofErr w:type="gramEnd"/>
            <w:r>
              <w:rPr>
                <w:rFonts w:ascii="Open Sans" w:eastAsia="Century Gothic" w:hAnsi="Open Sans" w:cs="Open Sans"/>
                <w:sz w:val="20"/>
                <w:szCs w:val="20"/>
              </w:rPr>
              <w:t xml:space="preserve"> at risk to themselves or others, they are immediately removed from the situation and helped.  Committee members are expected to be vigilant and look out for participants at the social events. All concerning issues are to be reported to event staff (e.g. bouncers).  </w:t>
            </w:r>
          </w:p>
          <w:p w14:paraId="1B3CC766" w14:textId="77777777" w:rsidR="00675172" w:rsidRDefault="00675172" w:rsidP="00675172">
            <w:pPr>
              <w:widowControl w:val="0"/>
              <w:spacing w:line="240" w:lineRule="auto"/>
              <w:rPr>
                <w:rFonts w:ascii="Open Sans" w:eastAsia="Century Gothic" w:hAnsi="Open Sans" w:cs="Open Sans"/>
                <w:sz w:val="20"/>
                <w:szCs w:val="20"/>
              </w:rPr>
            </w:pPr>
          </w:p>
          <w:p w14:paraId="05BA65F5" w14:textId="77777777" w:rsidR="00675172" w:rsidRDefault="00675172" w:rsidP="00675172">
            <w:pPr>
              <w:widowControl w:val="0"/>
              <w:spacing w:line="240" w:lineRule="auto"/>
              <w:rPr>
                <w:rFonts w:ascii="Open Sans" w:eastAsia="Century Gothic" w:hAnsi="Open Sans" w:cs="Open Sans"/>
                <w:sz w:val="20"/>
                <w:szCs w:val="20"/>
              </w:rPr>
            </w:pPr>
            <w:r>
              <w:rPr>
                <w:rFonts w:ascii="Open Sans" w:eastAsia="Century Gothic" w:hAnsi="Open Sans" w:cs="Open Sans"/>
                <w:sz w:val="20"/>
                <w:szCs w:val="20"/>
              </w:rPr>
              <w:t xml:space="preserve">Emergency services are to be contacted immediately if any major incidents, major accidents, or major injuries occur. </w:t>
            </w:r>
          </w:p>
          <w:p w14:paraId="5AE60992" w14:textId="77777777" w:rsidR="00675172" w:rsidRDefault="00675172" w:rsidP="00675172">
            <w:pPr>
              <w:widowControl w:val="0"/>
              <w:spacing w:line="240" w:lineRule="auto"/>
              <w:rPr>
                <w:rFonts w:ascii="Open Sans" w:eastAsia="Century Gothic" w:hAnsi="Open Sans" w:cs="Open Sans"/>
                <w:sz w:val="20"/>
                <w:szCs w:val="20"/>
              </w:rPr>
            </w:pPr>
          </w:p>
          <w:p w14:paraId="32A62B94" w14:textId="460A0E44" w:rsidR="00675172" w:rsidRDefault="00675172" w:rsidP="00675172">
            <w:pPr>
              <w:widowControl w:val="0"/>
              <w:spacing w:line="240" w:lineRule="auto"/>
              <w:rPr>
                <w:rFonts w:ascii="Open Sans" w:eastAsia="Open Sans" w:hAnsi="Open Sans" w:cs="Open Sans"/>
                <w:b/>
                <w:sz w:val="24"/>
                <w:szCs w:val="24"/>
              </w:rPr>
            </w:pPr>
            <w:r>
              <w:rPr>
                <w:rFonts w:ascii="Open Sans" w:eastAsia="Century Gothic" w:hAnsi="Open Sans" w:cs="Open Sans"/>
                <w:sz w:val="20"/>
                <w:szCs w:val="20"/>
              </w:rPr>
              <w:t xml:space="preserve">Members are to be informed of behavioural standards and consequences associated by not adhering to them, </w:t>
            </w:r>
            <w:proofErr w:type="spellStart"/>
            <w:r>
              <w:rPr>
                <w:rFonts w:ascii="Open Sans" w:eastAsia="Century Gothic" w:hAnsi="Open Sans" w:cs="Open Sans"/>
                <w:sz w:val="20"/>
                <w:szCs w:val="20"/>
              </w:rPr>
              <w:t>e.g</w:t>
            </w:r>
            <w:proofErr w:type="spellEnd"/>
            <w:r>
              <w:rPr>
                <w:rFonts w:ascii="Open Sans" w:eastAsia="Century Gothic" w:hAnsi="Open Sans" w:cs="Open Sans"/>
                <w:sz w:val="20"/>
                <w:szCs w:val="20"/>
              </w:rPr>
              <w:t xml:space="preserve"> removal from activity/playing ban/exclusion from club/report to the university, etc.</w:t>
            </w:r>
          </w:p>
        </w:tc>
        <w:tc>
          <w:tcPr>
            <w:tcW w:w="540" w:type="dxa"/>
            <w:tcMar>
              <w:top w:w="100" w:type="dxa"/>
              <w:left w:w="100" w:type="dxa"/>
              <w:bottom w:w="100" w:type="dxa"/>
              <w:right w:w="100" w:type="dxa"/>
            </w:tcMar>
          </w:tcPr>
          <w:p w14:paraId="2BE2A854" w14:textId="6D5C494C"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31607702" w14:textId="0874E18C"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5CC24F0F" w14:textId="06FD71EF"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305" w:type="dxa"/>
            <w:tcMar>
              <w:top w:w="100" w:type="dxa"/>
              <w:left w:w="100" w:type="dxa"/>
              <w:bottom w:w="100" w:type="dxa"/>
              <w:right w:w="100" w:type="dxa"/>
            </w:tcMar>
          </w:tcPr>
          <w:p w14:paraId="255FC94B" w14:textId="77777777" w:rsidR="00675172" w:rsidRDefault="00675172" w:rsidP="00675172">
            <w:pPr>
              <w:widowControl w:val="0"/>
              <w:spacing w:line="240" w:lineRule="auto"/>
              <w:rPr>
                <w:rFonts w:ascii="Open Sans" w:eastAsia="Open Sans" w:hAnsi="Open Sans" w:cs="Open Sans"/>
                <w:b/>
                <w:sz w:val="24"/>
                <w:szCs w:val="24"/>
              </w:rPr>
            </w:pPr>
          </w:p>
        </w:tc>
      </w:tr>
      <w:tr w:rsidR="00675172" w14:paraId="6C524B36" w14:textId="77777777" w:rsidTr="00172C1F">
        <w:trPr>
          <w:trHeight w:val="440"/>
        </w:trPr>
        <w:tc>
          <w:tcPr>
            <w:tcW w:w="2370" w:type="dxa"/>
            <w:tcMar>
              <w:top w:w="100" w:type="dxa"/>
              <w:left w:w="100" w:type="dxa"/>
              <w:bottom w:w="100" w:type="dxa"/>
              <w:right w:w="100" w:type="dxa"/>
            </w:tcMar>
          </w:tcPr>
          <w:p w14:paraId="4E81E595" w14:textId="2E80FC3F" w:rsidR="00675172" w:rsidRDefault="00675172" w:rsidP="00675172">
            <w:pPr>
              <w:widowControl w:val="0"/>
              <w:spacing w:line="240" w:lineRule="auto"/>
              <w:rPr>
                <w:rFonts w:ascii="Open Sans" w:eastAsia="Open Sans" w:hAnsi="Open Sans" w:cs="Open Sans"/>
                <w:sz w:val="20"/>
                <w:szCs w:val="20"/>
              </w:rPr>
            </w:pPr>
            <w:r w:rsidRPr="0076694F">
              <w:rPr>
                <w:rFonts w:ascii="Open Sans" w:eastAsia="Open Sans" w:hAnsi="Open Sans" w:cs="Open Sans"/>
                <w:sz w:val="20"/>
                <w:szCs w:val="20"/>
              </w:rPr>
              <w:t>Car accidents</w:t>
            </w:r>
            <w:r>
              <w:rPr>
                <w:rFonts w:ascii="Open Sans" w:eastAsia="Open Sans" w:hAnsi="Open Sans" w:cs="Open Sans"/>
                <w:sz w:val="20"/>
                <w:szCs w:val="20"/>
              </w:rPr>
              <w:t>.</w:t>
            </w:r>
          </w:p>
        </w:tc>
        <w:tc>
          <w:tcPr>
            <w:tcW w:w="1920" w:type="dxa"/>
            <w:tcMar>
              <w:top w:w="100" w:type="dxa"/>
              <w:left w:w="100" w:type="dxa"/>
              <w:bottom w:w="100" w:type="dxa"/>
              <w:right w:w="100" w:type="dxa"/>
            </w:tcMar>
          </w:tcPr>
          <w:p w14:paraId="68515440" w14:textId="2FBCAA67" w:rsidR="00675172" w:rsidRDefault="00675172" w:rsidP="00675172">
            <w:pPr>
              <w:widowControl w:val="0"/>
              <w:spacing w:line="240" w:lineRule="auto"/>
              <w:rPr>
                <w:rFonts w:ascii="Open Sans" w:eastAsia="Open Sans" w:hAnsi="Open Sans" w:cs="Open Sans"/>
                <w:b/>
                <w:sz w:val="24"/>
                <w:szCs w:val="24"/>
              </w:rPr>
            </w:pPr>
            <w:r w:rsidRPr="0076694F">
              <w:rPr>
                <w:rFonts w:ascii="Open Sans" w:eastAsia="Open Sans" w:hAnsi="Open Sans" w:cs="Open Sans"/>
                <w:sz w:val="20"/>
                <w:szCs w:val="20"/>
              </w:rPr>
              <w:t>Many trips</w:t>
            </w:r>
            <w:r>
              <w:rPr>
                <w:rFonts w:ascii="Open Sans" w:eastAsia="Open Sans" w:hAnsi="Open Sans" w:cs="Open Sans"/>
                <w:sz w:val="20"/>
                <w:szCs w:val="20"/>
              </w:rPr>
              <w:t xml:space="preserve"> </w:t>
            </w:r>
            <w:r w:rsidRPr="0076694F">
              <w:rPr>
                <w:rFonts w:ascii="Open Sans" w:eastAsia="Open Sans" w:hAnsi="Open Sans" w:cs="Open Sans"/>
                <w:sz w:val="20"/>
                <w:szCs w:val="20"/>
              </w:rPr>
              <w:t xml:space="preserve">involve </w:t>
            </w:r>
            <w:proofErr w:type="gramStart"/>
            <w:r w:rsidRPr="0076694F">
              <w:rPr>
                <w:rFonts w:ascii="Open Sans" w:eastAsia="Open Sans" w:hAnsi="Open Sans" w:cs="Open Sans"/>
                <w:sz w:val="20"/>
                <w:szCs w:val="20"/>
              </w:rPr>
              <w:t>commutes,</w:t>
            </w:r>
            <w:proofErr w:type="gramEnd"/>
            <w:r w:rsidRPr="0076694F">
              <w:rPr>
                <w:rFonts w:ascii="Open Sans" w:eastAsia="Open Sans" w:hAnsi="Open Sans" w:cs="Open Sans"/>
                <w:sz w:val="20"/>
                <w:szCs w:val="20"/>
              </w:rPr>
              <w:t xml:space="preserve"> there is a risk of fatigue and accidents by the driver</w:t>
            </w:r>
            <w:r>
              <w:rPr>
                <w:rFonts w:ascii="Open Sans" w:eastAsia="Open Sans" w:hAnsi="Open Sans" w:cs="Open Sans"/>
                <w:sz w:val="20"/>
                <w:szCs w:val="20"/>
              </w:rPr>
              <w:t>.</w:t>
            </w:r>
          </w:p>
        </w:tc>
        <w:tc>
          <w:tcPr>
            <w:tcW w:w="345" w:type="dxa"/>
            <w:tcMar>
              <w:top w:w="100" w:type="dxa"/>
              <w:left w:w="100" w:type="dxa"/>
              <w:bottom w:w="100" w:type="dxa"/>
              <w:right w:w="100" w:type="dxa"/>
            </w:tcMar>
          </w:tcPr>
          <w:p w14:paraId="131A1443" w14:textId="44088889"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6A880F3A" w14:textId="166AB7C7"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00BD0974" w14:textId="17191620"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vAlign w:val="center"/>
          </w:tcPr>
          <w:p w14:paraId="6F205166" w14:textId="0AD21395"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 xml:space="preserve">Drivers alternate driving shifts. In certain cases where there is only one certified driver, regular rest stops and breaks are mandatory. </w:t>
            </w:r>
          </w:p>
        </w:tc>
        <w:tc>
          <w:tcPr>
            <w:tcW w:w="540" w:type="dxa"/>
            <w:tcMar>
              <w:top w:w="100" w:type="dxa"/>
              <w:left w:w="100" w:type="dxa"/>
              <w:bottom w:w="100" w:type="dxa"/>
              <w:right w:w="100" w:type="dxa"/>
            </w:tcMar>
          </w:tcPr>
          <w:p w14:paraId="45DFA0FA" w14:textId="762D8BA6"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2F2F83FE" w14:textId="4C534CB3"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4CE773B3" w14:textId="32B2505C"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05" w:type="dxa"/>
            <w:tcMar>
              <w:top w:w="100" w:type="dxa"/>
              <w:left w:w="100" w:type="dxa"/>
              <w:bottom w:w="100" w:type="dxa"/>
              <w:right w:w="100" w:type="dxa"/>
            </w:tcMar>
          </w:tcPr>
          <w:p w14:paraId="664E7E5B" w14:textId="77777777" w:rsidR="00675172" w:rsidRDefault="00675172" w:rsidP="00675172">
            <w:pPr>
              <w:widowControl w:val="0"/>
              <w:spacing w:line="240" w:lineRule="auto"/>
              <w:rPr>
                <w:rFonts w:ascii="Open Sans" w:eastAsia="Open Sans" w:hAnsi="Open Sans" w:cs="Open Sans"/>
                <w:b/>
                <w:sz w:val="24"/>
                <w:szCs w:val="24"/>
              </w:rPr>
            </w:pPr>
          </w:p>
        </w:tc>
      </w:tr>
      <w:tr w:rsidR="00675172" w14:paraId="1C23DE7C" w14:textId="77777777" w:rsidTr="00172C1F">
        <w:trPr>
          <w:trHeight w:val="440"/>
        </w:trPr>
        <w:tc>
          <w:tcPr>
            <w:tcW w:w="2370" w:type="dxa"/>
            <w:tcMar>
              <w:top w:w="100" w:type="dxa"/>
              <w:left w:w="100" w:type="dxa"/>
              <w:bottom w:w="100" w:type="dxa"/>
              <w:right w:w="100" w:type="dxa"/>
            </w:tcMar>
          </w:tcPr>
          <w:p w14:paraId="2E00FF49" w14:textId="143C26E5" w:rsidR="00675172" w:rsidRDefault="00675172" w:rsidP="00675172">
            <w:pPr>
              <w:widowControl w:val="0"/>
              <w:spacing w:line="240" w:lineRule="auto"/>
              <w:rPr>
                <w:rFonts w:ascii="Open Sans" w:eastAsia="Open Sans" w:hAnsi="Open Sans" w:cs="Open Sans"/>
                <w:sz w:val="20"/>
                <w:szCs w:val="20"/>
              </w:rPr>
            </w:pPr>
            <w:r w:rsidRPr="0076694F">
              <w:rPr>
                <w:rFonts w:ascii="Open Sans" w:eastAsia="Open Sans" w:hAnsi="Open Sans" w:cs="Open Sans"/>
                <w:sz w:val="20"/>
                <w:szCs w:val="20"/>
              </w:rPr>
              <w:t>Gun related injuries</w:t>
            </w:r>
            <w:r>
              <w:rPr>
                <w:rFonts w:ascii="Open Sans" w:eastAsia="Open Sans" w:hAnsi="Open Sans" w:cs="Open Sans"/>
                <w:sz w:val="20"/>
                <w:szCs w:val="20"/>
              </w:rPr>
              <w:t>.</w:t>
            </w:r>
          </w:p>
        </w:tc>
        <w:tc>
          <w:tcPr>
            <w:tcW w:w="1920" w:type="dxa"/>
            <w:tcMar>
              <w:top w:w="100" w:type="dxa"/>
              <w:left w:w="100" w:type="dxa"/>
              <w:bottom w:w="100" w:type="dxa"/>
              <w:right w:w="100" w:type="dxa"/>
            </w:tcMar>
          </w:tcPr>
          <w:p w14:paraId="774E6C75" w14:textId="76D8AB0C" w:rsidR="00675172" w:rsidRDefault="00675172" w:rsidP="00675172">
            <w:pPr>
              <w:widowControl w:val="0"/>
              <w:spacing w:line="240" w:lineRule="auto"/>
              <w:rPr>
                <w:rFonts w:ascii="Open Sans" w:eastAsia="Open Sans" w:hAnsi="Open Sans" w:cs="Open Sans"/>
                <w:b/>
                <w:sz w:val="24"/>
                <w:szCs w:val="24"/>
              </w:rPr>
            </w:pPr>
            <w:r w:rsidRPr="0076694F">
              <w:rPr>
                <w:rFonts w:ascii="Open Sans" w:eastAsia="Open Sans" w:hAnsi="Open Sans" w:cs="Open Sans"/>
                <w:sz w:val="20"/>
                <w:szCs w:val="20"/>
              </w:rPr>
              <w:t>Many socials involve trips to ranges, the aforementioned gun related injuries to members are still present</w:t>
            </w:r>
          </w:p>
        </w:tc>
        <w:tc>
          <w:tcPr>
            <w:tcW w:w="345" w:type="dxa"/>
            <w:tcMar>
              <w:top w:w="100" w:type="dxa"/>
              <w:left w:w="100" w:type="dxa"/>
              <w:bottom w:w="100" w:type="dxa"/>
              <w:right w:w="100" w:type="dxa"/>
            </w:tcMar>
          </w:tcPr>
          <w:p w14:paraId="16A3B5A6" w14:textId="38729262"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tcMar>
              <w:top w:w="100" w:type="dxa"/>
              <w:left w:w="100" w:type="dxa"/>
              <w:bottom w:w="100" w:type="dxa"/>
              <w:right w:w="100" w:type="dxa"/>
            </w:tcMar>
          </w:tcPr>
          <w:p w14:paraId="217C5F93" w14:textId="1E667B64"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3B6B3BB5" w14:textId="5C98713C"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185" w:type="dxa"/>
            <w:tcMar>
              <w:top w:w="100" w:type="dxa"/>
              <w:left w:w="100" w:type="dxa"/>
              <w:bottom w:w="100" w:type="dxa"/>
              <w:right w:w="100" w:type="dxa"/>
            </w:tcMar>
            <w:vAlign w:val="center"/>
          </w:tcPr>
          <w:p w14:paraId="3845FC8B" w14:textId="77777777" w:rsidR="00675172" w:rsidRDefault="00675172" w:rsidP="00675172">
            <w:pPr>
              <w:widowControl w:val="0"/>
              <w:spacing w:line="240" w:lineRule="auto"/>
              <w:rPr>
                <w:rFonts w:ascii="Open Sans" w:eastAsia="Open Sans" w:hAnsi="Open Sans" w:cs="Open Sans"/>
                <w:sz w:val="20"/>
                <w:szCs w:val="20"/>
              </w:rPr>
            </w:pPr>
            <w:r w:rsidRPr="0076694F">
              <w:rPr>
                <w:rFonts w:ascii="Open Sans" w:eastAsia="Open Sans" w:hAnsi="Open Sans" w:cs="Open Sans"/>
                <w:sz w:val="20"/>
                <w:szCs w:val="20"/>
              </w:rPr>
              <w:t>All previously mentioned safeguards will be followed</w:t>
            </w:r>
            <w:r>
              <w:rPr>
                <w:rFonts w:ascii="Open Sans" w:eastAsia="Open Sans" w:hAnsi="Open Sans" w:cs="Open Sans"/>
                <w:sz w:val="20"/>
                <w:szCs w:val="20"/>
              </w:rPr>
              <w:t>.</w:t>
            </w:r>
          </w:p>
          <w:p w14:paraId="6FF629EC" w14:textId="77777777" w:rsidR="00675172" w:rsidRDefault="00675172" w:rsidP="00675172">
            <w:pPr>
              <w:widowControl w:val="0"/>
              <w:spacing w:line="240" w:lineRule="auto"/>
              <w:rPr>
                <w:rFonts w:ascii="Open Sans" w:eastAsia="Open Sans" w:hAnsi="Open Sans" w:cs="Open Sans"/>
                <w:sz w:val="20"/>
                <w:szCs w:val="20"/>
              </w:rPr>
            </w:pPr>
          </w:p>
          <w:p w14:paraId="1BDE562A" w14:textId="51B3433C"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 xml:space="preserve">Alcohol only to be consumed after shooting activities have finished. </w:t>
            </w:r>
          </w:p>
        </w:tc>
        <w:tc>
          <w:tcPr>
            <w:tcW w:w="540" w:type="dxa"/>
            <w:tcMar>
              <w:top w:w="100" w:type="dxa"/>
              <w:left w:w="100" w:type="dxa"/>
              <w:bottom w:w="100" w:type="dxa"/>
              <w:right w:w="100" w:type="dxa"/>
            </w:tcMar>
          </w:tcPr>
          <w:p w14:paraId="3B9C40B5" w14:textId="7DC1B162"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746B231D" w14:textId="30CA1EB6"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4D2EF4B0" w14:textId="5508FF10"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305" w:type="dxa"/>
            <w:tcMar>
              <w:top w:w="100" w:type="dxa"/>
              <w:left w:w="100" w:type="dxa"/>
              <w:bottom w:w="100" w:type="dxa"/>
              <w:right w:w="100" w:type="dxa"/>
            </w:tcMar>
          </w:tcPr>
          <w:p w14:paraId="1D6DE62C" w14:textId="77777777" w:rsidR="00675172" w:rsidRDefault="00675172" w:rsidP="00675172">
            <w:pPr>
              <w:widowControl w:val="0"/>
              <w:spacing w:line="240" w:lineRule="auto"/>
              <w:rPr>
                <w:rFonts w:ascii="Open Sans" w:eastAsia="Open Sans" w:hAnsi="Open Sans" w:cs="Open Sans"/>
                <w:b/>
                <w:sz w:val="24"/>
                <w:szCs w:val="24"/>
              </w:rPr>
            </w:pPr>
          </w:p>
        </w:tc>
      </w:tr>
      <w:tr w:rsidR="00675172" w14:paraId="38C3FC13" w14:textId="77777777" w:rsidTr="00172C1F">
        <w:trPr>
          <w:trHeight w:val="440"/>
        </w:trPr>
        <w:tc>
          <w:tcPr>
            <w:tcW w:w="2370" w:type="dxa"/>
            <w:tcMar>
              <w:top w:w="100" w:type="dxa"/>
              <w:left w:w="100" w:type="dxa"/>
              <w:bottom w:w="100" w:type="dxa"/>
              <w:right w:w="100" w:type="dxa"/>
            </w:tcMar>
          </w:tcPr>
          <w:p w14:paraId="5ECB7F71" w14:textId="418DF56C" w:rsidR="00675172" w:rsidRDefault="00675172" w:rsidP="00675172">
            <w:pPr>
              <w:widowControl w:val="0"/>
              <w:spacing w:line="240" w:lineRule="auto"/>
              <w:rPr>
                <w:rFonts w:ascii="Open Sans" w:eastAsia="Open Sans" w:hAnsi="Open Sans" w:cs="Open Sans"/>
                <w:sz w:val="20"/>
                <w:szCs w:val="20"/>
              </w:rPr>
            </w:pPr>
            <w:r>
              <w:rPr>
                <w:rFonts w:ascii="Open Sans" w:eastAsia="Open Sans" w:hAnsi="Open Sans" w:cs="Open Sans"/>
                <w:sz w:val="20"/>
                <w:szCs w:val="20"/>
              </w:rPr>
              <w:lastRenderedPageBreak/>
              <w:t>Threats to personal security when walking alone/late night walks alone.</w:t>
            </w:r>
          </w:p>
        </w:tc>
        <w:tc>
          <w:tcPr>
            <w:tcW w:w="1920" w:type="dxa"/>
            <w:tcMar>
              <w:top w:w="100" w:type="dxa"/>
              <w:left w:w="100" w:type="dxa"/>
              <w:bottom w:w="100" w:type="dxa"/>
              <w:right w:w="100" w:type="dxa"/>
            </w:tcMar>
          </w:tcPr>
          <w:p w14:paraId="3FE50225" w14:textId="222455F8"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Society members may risk threats to personal security when walking alone after shooting sessions or socials.</w:t>
            </w:r>
          </w:p>
        </w:tc>
        <w:tc>
          <w:tcPr>
            <w:tcW w:w="345" w:type="dxa"/>
            <w:tcMar>
              <w:top w:w="100" w:type="dxa"/>
              <w:left w:w="100" w:type="dxa"/>
              <w:bottom w:w="100" w:type="dxa"/>
              <w:right w:w="100" w:type="dxa"/>
            </w:tcMar>
          </w:tcPr>
          <w:p w14:paraId="4F901517" w14:textId="5F3CF6B1"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tcMar>
              <w:top w:w="100" w:type="dxa"/>
              <w:left w:w="100" w:type="dxa"/>
              <w:bottom w:w="100" w:type="dxa"/>
              <w:right w:w="100" w:type="dxa"/>
            </w:tcMar>
          </w:tcPr>
          <w:p w14:paraId="6585F06A" w14:textId="40D0D3B8"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5E650346" w14:textId="26571782"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185" w:type="dxa"/>
            <w:tcMar>
              <w:top w:w="100" w:type="dxa"/>
              <w:left w:w="100" w:type="dxa"/>
              <w:bottom w:w="100" w:type="dxa"/>
              <w:right w:w="100" w:type="dxa"/>
            </w:tcMar>
            <w:vAlign w:val="center"/>
          </w:tcPr>
          <w:p w14:paraId="6527426A" w14:textId="77777777" w:rsidR="00675172" w:rsidRDefault="00675172" w:rsidP="00675172">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 xml:space="preserve">All club members are encouraged to download and use the Safe Zone App. All club members are directed to guidance details on how to use the app at: Security Services – Estates and Facilities – University of Leeds. </w:t>
            </w:r>
          </w:p>
          <w:p w14:paraId="2E2BD2BF" w14:textId="77777777" w:rsidR="00675172" w:rsidRDefault="00675172" w:rsidP="00675172">
            <w:pPr>
              <w:widowControl w:val="0"/>
              <w:spacing w:line="240" w:lineRule="auto"/>
              <w:rPr>
                <w:rFonts w:ascii="Open Sans" w:eastAsia="Open Sans" w:hAnsi="Open Sans" w:cs="Open Sans"/>
                <w:sz w:val="20"/>
                <w:szCs w:val="20"/>
              </w:rPr>
            </w:pPr>
          </w:p>
          <w:p w14:paraId="6240B4FD" w14:textId="77777777" w:rsidR="00675172" w:rsidRDefault="00675172" w:rsidP="00675172">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The app has three important main functions:</w:t>
            </w:r>
          </w:p>
          <w:p w14:paraId="676C3250" w14:textId="77777777" w:rsidR="00675172" w:rsidRDefault="00675172" w:rsidP="00675172">
            <w:pPr>
              <w:widowControl w:val="0"/>
              <w:spacing w:line="240" w:lineRule="auto"/>
              <w:rPr>
                <w:rFonts w:ascii="Open Sans" w:eastAsia="Open Sans" w:hAnsi="Open Sans" w:cs="Open Sans"/>
                <w:sz w:val="20"/>
                <w:szCs w:val="20"/>
              </w:rPr>
            </w:pPr>
          </w:p>
          <w:p w14:paraId="3CD31030" w14:textId="77777777" w:rsidR="00675172" w:rsidRDefault="00675172" w:rsidP="00675172">
            <w:pPr>
              <w:pStyle w:val="ListParagraph"/>
              <w:widowControl w:val="0"/>
              <w:numPr>
                <w:ilvl w:val="0"/>
                <w:numId w:val="3"/>
              </w:numPr>
              <w:spacing w:line="240" w:lineRule="auto"/>
              <w:rPr>
                <w:rFonts w:ascii="Open Sans" w:eastAsia="Open Sans" w:hAnsi="Open Sans" w:cs="Open Sans"/>
                <w:sz w:val="20"/>
                <w:szCs w:val="20"/>
              </w:rPr>
            </w:pPr>
            <w:r>
              <w:rPr>
                <w:rFonts w:ascii="Open Sans" w:eastAsia="Open Sans" w:hAnsi="Open Sans" w:cs="Open Sans"/>
                <w:sz w:val="20"/>
                <w:szCs w:val="20"/>
              </w:rPr>
              <w:t xml:space="preserve">For help with a physical or mental health incident, members must press the green First Aid button. </w:t>
            </w:r>
          </w:p>
          <w:p w14:paraId="0820D536" w14:textId="77777777" w:rsidR="00675172" w:rsidRDefault="00675172" w:rsidP="00675172">
            <w:pPr>
              <w:pStyle w:val="ListParagraph"/>
              <w:widowControl w:val="0"/>
              <w:numPr>
                <w:ilvl w:val="0"/>
                <w:numId w:val="3"/>
              </w:numPr>
              <w:spacing w:line="240" w:lineRule="auto"/>
              <w:rPr>
                <w:rFonts w:ascii="Open Sans" w:eastAsia="Open Sans" w:hAnsi="Open Sans" w:cs="Open Sans"/>
                <w:sz w:val="20"/>
                <w:szCs w:val="20"/>
              </w:rPr>
            </w:pPr>
            <w:r>
              <w:rPr>
                <w:rFonts w:ascii="Open Sans" w:eastAsia="Open Sans" w:hAnsi="Open Sans" w:cs="Open Sans"/>
                <w:sz w:val="20"/>
                <w:szCs w:val="20"/>
              </w:rPr>
              <w:t>Members must press the blue ‘</w:t>
            </w:r>
            <w:proofErr w:type="gramStart"/>
            <w:r>
              <w:rPr>
                <w:rFonts w:ascii="Open Sans" w:eastAsia="Open Sans" w:hAnsi="Open Sans" w:cs="Open Sans"/>
                <w:sz w:val="20"/>
                <w:szCs w:val="20"/>
              </w:rPr>
              <w:t>Non-Urgent</w:t>
            </w:r>
            <w:proofErr w:type="gramEnd"/>
            <w:r>
              <w:rPr>
                <w:rFonts w:ascii="Open Sans" w:eastAsia="Open Sans" w:hAnsi="Open Sans" w:cs="Open Sans"/>
                <w:sz w:val="20"/>
                <w:szCs w:val="20"/>
              </w:rPr>
              <w:t xml:space="preserve">’ button to connect to Security in a non-emergency situation, for example, if someone is locked out of a building. </w:t>
            </w:r>
          </w:p>
          <w:p w14:paraId="6EA02EF0" w14:textId="77777777" w:rsidR="00675172" w:rsidRDefault="00675172" w:rsidP="00675172">
            <w:pPr>
              <w:pStyle w:val="ListParagraph"/>
              <w:widowControl w:val="0"/>
              <w:numPr>
                <w:ilvl w:val="0"/>
                <w:numId w:val="3"/>
              </w:numPr>
              <w:spacing w:line="240" w:lineRule="auto"/>
              <w:rPr>
                <w:rFonts w:ascii="Open Sans" w:eastAsia="Open Sans" w:hAnsi="Open Sans" w:cs="Open Sans"/>
                <w:sz w:val="20"/>
                <w:szCs w:val="20"/>
              </w:rPr>
            </w:pPr>
            <w:r>
              <w:rPr>
                <w:rFonts w:ascii="Open Sans" w:eastAsia="Open Sans" w:hAnsi="Open Sans" w:cs="Open Sans"/>
                <w:sz w:val="20"/>
                <w:szCs w:val="20"/>
              </w:rPr>
              <w:t xml:space="preserve">Members must press the red ‘Emergency’ button if they are in a threatening situation where they are in immediate danger. </w:t>
            </w:r>
          </w:p>
          <w:p w14:paraId="1235A17B" w14:textId="77777777" w:rsidR="00675172" w:rsidRDefault="00675172" w:rsidP="00675172">
            <w:pPr>
              <w:pStyle w:val="ListParagraph"/>
              <w:widowControl w:val="0"/>
              <w:spacing w:line="240" w:lineRule="auto"/>
              <w:rPr>
                <w:rFonts w:ascii="Open Sans" w:eastAsia="Open Sans" w:hAnsi="Open Sans" w:cs="Open Sans"/>
                <w:sz w:val="20"/>
                <w:szCs w:val="20"/>
              </w:rPr>
            </w:pPr>
          </w:p>
          <w:p w14:paraId="643B7C6E" w14:textId="2E809B90"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 xml:space="preserve">There is also an option to set a ‘check-in’ timer where the user is able to share their location with a member of the security team. If the security member does not hear from the user by the time the timer runs out, they will check to see if the user is ok. </w:t>
            </w:r>
          </w:p>
        </w:tc>
        <w:tc>
          <w:tcPr>
            <w:tcW w:w="540" w:type="dxa"/>
            <w:tcMar>
              <w:top w:w="100" w:type="dxa"/>
              <w:left w:w="100" w:type="dxa"/>
              <w:bottom w:w="100" w:type="dxa"/>
              <w:right w:w="100" w:type="dxa"/>
            </w:tcMar>
          </w:tcPr>
          <w:p w14:paraId="5921664B" w14:textId="552DE593"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715E3F62" w14:textId="5CCD0D4B"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47B28145" w14:textId="4183EEBB" w:rsidR="00675172" w:rsidRDefault="00675172" w:rsidP="0067517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305" w:type="dxa"/>
            <w:tcMar>
              <w:top w:w="100" w:type="dxa"/>
              <w:left w:w="100" w:type="dxa"/>
              <w:bottom w:w="100" w:type="dxa"/>
              <w:right w:w="100" w:type="dxa"/>
            </w:tcMar>
          </w:tcPr>
          <w:p w14:paraId="261618D9" w14:textId="77777777" w:rsidR="00675172" w:rsidRDefault="00675172" w:rsidP="00675172">
            <w:pPr>
              <w:widowControl w:val="0"/>
              <w:spacing w:line="240" w:lineRule="auto"/>
              <w:rPr>
                <w:rFonts w:ascii="Open Sans" w:eastAsia="Open Sans" w:hAnsi="Open Sans" w:cs="Open Sans"/>
                <w:b/>
                <w:sz w:val="24"/>
                <w:szCs w:val="24"/>
              </w:rPr>
            </w:pPr>
          </w:p>
        </w:tc>
      </w:tr>
    </w:tbl>
    <w:p w14:paraId="45A6AEFA" w14:textId="77777777" w:rsidR="00CD370A" w:rsidRDefault="00CD370A">
      <w:pPr>
        <w:rPr>
          <w:rFonts w:ascii="Open Sans" w:eastAsia="Open Sans" w:hAnsi="Open Sans" w:cs="Open Sans"/>
          <w:b/>
          <w:sz w:val="24"/>
          <w:szCs w:val="24"/>
        </w:rPr>
      </w:pPr>
    </w:p>
    <w:p w14:paraId="26937D25" w14:textId="77777777" w:rsidR="00CD370A" w:rsidRDefault="00CD370A">
      <w:pPr>
        <w:rPr>
          <w:rFonts w:ascii="Open Sans" w:eastAsia="Open Sans" w:hAnsi="Open Sans" w:cs="Open Sans"/>
          <w:b/>
          <w:sz w:val="24"/>
          <w:szCs w:val="24"/>
        </w:rPr>
      </w:pPr>
    </w:p>
    <w:p w14:paraId="0334C37F" w14:textId="77777777" w:rsidR="00CD370A" w:rsidRDefault="00CD370A">
      <w:pPr>
        <w:rPr>
          <w:rFonts w:ascii="Open Sans" w:eastAsia="Open Sans" w:hAnsi="Open Sans" w:cs="Open Sans"/>
          <w:b/>
          <w:sz w:val="24"/>
          <w:szCs w:val="24"/>
        </w:rPr>
      </w:pPr>
    </w:p>
    <w:sectPr w:rsidR="00CD370A">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302DA737-4E24-444A-BE3A-76B7C122D88B}"/>
    <w:embedBold r:id="rId2" w:fontKey="{E4356DEA-7F4E-41C9-B985-3DFD99CD1E1D}"/>
    <w:embedItalic r:id="rId3" w:fontKey="{E7C2B0C7-4CE9-4A0B-9D76-086401A8DC9A}"/>
    <w:embedBoldItalic r:id="rId4" w:fontKey="{E9B2D448-0D8F-4636-BF0E-ED46C8A1C388}"/>
  </w:font>
  <w:font w:name="Century Gothic">
    <w:panose1 w:val="020B0502020202020204"/>
    <w:charset w:val="00"/>
    <w:family w:val="swiss"/>
    <w:pitch w:val="variable"/>
    <w:sig w:usb0="00000287" w:usb1="00000000" w:usb2="00000000" w:usb3="00000000" w:csb0="0000009F" w:csb1="00000000"/>
    <w:embedRegular r:id="rId5" w:fontKey="{7B34BE14-E5E7-42BE-8388-14AF7E6335D3}"/>
  </w:font>
  <w:font w:name="Calibri">
    <w:panose1 w:val="020F0502020204030204"/>
    <w:charset w:val="00"/>
    <w:family w:val="swiss"/>
    <w:pitch w:val="variable"/>
    <w:sig w:usb0="E4002EFF" w:usb1="C200247B" w:usb2="00000009" w:usb3="00000000" w:csb0="000001FF" w:csb1="00000000"/>
    <w:embedRegular r:id="rId6" w:fontKey="{27333C28-5713-4FDD-B440-B19DE3E5152B}"/>
  </w:font>
  <w:font w:name="Cambria">
    <w:panose1 w:val="02040503050406030204"/>
    <w:charset w:val="00"/>
    <w:family w:val="roman"/>
    <w:pitch w:val="variable"/>
    <w:sig w:usb0="E00006FF" w:usb1="420024FF" w:usb2="02000000" w:usb3="00000000" w:csb0="0000019F" w:csb1="00000000"/>
    <w:embedRegular r:id="rId7" w:fontKey="{99939BFF-5A15-4BC3-A7DB-1262CD832CA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76000"/>
    <w:multiLevelType w:val="hybridMultilevel"/>
    <w:tmpl w:val="02802B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225437A"/>
    <w:multiLevelType w:val="multilevel"/>
    <w:tmpl w:val="DDCED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D6600DA"/>
    <w:multiLevelType w:val="multilevel"/>
    <w:tmpl w:val="B7941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55853214">
    <w:abstractNumId w:val="2"/>
  </w:num>
  <w:num w:numId="2" w16cid:durableId="1788423668">
    <w:abstractNumId w:val="1"/>
  </w:num>
  <w:num w:numId="3" w16cid:durableId="9078805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70A"/>
    <w:rsid w:val="004E03B2"/>
    <w:rsid w:val="00675172"/>
    <w:rsid w:val="008C7C5A"/>
    <w:rsid w:val="00CD37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5C55C"/>
  <w15:docId w15:val="{FF73FF68-8A4F-47EE-99C1-2F0B04495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paragraph" w:styleId="ListParagraph">
    <w:name w:val="List Paragraph"/>
    <w:basedOn w:val="Normal"/>
    <w:uiPriority w:val="34"/>
    <w:qFormat/>
    <w:rsid w:val="00675172"/>
    <w:pPr>
      <w:ind w:left="720"/>
      <w:contextualSpacing/>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2200</Words>
  <Characters>12546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Henwood</dc:creator>
  <cp:lastModifiedBy>Helen Henwood</cp:lastModifiedBy>
  <cp:revision>2</cp:revision>
  <dcterms:created xsi:type="dcterms:W3CDTF">2025-09-03T12:47:00Z</dcterms:created>
  <dcterms:modified xsi:type="dcterms:W3CDTF">2025-09-03T12:47:00Z</dcterms:modified>
</cp:coreProperties>
</file>