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23F8C1" w14:textId="77777777" w:rsidR="00F5484E" w:rsidRDefault="00000000">
      <w:pPr>
        <w:numPr>
          <w:ilvl w:val="0"/>
          <w:numId w:val="1"/>
        </w:numPr>
        <w:rPr>
          <w:rFonts w:ascii="Open Sans" w:eastAsia="Open Sans" w:hAnsi="Open Sans" w:cs="Open Sans"/>
          <w:sz w:val="4"/>
          <w:szCs w:val="4"/>
        </w:rPr>
      </w:pPr>
      <w:r>
        <w:rPr>
          <w:rFonts w:ascii="Open Sans" w:eastAsia="Open Sans" w:hAnsi="Open Sans" w:cs="Open Sans"/>
          <w:sz w:val="4"/>
          <w:szCs w:val="4"/>
        </w:rPr>
        <w:t>rat</w:t>
      </w:r>
    </w:p>
    <w:p w14:paraId="5D0B0417" w14:textId="77777777" w:rsidR="00F5484E" w:rsidRDefault="00F5484E">
      <w:pPr>
        <w:rPr>
          <w:rFonts w:ascii="Open Sans" w:eastAsia="Open Sans" w:hAnsi="Open Sans" w:cs="Open Sans"/>
          <w:sz w:val="4"/>
          <w:szCs w:val="4"/>
        </w:rPr>
      </w:pPr>
    </w:p>
    <w:p w14:paraId="0AA8C97D" w14:textId="77777777" w:rsidR="00F5484E" w:rsidRDefault="00F5484E">
      <w:pPr>
        <w:rPr>
          <w:rFonts w:ascii="Open Sans" w:eastAsia="Open Sans" w:hAnsi="Open Sans" w:cs="Open Sans"/>
          <w:sz w:val="4"/>
          <w:szCs w:val="4"/>
        </w:rPr>
      </w:pPr>
    </w:p>
    <w:p w14:paraId="08467FCE" w14:textId="77777777" w:rsidR="00F5484E" w:rsidRDefault="00F5484E">
      <w:pPr>
        <w:rPr>
          <w:rFonts w:ascii="Open Sans" w:eastAsia="Open Sans" w:hAnsi="Open Sans" w:cs="Open Sans"/>
          <w:sz w:val="4"/>
          <w:szCs w:val="4"/>
        </w:rPr>
      </w:pPr>
    </w:p>
    <w:p w14:paraId="13A1A894" w14:textId="77777777" w:rsidR="00F5484E" w:rsidRDefault="00F5484E">
      <w:pPr>
        <w:ind w:left="-425"/>
        <w:rPr>
          <w:rFonts w:ascii="Open Sans" w:eastAsia="Open Sans" w:hAnsi="Open Sans" w:cs="Open Sans"/>
          <w:b/>
          <w:bCs/>
          <w:sz w:val="24"/>
          <w:szCs w:val="24"/>
        </w:rPr>
      </w:pPr>
    </w:p>
    <w:tbl>
      <w:tblPr>
        <w:tblStyle w:val="a"/>
        <w:tblW w:w="16395"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10"/>
        <w:gridCol w:w="4215"/>
        <w:gridCol w:w="5070"/>
      </w:tblGrid>
      <w:tr w:rsidR="00F5484E" w14:paraId="227D8048" w14:textId="77777777">
        <w:tc>
          <w:tcPr>
            <w:tcW w:w="7110" w:type="dxa"/>
            <w:shd w:val="clear" w:color="auto" w:fill="EAD1DC"/>
            <w:tcMar>
              <w:top w:w="100" w:type="dxa"/>
              <w:left w:w="100" w:type="dxa"/>
              <w:bottom w:w="100" w:type="dxa"/>
              <w:right w:w="100" w:type="dxa"/>
            </w:tcMar>
          </w:tcPr>
          <w:p w14:paraId="3BCCE5B8" w14:textId="77777777" w:rsidR="00F5484E" w:rsidRDefault="00000000">
            <w:pPr>
              <w:widowControl w:val="0"/>
              <w:pBdr>
                <w:top w:val="nil"/>
                <w:left w:val="nil"/>
                <w:bottom w:val="nil"/>
                <w:right w:val="nil"/>
                <w:between w:val="nil"/>
              </w:pBdr>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CLUB AND SOCIETY INDIVIDUAL RISK ASSESSMENT</w:t>
            </w:r>
          </w:p>
        </w:tc>
        <w:tc>
          <w:tcPr>
            <w:tcW w:w="4215" w:type="dxa"/>
            <w:shd w:val="clear" w:color="auto" w:fill="auto"/>
            <w:tcMar>
              <w:top w:w="100" w:type="dxa"/>
              <w:left w:w="100" w:type="dxa"/>
              <w:bottom w:w="100" w:type="dxa"/>
              <w:right w:w="100" w:type="dxa"/>
            </w:tcMar>
          </w:tcPr>
          <w:p w14:paraId="3E95A746" w14:textId="77777777" w:rsidR="00F5484E" w:rsidRDefault="00000000">
            <w:pPr>
              <w:widowControl w:val="0"/>
              <w:pBdr>
                <w:top w:val="nil"/>
                <w:left w:val="nil"/>
                <w:bottom w:val="nil"/>
                <w:right w:val="nil"/>
                <w:between w:val="nil"/>
              </w:pBdr>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Degree of Risk</w:t>
            </w:r>
          </w:p>
        </w:tc>
        <w:tc>
          <w:tcPr>
            <w:tcW w:w="5070" w:type="dxa"/>
            <w:shd w:val="clear" w:color="auto" w:fill="auto"/>
            <w:tcMar>
              <w:top w:w="100" w:type="dxa"/>
              <w:left w:w="100" w:type="dxa"/>
              <w:bottom w:w="100" w:type="dxa"/>
              <w:right w:w="100" w:type="dxa"/>
            </w:tcMar>
          </w:tcPr>
          <w:p w14:paraId="0E3F03B2" w14:textId="77777777" w:rsidR="00F5484E" w:rsidRDefault="00000000">
            <w:pPr>
              <w:widowControl w:val="0"/>
              <w:pBdr>
                <w:top w:val="nil"/>
                <w:left w:val="nil"/>
                <w:bottom w:val="nil"/>
                <w:right w:val="nil"/>
                <w:between w:val="nil"/>
              </w:pBdr>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Risk Rating Matrix</w:t>
            </w:r>
          </w:p>
        </w:tc>
      </w:tr>
      <w:tr w:rsidR="00F5484E" w14:paraId="782657FA" w14:textId="77777777">
        <w:tc>
          <w:tcPr>
            <w:tcW w:w="7110" w:type="dxa"/>
            <w:shd w:val="clear" w:color="auto" w:fill="auto"/>
            <w:tcMar>
              <w:top w:w="100" w:type="dxa"/>
              <w:left w:w="100" w:type="dxa"/>
              <w:bottom w:w="100" w:type="dxa"/>
              <w:right w:w="100" w:type="dxa"/>
            </w:tcMar>
          </w:tcPr>
          <w:p w14:paraId="43AF21F9" w14:textId="77777777" w:rsidR="00F5484E" w:rsidRDefault="00F5484E">
            <w:pPr>
              <w:widowControl w:val="0"/>
              <w:pBdr>
                <w:top w:val="nil"/>
                <w:left w:val="nil"/>
                <w:bottom w:val="nil"/>
                <w:right w:val="nil"/>
                <w:between w:val="nil"/>
              </w:pBdr>
              <w:spacing w:line="240" w:lineRule="auto"/>
              <w:rPr>
                <w:rFonts w:ascii="Open Sans" w:eastAsia="Open Sans" w:hAnsi="Open Sans" w:cs="Open Sans"/>
                <w:b/>
                <w:bCs/>
                <w:sz w:val="24"/>
                <w:szCs w:val="24"/>
              </w:rPr>
            </w:pPr>
          </w:p>
          <w:tbl>
            <w:tblPr>
              <w:tblStyle w:val="a0"/>
              <w:tblW w:w="69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3"/>
              <w:gridCol w:w="4647"/>
            </w:tblGrid>
            <w:tr w:rsidR="00F5484E" w14:paraId="42D8B21B" w14:textId="77777777">
              <w:tc>
                <w:tcPr>
                  <w:tcW w:w="0" w:type="auto"/>
                  <w:shd w:val="clear" w:color="auto" w:fill="auto"/>
                  <w:tcMar>
                    <w:top w:w="100" w:type="dxa"/>
                    <w:left w:w="100" w:type="dxa"/>
                    <w:bottom w:w="100" w:type="dxa"/>
                    <w:right w:w="100" w:type="dxa"/>
                  </w:tcMar>
                </w:tcPr>
                <w:p w14:paraId="30B722CD"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Society Name:</w:t>
                  </w:r>
                </w:p>
              </w:tc>
              <w:tc>
                <w:tcPr>
                  <w:tcW w:w="0" w:type="auto"/>
                  <w:shd w:val="clear" w:color="auto" w:fill="auto"/>
                  <w:tcMar>
                    <w:top w:w="100" w:type="dxa"/>
                    <w:left w:w="100" w:type="dxa"/>
                    <w:bottom w:w="100" w:type="dxa"/>
                    <w:right w:w="100" w:type="dxa"/>
                  </w:tcMar>
                </w:tcPr>
                <w:p w14:paraId="7CBEE80A"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Medics Grad Ball Committee</w:t>
                  </w:r>
                </w:p>
              </w:tc>
            </w:tr>
            <w:tr w:rsidR="00F5484E" w14:paraId="6FBDE1DE" w14:textId="77777777">
              <w:tc>
                <w:tcPr>
                  <w:tcW w:w="0" w:type="auto"/>
                  <w:shd w:val="clear" w:color="auto" w:fill="auto"/>
                  <w:tcMar>
                    <w:top w:w="100" w:type="dxa"/>
                    <w:left w:w="100" w:type="dxa"/>
                    <w:bottom w:w="100" w:type="dxa"/>
                    <w:right w:w="100" w:type="dxa"/>
                  </w:tcMar>
                </w:tcPr>
                <w:p w14:paraId="0E3593FF"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Category:</w:t>
                  </w:r>
                </w:p>
              </w:tc>
              <w:tc>
                <w:tcPr>
                  <w:tcW w:w="0" w:type="auto"/>
                  <w:shd w:val="clear" w:color="auto" w:fill="auto"/>
                  <w:tcMar>
                    <w:top w:w="100" w:type="dxa"/>
                    <w:left w:w="100" w:type="dxa"/>
                    <w:bottom w:w="100" w:type="dxa"/>
                    <w:right w:w="100" w:type="dxa"/>
                  </w:tcMar>
                </w:tcPr>
                <w:p w14:paraId="387B5D7A" w14:textId="22314F85" w:rsidR="00F5484E" w:rsidRDefault="004B6456">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 xml:space="preserve">Academic </w:t>
                  </w:r>
                </w:p>
              </w:tc>
            </w:tr>
            <w:tr w:rsidR="00F5484E" w14:paraId="0A74C201" w14:textId="77777777">
              <w:tc>
                <w:tcPr>
                  <w:tcW w:w="0" w:type="auto"/>
                  <w:shd w:val="clear" w:color="auto" w:fill="auto"/>
                  <w:tcMar>
                    <w:top w:w="100" w:type="dxa"/>
                    <w:left w:w="100" w:type="dxa"/>
                    <w:bottom w:w="100" w:type="dxa"/>
                    <w:right w:w="100" w:type="dxa"/>
                  </w:tcMar>
                </w:tcPr>
                <w:p w14:paraId="628EE59A"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Author(s):</w:t>
                  </w:r>
                </w:p>
              </w:tc>
              <w:tc>
                <w:tcPr>
                  <w:tcW w:w="0" w:type="auto"/>
                  <w:shd w:val="clear" w:color="auto" w:fill="auto"/>
                  <w:tcMar>
                    <w:top w:w="100" w:type="dxa"/>
                    <w:left w:w="100" w:type="dxa"/>
                    <w:bottom w:w="100" w:type="dxa"/>
                    <w:right w:w="100" w:type="dxa"/>
                  </w:tcMar>
                </w:tcPr>
                <w:p w14:paraId="1F0B2AC6"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 xml:space="preserve">Molly Connaughton </w:t>
                  </w:r>
                </w:p>
              </w:tc>
            </w:tr>
            <w:tr w:rsidR="00F5484E" w14:paraId="7ACAE230" w14:textId="77777777">
              <w:tc>
                <w:tcPr>
                  <w:tcW w:w="0" w:type="auto"/>
                  <w:shd w:val="clear" w:color="auto" w:fill="auto"/>
                  <w:tcMar>
                    <w:top w:w="100" w:type="dxa"/>
                    <w:left w:w="100" w:type="dxa"/>
                    <w:bottom w:w="100" w:type="dxa"/>
                    <w:right w:w="100" w:type="dxa"/>
                  </w:tcMar>
                </w:tcPr>
                <w:p w14:paraId="3C434C32"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Author(s) signature and date:</w:t>
                  </w:r>
                </w:p>
              </w:tc>
              <w:tc>
                <w:tcPr>
                  <w:tcW w:w="0" w:type="auto"/>
                  <w:shd w:val="clear" w:color="auto" w:fill="auto"/>
                  <w:tcMar>
                    <w:top w:w="100" w:type="dxa"/>
                    <w:left w:w="100" w:type="dxa"/>
                    <w:bottom w:w="100" w:type="dxa"/>
                    <w:right w:w="100" w:type="dxa"/>
                  </w:tcMar>
                </w:tcPr>
                <w:p w14:paraId="7CCEFDF7" w14:textId="77777777" w:rsidR="00F5484E" w:rsidRDefault="00000000">
                  <w:pPr>
                    <w:widowControl w:val="0"/>
                    <w:spacing w:line="240" w:lineRule="auto"/>
                    <w:rPr>
                      <w:rFonts w:ascii="Open Sans" w:eastAsia="Open Sans" w:hAnsi="Open Sans" w:cs="Open Sans"/>
                    </w:rPr>
                  </w:pPr>
                  <w:r>
                    <w:rPr>
                      <w:rFonts w:ascii="Open Sans" w:eastAsia="Open Sans" w:hAnsi="Open Sans" w:cs="Open Sans"/>
                      <w:noProof/>
                    </w:rPr>
                    <w:drawing>
                      <wp:inline distT="114300" distB="114300" distL="114300" distR="114300" wp14:anchorId="4066C77B" wp14:editId="41FF8B35">
                        <wp:extent cx="2047875" cy="8128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2047875" cy="812800"/>
                                </a:xfrm>
                                <a:prstGeom prst="rect">
                                  <a:avLst/>
                                </a:prstGeom>
                                <a:ln/>
                              </pic:spPr>
                            </pic:pic>
                          </a:graphicData>
                        </a:graphic>
                      </wp:inline>
                    </w:drawing>
                  </w:r>
                </w:p>
                <w:p w14:paraId="2BF1EAD6" w14:textId="0272FAA5" w:rsidR="00F5484E" w:rsidRDefault="003A0951">
                  <w:pPr>
                    <w:widowControl w:val="0"/>
                    <w:spacing w:line="240" w:lineRule="auto"/>
                    <w:rPr>
                      <w:rFonts w:ascii="Open Sans" w:eastAsia="Open Sans" w:hAnsi="Open Sans" w:cs="Open Sans"/>
                    </w:rPr>
                  </w:pPr>
                  <w:r>
                    <w:rPr>
                      <w:rFonts w:ascii="Open Sans" w:eastAsia="Open Sans" w:hAnsi="Open Sans" w:cs="Open Sans"/>
                    </w:rPr>
                    <w:t>9/2/2026</w:t>
                  </w:r>
                </w:p>
              </w:tc>
            </w:tr>
            <w:tr w:rsidR="00F5484E" w14:paraId="1E45686F" w14:textId="77777777">
              <w:tc>
                <w:tcPr>
                  <w:tcW w:w="0" w:type="auto"/>
                  <w:shd w:val="clear" w:color="auto" w:fill="auto"/>
                  <w:tcMar>
                    <w:top w:w="100" w:type="dxa"/>
                    <w:left w:w="100" w:type="dxa"/>
                    <w:bottom w:w="100" w:type="dxa"/>
                    <w:right w:w="100" w:type="dxa"/>
                  </w:tcMar>
                </w:tcPr>
                <w:p w14:paraId="54545275"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Persons Responsible:</w:t>
                  </w:r>
                </w:p>
              </w:tc>
              <w:tc>
                <w:tcPr>
                  <w:tcW w:w="0" w:type="auto"/>
                  <w:shd w:val="clear" w:color="auto" w:fill="auto"/>
                  <w:tcMar>
                    <w:top w:w="100" w:type="dxa"/>
                    <w:left w:w="100" w:type="dxa"/>
                    <w:bottom w:w="100" w:type="dxa"/>
                    <w:right w:w="100" w:type="dxa"/>
                  </w:tcMar>
                </w:tcPr>
                <w:p w14:paraId="6E6C70BF" w14:textId="77777777" w:rsidR="00F5484E"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 xml:space="preserve">Club and society committees and </w:t>
                  </w:r>
                  <w:proofErr w:type="gramStart"/>
                  <w:r>
                    <w:rPr>
                      <w:rFonts w:ascii="Open Sans" w:eastAsia="Open Sans" w:hAnsi="Open Sans" w:cs="Open Sans"/>
                      <w:sz w:val="24"/>
                      <w:szCs w:val="24"/>
                    </w:rPr>
                    <w:t>leaders</w:t>
                  </w:r>
                  <w:proofErr w:type="gramEnd"/>
                  <w:r>
                    <w:rPr>
                      <w:rFonts w:ascii="Open Sans" w:eastAsia="Open Sans" w:hAnsi="Open Sans" w:cs="Open Sans"/>
                      <w:sz w:val="24"/>
                      <w:szCs w:val="24"/>
                    </w:rPr>
                    <w:t xml:space="preserve"> names</w:t>
                  </w:r>
                </w:p>
                <w:p w14:paraId="1285B924" w14:textId="592FB30F" w:rsidR="003A0951" w:rsidRDefault="003A0951">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Molly Connaughton- president</w:t>
                  </w:r>
                </w:p>
                <w:p w14:paraId="081987B8" w14:textId="4A5D4AF0" w:rsidR="003A0951" w:rsidRDefault="003A0951">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 xml:space="preserve">Faith </w:t>
                  </w:r>
                  <w:proofErr w:type="spellStart"/>
                  <w:r>
                    <w:rPr>
                      <w:rFonts w:ascii="Open Sans" w:eastAsia="Open Sans" w:hAnsi="Open Sans" w:cs="Open Sans"/>
                      <w:sz w:val="24"/>
                      <w:szCs w:val="24"/>
                    </w:rPr>
                    <w:t>Furey</w:t>
                  </w:r>
                  <w:proofErr w:type="spellEnd"/>
                  <w:r>
                    <w:rPr>
                      <w:rFonts w:ascii="Open Sans" w:eastAsia="Open Sans" w:hAnsi="Open Sans" w:cs="Open Sans"/>
                      <w:sz w:val="24"/>
                      <w:szCs w:val="24"/>
                    </w:rPr>
                    <w:t>- sec</w:t>
                  </w:r>
                </w:p>
                <w:p w14:paraId="41EC38A2" w14:textId="7810C0BC" w:rsidR="003A0951" w:rsidRDefault="003A0951">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Harsha Deo- treasurer</w:t>
                  </w:r>
                </w:p>
              </w:tc>
            </w:tr>
            <w:tr w:rsidR="00F5484E" w14:paraId="2E05E30F" w14:textId="77777777">
              <w:tc>
                <w:tcPr>
                  <w:tcW w:w="0" w:type="auto"/>
                  <w:shd w:val="clear" w:color="auto" w:fill="auto"/>
                  <w:tcMar>
                    <w:top w:w="100" w:type="dxa"/>
                    <w:left w:w="100" w:type="dxa"/>
                    <w:bottom w:w="100" w:type="dxa"/>
                    <w:right w:w="100" w:type="dxa"/>
                  </w:tcMar>
                </w:tcPr>
                <w:p w14:paraId="67C42C09"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Staff Sign Off:</w:t>
                  </w:r>
                </w:p>
              </w:tc>
              <w:tc>
                <w:tcPr>
                  <w:tcW w:w="0" w:type="auto"/>
                  <w:shd w:val="clear" w:color="auto" w:fill="auto"/>
                  <w:tcMar>
                    <w:top w:w="100" w:type="dxa"/>
                    <w:left w:w="100" w:type="dxa"/>
                    <w:bottom w:w="100" w:type="dxa"/>
                    <w:right w:w="100" w:type="dxa"/>
                  </w:tcMar>
                </w:tcPr>
                <w:p w14:paraId="6BDA3A92" w14:textId="77777777" w:rsidR="00F5484E"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[Signature] [Date]</w:t>
                  </w:r>
                </w:p>
              </w:tc>
            </w:tr>
            <w:tr w:rsidR="00F5484E" w14:paraId="6C5029E7" w14:textId="77777777">
              <w:tc>
                <w:tcPr>
                  <w:tcW w:w="0" w:type="auto"/>
                  <w:shd w:val="clear" w:color="auto" w:fill="auto"/>
                  <w:tcMar>
                    <w:top w:w="100" w:type="dxa"/>
                    <w:left w:w="100" w:type="dxa"/>
                    <w:bottom w:w="100" w:type="dxa"/>
                    <w:right w:w="100" w:type="dxa"/>
                  </w:tcMar>
                </w:tcPr>
                <w:p w14:paraId="32E47F35"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Staff Additional Check:</w:t>
                  </w:r>
                </w:p>
              </w:tc>
              <w:tc>
                <w:tcPr>
                  <w:tcW w:w="0" w:type="auto"/>
                  <w:shd w:val="clear" w:color="auto" w:fill="auto"/>
                  <w:tcMar>
                    <w:top w:w="100" w:type="dxa"/>
                    <w:left w:w="100" w:type="dxa"/>
                    <w:bottom w:w="100" w:type="dxa"/>
                    <w:right w:w="100" w:type="dxa"/>
                  </w:tcMar>
                </w:tcPr>
                <w:p w14:paraId="02F0D60C" w14:textId="77777777" w:rsidR="00F5484E"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[Signature] [Date]</w:t>
                  </w:r>
                </w:p>
              </w:tc>
            </w:tr>
            <w:tr w:rsidR="00F5484E" w14:paraId="3999A303" w14:textId="77777777">
              <w:tc>
                <w:tcPr>
                  <w:tcW w:w="0" w:type="auto"/>
                  <w:shd w:val="clear" w:color="auto" w:fill="auto"/>
                  <w:tcMar>
                    <w:top w:w="100" w:type="dxa"/>
                    <w:left w:w="100" w:type="dxa"/>
                    <w:bottom w:w="100" w:type="dxa"/>
                    <w:right w:w="100" w:type="dxa"/>
                  </w:tcMar>
                </w:tcPr>
                <w:p w14:paraId="5A646ED1"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Locations:</w:t>
                  </w:r>
                </w:p>
              </w:tc>
              <w:tc>
                <w:tcPr>
                  <w:tcW w:w="0" w:type="auto"/>
                  <w:shd w:val="clear" w:color="auto" w:fill="auto"/>
                  <w:tcMar>
                    <w:top w:w="100" w:type="dxa"/>
                    <w:left w:w="100" w:type="dxa"/>
                    <w:bottom w:w="100" w:type="dxa"/>
                    <w:right w:w="100" w:type="dxa"/>
                  </w:tcMar>
                </w:tcPr>
                <w:p w14:paraId="59FC280F" w14:textId="31F56A33" w:rsidR="00F5484E" w:rsidRDefault="003A0951">
                  <w:pPr>
                    <w:widowControl w:val="0"/>
                    <w:pBdr>
                      <w:top w:val="nil"/>
                      <w:left w:val="nil"/>
                      <w:bottom w:val="nil"/>
                      <w:right w:val="nil"/>
                      <w:between w:val="nil"/>
                    </w:pBdr>
                    <w:spacing w:line="240" w:lineRule="auto"/>
                    <w:rPr>
                      <w:rFonts w:ascii="Open Sans" w:eastAsia="Open Sans" w:hAnsi="Open Sans" w:cs="Open Sans"/>
                      <w:sz w:val="24"/>
                      <w:szCs w:val="24"/>
                    </w:rPr>
                  </w:pPr>
                  <w:proofErr w:type="spellStart"/>
                  <w:r>
                    <w:rPr>
                      <w:rFonts w:ascii="Open Sans" w:eastAsia="Open Sans" w:hAnsi="Open Sans" w:cs="Open Sans"/>
                      <w:sz w:val="24"/>
                      <w:szCs w:val="24"/>
                    </w:rPr>
                    <w:t>Outlon</w:t>
                  </w:r>
                  <w:proofErr w:type="spellEnd"/>
                  <w:r>
                    <w:rPr>
                      <w:rFonts w:ascii="Open Sans" w:eastAsia="Open Sans" w:hAnsi="Open Sans" w:cs="Open Sans"/>
                      <w:sz w:val="24"/>
                      <w:szCs w:val="24"/>
                    </w:rPr>
                    <w:t xml:space="preserve"> Hall hotel and spa </w:t>
                  </w:r>
                </w:p>
              </w:tc>
            </w:tr>
            <w:tr w:rsidR="00F5484E" w14:paraId="300866B6" w14:textId="77777777">
              <w:tc>
                <w:tcPr>
                  <w:tcW w:w="0" w:type="auto"/>
                  <w:shd w:val="clear" w:color="auto" w:fill="auto"/>
                  <w:tcMar>
                    <w:top w:w="100" w:type="dxa"/>
                    <w:left w:w="100" w:type="dxa"/>
                    <w:bottom w:w="100" w:type="dxa"/>
                    <w:right w:w="100" w:type="dxa"/>
                  </w:tcMar>
                </w:tcPr>
                <w:p w14:paraId="560F8294"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Details of Activity:</w:t>
                  </w:r>
                </w:p>
              </w:tc>
              <w:tc>
                <w:tcPr>
                  <w:tcW w:w="0" w:type="auto"/>
                  <w:shd w:val="clear" w:color="auto" w:fill="auto"/>
                  <w:tcMar>
                    <w:top w:w="100" w:type="dxa"/>
                    <w:left w:w="100" w:type="dxa"/>
                    <w:bottom w:w="100" w:type="dxa"/>
                    <w:right w:w="100" w:type="dxa"/>
                  </w:tcMar>
                </w:tcPr>
                <w:p w14:paraId="2C115576" w14:textId="3A55EA0C" w:rsidR="00F5484E" w:rsidRDefault="003A0951">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 xml:space="preserve">Overnight stay and ball including daytime activities, meals and disco. </w:t>
                  </w:r>
                </w:p>
              </w:tc>
            </w:tr>
            <w:tr w:rsidR="00F5484E" w14:paraId="39B8C7B5" w14:textId="77777777">
              <w:tc>
                <w:tcPr>
                  <w:tcW w:w="0" w:type="auto"/>
                  <w:shd w:val="clear" w:color="auto" w:fill="auto"/>
                  <w:tcMar>
                    <w:top w:w="100" w:type="dxa"/>
                    <w:left w:w="100" w:type="dxa"/>
                    <w:bottom w:w="100" w:type="dxa"/>
                    <w:right w:w="100" w:type="dxa"/>
                  </w:tcMar>
                </w:tcPr>
                <w:p w14:paraId="4D591B99"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People who may be affected:</w:t>
                  </w:r>
                </w:p>
              </w:tc>
              <w:tc>
                <w:tcPr>
                  <w:tcW w:w="0" w:type="auto"/>
                  <w:shd w:val="clear" w:color="auto" w:fill="auto"/>
                  <w:tcMar>
                    <w:top w:w="100" w:type="dxa"/>
                    <w:left w:w="100" w:type="dxa"/>
                    <w:bottom w:w="100" w:type="dxa"/>
                    <w:right w:w="100" w:type="dxa"/>
                  </w:tcMar>
                </w:tcPr>
                <w:p w14:paraId="6E84A15C" w14:textId="77777777" w:rsidR="00F5484E" w:rsidRDefault="00000000">
                  <w:pPr>
                    <w:widowControl w:val="0"/>
                    <w:numPr>
                      <w:ilvl w:val="0"/>
                      <w:numId w:val="2"/>
                    </w:numPr>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Society members and participants</w:t>
                  </w:r>
                </w:p>
                <w:p w14:paraId="5BEF4FB5" w14:textId="77777777" w:rsidR="00F5484E" w:rsidRDefault="00000000">
                  <w:pPr>
                    <w:widowControl w:val="0"/>
                    <w:numPr>
                      <w:ilvl w:val="0"/>
                      <w:numId w:val="2"/>
                    </w:numPr>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Staff</w:t>
                  </w:r>
                </w:p>
                <w:p w14:paraId="712F2C06" w14:textId="6C3BBFFB" w:rsidR="003A0951" w:rsidRDefault="003A0951">
                  <w:pPr>
                    <w:widowControl w:val="0"/>
                    <w:numPr>
                      <w:ilvl w:val="0"/>
                      <w:numId w:val="2"/>
                    </w:numPr>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lastRenderedPageBreak/>
                    <w:t>Members of public who are staying at the hotel</w:t>
                  </w:r>
                </w:p>
              </w:tc>
            </w:tr>
          </w:tbl>
          <w:p w14:paraId="00D24964" w14:textId="77777777" w:rsidR="00F5484E" w:rsidRDefault="00F5484E">
            <w:pPr>
              <w:widowControl w:val="0"/>
              <w:pBdr>
                <w:top w:val="nil"/>
                <w:left w:val="nil"/>
                <w:bottom w:val="nil"/>
                <w:right w:val="nil"/>
                <w:between w:val="nil"/>
              </w:pBdr>
              <w:spacing w:line="240" w:lineRule="auto"/>
              <w:rPr>
                <w:rFonts w:ascii="Open Sans" w:eastAsia="Open Sans" w:hAnsi="Open Sans" w:cs="Open Sans"/>
                <w:b/>
                <w:bCs/>
                <w:sz w:val="24"/>
                <w:szCs w:val="24"/>
              </w:rPr>
            </w:pPr>
          </w:p>
        </w:tc>
        <w:tc>
          <w:tcPr>
            <w:tcW w:w="4215" w:type="dxa"/>
            <w:shd w:val="clear" w:color="auto" w:fill="auto"/>
            <w:tcMar>
              <w:top w:w="100" w:type="dxa"/>
              <w:left w:w="100" w:type="dxa"/>
              <w:bottom w:w="100" w:type="dxa"/>
              <w:right w:w="100" w:type="dxa"/>
            </w:tcMar>
          </w:tcPr>
          <w:p w14:paraId="1E56449E" w14:textId="77777777" w:rsidR="00F5484E" w:rsidRDefault="00F5484E">
            <w:pPr>
              <w:widowControl w:val="0"/>
              <w:pBdr>
                <w:top w:val="nil"/>
                <w:left w:val="nil"/>
                <w:bottom w:val="nil"/>
                <w:right w:val="nil"/>
                <w:between w:val="nil"/>
              </w:pBdr>
              <w:spacing w:line="240" w:lineRule="auto"/>
              <w:rPr>
                <w:rFonts w:ascii="Open Sans" w:eastAsia="Open Sans" w:hAnsi="Open Sans" w:cs="Open Sans"/>
                <w:b/>
                <w:bCs/>
                <w:sz w:val="24"/>
                <w:szCs w:val="24"/>
              </w:rPr>
            </w:pPr>
          </w:p>
          <w:tbl>
            <w:tblPr>
              <w:tblStyle w:val="a1"/>
              <w:tblW w:w="4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
              <w:gridCol w:w="3491"/>
            </w:tblGrid>
            <w:tr w:rsidR="00F5484E" w14:paraId="1C3B6B0D" w14:textId="77777777">
              <w:trPr>
                <w:trHeight w:val="440"/>
              </w:trPr>
              <w:tc>
                <w:tcPr>
                  <w:tcW w:w="0" w:type="auto"/>
                  <w:gridSpan w:val="2"/>
                  <w:shd w:val="clear" w:color="auto" w:fill="auto"/>
                  <w:tcMar>
                    <w:top w:w="100" w:type="dxa"/>
                    <w:left w:w="100" w:type="dxa"/>
                    <w:bottom w:w="100" w:type="dxa"/>
                    <w:right w:w="100" w:type="dxa"/>
                  </w:tcMar>
                </w:tcPr>
                <w:p w14:paraId="6E931938" w14:textId="77777777" w:rsidR="00F5484E" w:rsidRDefault="00000000">
                  <w:pPr>
                    <w:widowControl w:val="0"/>
                    <w:pBdr>
                      <w:top w:val="nil"/>
                      <w:left w:val="nil"/>
                      <w:bottom w:val="nil"/>
                      <w:right w:val="nil"/>
                      <w:between w:val="nil"/>
                    </w:pBdr>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Likelihood</w:t>
                  </w:r>
                </w:p>
              </w:tc>
            </w:tr>
            <w:tr w:rsidR="00F5484E" w14:paraId="11A4910C" w14:textId="77777777">
              <w:tc>
                <w:tcPr>
                  <w:tcW w:w="0" w:type="auto"/>
                  <w:shd w:val="clear" w:color="auto" w:fill="auto"/>
                  <w:tcMar>
                    <w:top w:w="100" w:type="dxa"/>
                    <w:left w:w="100" w:type="dxa"/>
                    <w:bottom w:w="100" w:type="dxa"/>
                    <w:right w:w="100" w:type="dxa"/>
                  </w:tcMar>
                </w:tcPr>
                <w:p w14:paraId="2E868A98" w14:textId="77777777" w:rsidR="00F5484E"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5</w:t>
                  </w:r>
                </w:p>
              </w:tc>
              <w:tc>
                <w:tcPr>
                  <w:tcW w:w="0" w:type="auto"/>
                  <w:shd w:val="clear" w:color="auto" w:fill="auto"/>
                  <w:tcMar>
                    <w:top w:w="100" w:type="dxa"/>
                    <w:left w:w="100" w:type="dxa"/>
                    <w:bottom w:w="100" w:type="dxa"/>
                    <w:right w:w="100" w:type="dxa"/>
                  </w:tcMar>
                </w:tcPr>
                <w:p w14:paraId="7A7FBDE2" w14:textId="77777777" w:rsidR="00F5484E"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Inevitable</w:t>
                  </w:r>
                </w:p>
              </w:tc>
            </w:tr>
            <w:tr w:rsidR="00F5484E" w14:paraId="0069F461" w14:textId="77777777">
              <w:tc>
                <w:tcPr>
                  <w:tcW w:w="0" w:type="auto"/>
                  <w:shd w:val="clear" w:color="auto" w:fill="auto"/>
                  <w:tcMar>
                    <w:top w:w="100" w:type="dxa"/>
                    <w:left w:w="100" w:type="dxa"/>
                    <w:bottom w:w="100" w:type="dxa"/>
                    <w:right w:w="100" w:type="dxa"/>
                  </w:tcMar>
                </w:tcPr>
                <w:p w14:paraId="715D3C45" w14:textId="77777777" w:rsidR="00F5484E"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4</w:t>
                  </w:r>
                </w:p>
              </w:tc>
              <w:tc>
                <w:tcPr>
                  <w:tcW w:w="0" w:type="auto"/>
                  <w:shd w:val="clear" w:color="auto" w:fill="auto"/>
                  <w:tcMar>
                    <w:top w:w="100" w:type="dxa"/>
                    <w:left w:w="100" w:type="dxa"/>
                    <w:bottom w:w="100" w:type="dxa"/>
                    <w:right w:w="100" w:type="dxa"/>
                  </w:tcMar>
                </w:tcPr>
                <w:p w14:paraId="20DE04C6" w14:textId="77777777" w:rsidR="00F5484E"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Highly Likely</w:t>
                  </w:r>
                </w:p>
              </w:tc>
            </w:tr>
            <w:tr w:rsidR="00F5484E" w14:paraId="4F49844F" w14:textId="77777777">
              <w:tc>
                <w:tcPr>
                  <w:tcW w:w="0" w:type="auto"/>
                  <w:shd w:val="clear" w:color="auto" w:fill="auto"/>
                  <w:tcMar>
                    <w:top w:w="100" w:type="dxa"/>
                    <w:left w:w="100" w:type="dxa"/>
                    <w:bottom w:w="100" w:type="dxa"/>
                    <w:right w:w="100" w:type="dxa"/>
                  </w:tcMar>
                </w:tcPr>
                <w:p w14:paraId="7BD0D58C" w14:textId="77777777" w:rsidR="00F5484E"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3</w:t>
                  </w:r>
                </w:p>
              </w:tc>
              <w:tc>
                <w:tcPr>
                  <w:tcW w:w="0" w:type="auto"/>
                  <w:shd w:val="clear" w:color="auto" w:fill="auto"/>
                  <w:tcMar>
                    <w:top w:w="100" w:type="dxa"/>
                    <w:left w:w="100" w:type="dxa"/>
                    <w:bottom w:w="100" w:type="dxa"/>
                    <w:right w:w="100" w:type="dxa"/>
                  </w:tcMar>
                </w:tcPr>
                <w:p w14:paraId="159D516D" w14:textId="77777777" w:rsidR="00F5484E"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Probable</w:t>
                  </w:r>
                </w:p>
              </w:tc>
            </w:tr>
            <w:tr w:rsidR="00F5484E" w14:paraId="6F27E87F" w14:textId="77777777">
              <w:tc>
                <w:tcPr>
                  <w:tcW w:w="0" w:type="auto"/>
                  <w:shd w:val="clear" w:color="auto" w:fill="auto"/>
                  <w:tcMar>
                    <w:top w:w="100" w:type="dxa"/>
                    <w:left w:w="100" w:type="dxa"/>
                    <w:bottom w:w="100" w:type="dxa"/>
                    <w:right w:w="100" w:type="dxa"/>
                  </w:tcMar>
                </w:tcPr>
                <w:p w14:paraId="5265B000" w14:textId="77777777" w:rsidR="00F5484E"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2</w:t>
                  </w:r>
                </w:p>
              </w:tc>
              <w:tc>
                <w:tcPr>
                  <w:tcW w:w="0" w:type="auto"/>
                  <w:shd w:val="clear" w:color="auto" w:fill="auto"/>
                  <w:tcMar>
                    <w:top w:w="100" w:type="dxa"/>
                    <w:left w:w="100" w:type="dxa"/>
                    <w:bottom w:w="100" w:type="dxa"/>
                    <w:right w:w="100" w:type="dxa"/>
                  </w:tcMar>
                </w:tcPr>
                <w:p w14:paraId="221DE005" w14:textId="77777777" w:rsidR="00F5484E"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Unlikely</w:t>
                  </w:r>
                </w:p>
              </w:tc>
            </w:tr>
            <w:tr w:rsidR="00F5484E" w14:paraId="6F377D51" w14:textId="77777777">
              <w:tc>
                <w:tcPr>
                  <w:tcW w:w="0" w:type="auto"/>
                  <w:shd w:val="clear" w:color="auto" w:fill="auto"/>
                  <w:tcMar>
                    <w:top w:w="100" w:type="dxa"/>
                    <w:left w:w="100" w:type="dxa"/>
                    <w:bottom w:w="100" w:type="dxa"/>
                    <w:right w:w="100" w:type="dxa"/>
                  </w:tcMar>
                </w:tcPr>
                <w:p w14:paraId="690F3151" w14:textId="77777777" w:rsidR="00F5484E" w:rsidRDefault="00000000">
                  <w:pPr>
                    <w:widowControl w:val="0"/>
                    <w:pBdr>
                      <w:top w:val="nil"/>
                      <w:left w:val="nil"/>
                      <w:bottom w:val="nil"/>
                      <w:right w:val="nil"/>
                      <w:between w:val="nil"/>
                    </w:pBdr>
                    <w:spacing w:line="240" w:lineRule="auto"/>
                    <w:rPr>
                      <w:rFonts w:ascii="Open Sans" w:eastAsia="Open Sans" w:hAnsi="Open Sans" w:cs="Open Sans"/>
                      <w:sz w:val="24"/>
                      <w:szCs w:val="24"/>
                      <w:highlight w:val="black"/>
                    </w:rPr>
                  </w:pPr>
                  <w:r>
                    <w:rPr>
                      <w:rFonts w:ascii="Open Sans" w:eastAsia="Open Sans" w:hAnsi="Open Sans" w:cs="Open Sans"/>
                      <w:sz w:val="24"/>
                      <w:szCs w:val="24"/>
                    </w:rPr>
                    <w:t xml:space="preserve">1 </w:t>
                  </w:r>
                </w:p>
              </w:tc>
              <w:tc>
                <w:tcPr>
                  <w:tcW w:w="0" w:type="auto"/>
                  <w:shd w:val="clear" w:color="auto" w:fill="auto"/>
                  <w:tcMar>
                    <w:top w:w="100" w:type="dxa"/>
                    <w:left w:w="100" w:type="dxa"/>
                    <w:bottom w:w="100" w:type="dxa"/>
                    <w:right w:w="100" w:type="dxa"/>
                  </w:tcMar>
                </w:tcPr>
                <w:p w14:paraId="06E3E0E6" w14:textId="77777777" w:rsidR="00F5484E"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Remote possibility</w:t>
                  </w:r>
                </w:p>
              </w:tc>
            </w:tr>
          </w:tbl>
          <w:p w14:paraId="3ECF7B3F" w14:textId="77777777" w:rsidR="00F5484E" w:rsidRDefault="00F5484E">
            <w:pPr>
              <w:widowControl w:val="0"/>
              <w:pBdr>
                <w:top w:val="nil"/>
                <w:left w:val="nil"/>
                <w:bottom w:val="nil"/>
                <w:right w:val="nil"/>
                <w:between w:val="nil"/>
              </w:pBdr>
              <w:spacing w:line="240" w:lineRule="auto"/>
              <w:rPr>
                <w:rFonts w:ascii="Open Sans" w:eastAsia="Open Sans" w:hAnsi="Open Sans" w:cs="Open Sans"/>
                <w:sz w:val="24"/>
                <w:szCs w:val="24"/>
              </w:rPr>
            </w:pPr>
          </w:p>
          <w:p w14:paraId="38B7EC3D" w14:textId="77777777" w:rsidR="00F5484E" w:rsidRDefault="00F5484E">
            <w:pPr>
              <w:widowControl w:val="0"/>
              <w:spacing w:line="240" w:lineRule="auto"/>
              <w:rPr>
                <w:rFonts w:ascii="Open Sans" w:eastAsia="Open Sans" w:hAnsi="Open Sans" w:cs="Open Sans"/>
                <w:sz w:val="24"/>
                <w:szCs w:val="24"/>
              </w:rPr>
            </w:pPr>
          </w:p>
          <w:tbl>
            <w:tblPr>
              <w:tblStyle w:val="a2"/>
              <w:tblW w:w="4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8"/>
              <w:gridCol w:w="3677"/>
            </w:tblGrid>
            <w:tr w:rsidR="00F5484E" w14:paraId="1BE97D99" w14:textId="77777777">
              <w:trPr>
                <w:trHeight w:val="440"/>
              </w:trPr>
              <w:tc>
                <w:tcPr>
                  <w:tcW w:w="0" w:type="auto"/>
                  <w:gridSpan w:val="2"/>
                  <w:shd w:val="clear" w:color="auto" w:fill="auto"/>
                  <w:tcMar>
                    <w:top w:w="100" w:type="dxa"/>
                    <w:left w:w="100" w:type="dxa"/>
                    <w:bottom w:w="100" w:type="dxa"/>
                    <w:right w:w="100" w:type="dxa"/>
                  </w:tcMar>
                </w:tcPr>
                <w:p w14:paraId="02EEBD86" w14:textId="77777777" w:rsidR="00F5484E" w:rsidRDefault="00000000">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Severity</w:t>
                  </w:r>
                </w:p>
              </w:tc>
            </w:tr>
            <w:tr w:rsidR="00F5484E" w14:paraId="0D0A2B57" w14:textId="77777777">
              <w:tc>
                <w:tcPr>
                  <w:tcW w:w="0" w:type="auto"/>
                  <w:shd w:val="clear" w:color="auto" w:fill="auto"/>
                  <w:tcMar>
                    <w:top w:w="100" w:type="dxa"/>
                    <w:left w:w="100" w:type="dxa"/>
                    <w:bottom w:w="100" w:type="dxa"/>
                    <w:right w:w="100" w:type="dxa"/>
                  </w:tcMar>
                </w:tcPr>
                <w:p w14:paraId="678407BC" w14:textId="77777777" w:rsidR="00F5484E"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5</w:t>
                  </w:r>
                </w:p>
              </w:tc>
              <w:tc>
                <w:tcPr>
                  <w:tcW w:w="0" w:type="auto"/>
                  <w:shd w:val="clear" w:color="auto" w:fill="auto"/>
                  <w:tcMar>
                    <w:top w:w="100" w:type="dxa"/>
                    <w:left w:w="100" w:type="dxa"/>
                    <w:bottom w:w="100" w:type="dxa"/>
                    <w:right w:w="100" w:type="dxa"/>
                  </w:tcMar>
                </w:tcPr>
                <w:p w14:paraId="4F29AE22" w14:textId="77777777" w:rsidR="00F5484E"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Very high - multiple deaths</w:t>
                  </w:r>
                </w:p>
              </w:tc>
            </w:tr>
            <w:tr w:rsidR="00F5484E" w14:paraId="7DAE7512" w14:textId="77777777">
              <w:tc>
                <w:tcPr>
                  <w:tcW w:w="0" w:type="auto"/>
                  <w:shd w:val="clear" w:color="auto" w:fill="auto"/>
                  <w:tcMar>
                    <w:top w:w="100" w:type="dxa"/>
                    <w:left w:w="100" w:type="dxa"/>
                    <w:bottom w:w="100" w:type="dxa"/>
                    <w:right w:w="100" w:type="dxa"/>
                  </w:tcMar>
                </w:tcPr>
                <w:p w14:paraId="5A2D6C0A" w14:textId="77777777" w:rsidR="00F5484E"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4</w:t>
                  </w:r>
                </w:p>
              </w:tc>
              <w:tc>
                <w:tcPr>
                  <w:tcW w:w="0" w:type="auto"/>
                  <w:shd w:val="clear" w:color="auto" w:fill="auto"/>
                  <w:tcMar>
                    <w:top w:w="100" w:type="dxa"/>
                    <w:left w:w="100" w:type="dxa"/>
                    <w:bottom w:w="100" w:type="dxa"/>
                    <w:right w:w="100" w:type="dxa"/>
                  </w:tcMar>
                </w:tcPr>
                <w:p w14:paraId="1B96A7C2" w14:textId="77777777" w:rsidR="00F5484E"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Highly - death, serious injury, permanent disability</w:t>
                  </w:r>
                </w:p>
              </w:tc>
            </w:tr>
            <w:tr w:rsidR="00F5484E" w14:paraId="51582B63" w14:textId="77777777">
              <w:tc>
                <w:tcPr>
                  <w:tcW w:w="0" w:type="auto"/>
                  <w:shd w:val="clear" w:color="auto" w:fill="auto"/>
                  <w:tcMar>
                    <w:top w:w="100" w:type="dxa"/>
                    <w:left w:w="100" w:type="dxa"/>
                    <w:bottom w:w="100" w:type="dxa"/>
                    <w:right w:w="100" w:type="dxa"/>
                  </w:tcMar>
                </w:tcPr>
                <w:p w14:paraId="28CE2B34" w14:textId="77777777" w:rsidR="00F5484E"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3</w:t>
                  </w:r>
                </w:p>
              </w:tc>
              <w:tc>
                <w:tcPr>
                  <w:tcW w:w="0" w:type="auto"/>
                  <w:shd w:val="clear" w:color="auto" w:fill="auto"/>
                  <w:tcMar>
                    <w:top w:w="100" w:type="dxa"/>
                    <w:left w:w="100" w:type="dxa"/>
                    <w:bottom w:w="100" w:type="dxa"/>
                    <w:right w:w="100" w:type="dxa"/>
                  </w:tcMar>
                </w:tcPr>
                <w:p w14:paraId="085C2084" w14:textId="77777777" w:rsidR="00F5484E"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Moderate - Off Uni/work for at least 5 days</w:t>
                  </w:r>
                </w:p>
              </w:tc>
            </w:tr>
            <w:tr w:rsidR="00F5484E" w14:paraId="447C6FF0" w14:textId="77777777">
              <w:tc>
                <w:tcPr>
                  <w:tcW w:w="0" w:type="auto"/>
                  <w:shd w:val="clear" w:color="auto" w:fill="auto"/>
                  <w:tcMar>
                    <w:top w:w="100" w:type="dxa"/>
                    <w:left w:w="100" w:type="dxa"/>
                    <w:bottom w:w="100" w:type="dxa"/>
                    <w:right w:w="100" w:type="dxa"/>
                  </w:tcMar>
                </w:tcPr>
                <w:p w14:paraId="3E856116" w14:textId="77777777" w:rsidR="00F5484E"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2</w:t>
                  </w:r>
                </w:p>
              </w:tc>
              <w:tc>
                <w:tcPr>
                  <w:tcW w:w="0" w:type="auto"/>
                  <w:shd w:val="clear" w:color="auto" w:fill="auto"/>
                  <w:tcMar>
                    <w:top w:w="100" w:type="dxa"/>
                    <w:left w:w="100" w:type="dxa"/>
                    <w:bottom w:w="100" w:type="dxa"/>
                    <w:right w:w="100" w:type="dxa"/>
                  </w:tcMar>
                </w:tcPr>
                <w:p w14:paraId="1DEA66F4" w14:textId="77777777" w:rsidR="00F5484E"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Slight - First aid treatment</w:t>
                  </w:r>
                </w:p>
              </w:tc>
            </w:tr>
            <w:tr w:rsidR="00F5484E" w14:paraId="0420F6F7" w14:textId="77777777">
              <w:tc>
                <w:tcPr>
                  <w:tcW w:w="0" w:type="auto"/>
                  <w:shd w:val="clear" w:color="auto" w:fill="auto"/>
                  <w:tcMar>
                    <w:top w:w="100" w:type="dxa"/>
                    <w:left w:w="100" w:type="dxa"/>
                    <w:bottom w:w="100" w:type="dxa"/>
                    <w:right w:w="100" w:type="dxa"/>
                  </w:tcMar>
                </w:tcPr>
                <w:p w14:paraId="74DF2718" w14:textId="77777777" w:rsidR="00F5484E"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1</w:t>
                  </w:r>
                </w:p>
              </w:tc>
              <w:tc>
                <w:tcPr>
                  <w:tcW w:w="0" w:type="auto"/>
                  <w:shd w:val="clear" w:color="auto" w:fill="auto"/>
                  <w:tcMar>
                    <w:top w:w="100" w:type="dxa"/>
                    <w:left w:w="100" w:type="dxa"/>
                    <w:bottom w:w="100" w:type="dxa"/>
                    <w:right w:w="100" w:type="dxa"/>
                  </w:tcMar>
                </w:tcPr>
                <w:p w14:paraId="2FEBCCEA" w14:textId="77777777" w:rsidR="00F5484E"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Nil - Very minor</w:t>
                  </w:r>
                </w:p>
              </w:tc>
            </w:tr>
          </w:tbl>
          <w:p w14:paraId="7FAF1FEB" w14:textId="77777777" w:rsidR="00F5484E" w:rsidRDefault="00F5484E">
            <w:pPr>
              <w:widowControl w:val="0"/>
              <w:spacing w:line="240" w:lineRule="auto"/>
              <w:rPr>
                <w:rFonts w:ascii="Open Sans" w:eastAsia="Open Sans" w:hAnsi="Open Sans" w:cs="Open Sans"/>
                <w:b/>
                <w:bCs/>
                <w:sz w:val="24"/>
                <w:szCs w:val="24"/>
              </w:rPr>
            </w:pPr>
          </w:p>
          <w:p w14:paraId="7C68716E" w14:textId="77777777" w:rsidR="00F5484E" w:rsidRDefault="00F5484E">
            <w:pPr>
              <w:widowControl w:val="0"/>
              <w:pBdr>
                <w:top w:val="nil"/>
                <w:left w:val="nil"/>
                <w:bottom w:val="nil"/>
                <w:right w:val="nil"/>
                <w:between w:val="nil"/>
              </w:pBdr>
              <w:spacing w:line="240" w:lineRule="auto"/>
              <w:rPr>
                <w:rFonts w:ascii="Open Sans" w:eastAsia="Open Sans" w:hAnsi="Open Sans" w:cs="Open Sans"/>
                <w:b/>
                <w:bCs/>
                <w:sz w:val="24"/>
                <w:szCs w:val="24"/>
              </w:rPr>
            </w:pPr>
          </w:p>
        </w:tc>
        <w:tc>
          <w:tcPr>
            <w:tcW w:w="5070" w:type="dxa"/>
            <w:shd w:val="clear" w:color="auto" w:fill="auto"/>
            <w:tcMar>
              <w:top w:w="100" w:type="dxa"/>
              <w:left w:w="100" w:type="dxa"/>
              <w:bottom w:w="100" w:type="dxa"/>
              <w:right w:w="100" w:type="dxa"/>
            </w:tcMar>
          </w:tcPr>
          <w:p w14:paraId="4DD47AED" w14:textId="77777777" w:rsidR="00F5484E" w:rsidRDefault="00F5484E">
            <w:pPr>
              <w:widowControl w:val="0"/>
              <w:pBdr>
                <w:top w:val="nil"/>
                <w:left w:val="nil"/>
                <w:bottom w:val="nil"/>
                <w:right w:val="nil"/>
                <w:between w:val="nil"/>
              </w:pBdr>
              <w:spacing w:line="240" w:lineRule="auto"/>
              <w:rPr>
                <w:rFonts w:ascii="Open Sans" w:eastAsia="Open Sans" w:hAnsi="Open Sans" w:cs="Open Sans"/>
                <w:b/>
                <w:bCs/>
                <w:sz w:val="24"/>
                <w:szCs w:val="24"/>
              </w:rPr>
            </w:pPr>
          </w:p>
          <w:tbl>
            <w:tblPr>
              <w:tblStyle w:val="a3"/>
              <w:tblW w:w="48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58"/>
              <w:gridCol w:w="408"/>
              <w:gridCol w:w="408"/>
              <w:gridCol w:w="574"/>
              <w:gridCol w:w="574"/>
              <w:gridCol w:w="574"/>
              <w:gridCol w:w="574"/>
            </w:tblGrid>
            <w:tr w:rsidR="00F5484E" w14:paraId="2B0E897F" w14:textId="77777777">
              <w:trPr>
                <w:trHeight w:val="440"/>
              </w:trPr>
              <w:tc>
                <w:tcPr>
                  <w:tcW w:w="0" w:type="auto"/>
                  <w:gridSpan w:val="7"/>
                  <w:shd w:val="clear" w:color="auto" w:fill="auto"/>
                  <w:tcMar>
                    <w:top w:w="100" w:type="dxa"/>
                    <w:left w:w="100" w:type="dxa"/>
                    <w:bottom w:w="100" w:type="dxa"/>
                    <w:right w:w="100" w:type="dxa"/>
                  </w:tcMar>
                </w:tcPr>
                <w:p w14:paraId="6B7CBA93" w14:textId="77777777" w:rsidR="00F5484E" w:rsidRDefault="00000000">
                  <w:pPr>
                    <w:widowControl w:val="0"/>
                    <w:pBdr>
                      <w:top w:val="nil"/>
                      <w:left w:val="nil"/>
                      <w:bottom w:val="nil"/>
                      <w:right w:val="nil"/>
                      <w:between w:val="nil"/>
                    </w:pBdr>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 xml:space="preserve">Severity </w:t>
                  </w:r>
                </w:p>
              </w:tc>
            </w:tr>
            <w:tr w:rsidR="00F5484E" w14:paraId="716E4C1D" w14:textId="77777777">
              <w:trPr>
                <w:trHeight w:val="440"/>
              </w:trPr>
              <w:tc>
                <w:tcPr>
                  <w:tcW w:w="0" w:type="auto"/>
                  <w:vMerge w:val="restart"/>
                  <w:shd w:val="clear" w:color="auto" w:fill="auto"/>
                  <w:tcMar>
                    <w:top w:w="100" w:type="dxa"/>
                    <w:left w:w="100" w:type="dxa"/>
                    <w:bottom w:w="100" w:type="dxa"/>
                    <w:right w:w="100" w:type="dxa"/>
                  </w:tcMar>
                </w:tcPr>
                <w:p w14:paraId="67BD9CC9" w14:textId="77777777" w:rsidR="00F5484E" w:rsidRDefault="00F5484E">
                  <w:pPr>
                    <w:widowControl w:val="0"/>
                    <w:pBdr>
                      <w:top w:val="nil"/>
                      <w:left w:val="nil"/>
                      <w:bottom w:val="nil"/>
                      <w:right w:val="nil"/>
                      <w:between w:val="nil"/>
                    </w:pBdr>
                    <w:spacing w:line="240" w:lineRule="auto"/>
                    <w:rPr>
                      <w:rFonts w:ascii="Open Sans" w:eastAsia="Open Sans" w:hAnsi="Open Sans" w:cs="Open Sans"/>
                      <w:b/>
                      <w:bCs/>
                      <w:sz w:val="24"/>
                      <w:szCs w:val="24"/>
                    </w:rPr>
                  </w:pPr>
                </w:p>
                <w:p w14:paraId="7034A814" w14:textId="77777777" w:rsidR="00F5484E" w:rsidRDefault="00F5484E">
                  <w:pPr>
                    <w:widowControl w:val="0"/>
                    <w:pBdr>
                      <w:top w:val="nil"/>
                      <w:left w:val="nil"/>
                      <w:bottom w:val="nil"/>
                      <w:right w:val="nil"/>
                      <w:between w:val="nil"/>
                    </w:pBdr>
                    <w:spacing w:line="240" w:lineRule="auto"/>
                    <w:rPr>
                      <w:rFonts w:ascii="Open Sans" w:eastAsia="Open Sans" w:hAnsi="Open Sans" w:cs="Open Sans"/>
                      <w:b/>
                      <w:bCs/>
                      <w:sz w:val="24"/>
                      <w:szCs w:val="24"/>
                    </w:rPr>
                  </w:pPr>
                </w:p>
                <w:p w14:paraId="2F20F809"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Likelihood</w:t>
                  </w:r>
                </w:p>
              </w:tc>
              <w:tc>
                <w:tcPr>
                  <w:tcW w:w="0" w:type="auto"/>
                  <w:shd w:val="clear" w:color="auto" w:fill="D9D9D9"/>
                  <w:tcMar>
                    <w:top w:w="100" w:type="dxa"/>
                    <w:left w:w="100" w:type="dxa"/>
                    <w:bottom w:w="100" w:type="dxa"/>
                    <w:right w:w="100" w:type="dxa"/>
                  </w:tcMar>
                </w:tcPr>
                <w:p w14:paraId="1ED832FC" w14:textId="77777777" w:rsidR="00F5484E" w:rsidRDefault="00F5484E">
                  <w:pPr>
                    <w:widowControl w:val="0"/>
                    <w:pBdr>
                      <w:top w:val="nil"/>
                      <w:left w:val="nil"/>
                      <w:bottom w:val="nil"/>
                      <w:right w:val="nil"/>
                      <w:between w:val="nil"/>
                    </w:pBdr>
                    <w:spacing w:line="240" w:lineRule="auto"/>
                    <w:rPr>
                      <w:rFonts w:ascii="Open Sans" w:eastAsia="Open Sans" w:hAnsi="Open Sans" w:cs="Open Sans"/>
                      <w:b/>
                      <w:bCs/>
                      <w:sz w:val="24"/>
                      <w:szCs w:val="24"/>
                    </w:rPr>
                  </w:pPr>
                </w:p>
              </w:tc>
              <w:tc>
                <w:tcPr>
                  <w:tcW w:w="0" w:type="auto"/>
                  <w:shd w:val="clear" w:color="auto" w:fill="D9D9D9"/>
                  <w:tcMar>
                    <w:top w:w="100" w:type="dxa"/>
                    <w:left w:w="100" w:type="dxa"/>
                    <w:bottom w:w="100" w:type="dxa"/>
                    <w:right w:w="100" w:type="dxa"/>
                  </w:tcMar>
                </w:tcPr>
                <w:p w14:paraId="6728AC7C"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1</w:t>
                  </w:r>
                </w:p>
              </w:tc>
              <w:tc>
                <w:tcPr>
                  <w:tcW w:w="0" w:type="auto"/>
                  <w:shd w:val="clear" w:color="auto" w:fill="D9D9D9"/>
                  <w:tcMar>
                    <w:top w:w="100" w:type="dxa"/>
                    <w:left w:w="100" w:type="dxa"/>
                    <w:bottom w:w="100" w:type="dxa"/>
                    <w:right w:w="100" w:type="dxa"/>
                  </w:tcMar>
                </w:tcPr>
                <w:p w14:paraId="1E6E0111"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0" w:type="auto"/>
                  <w:shd w:val="clear" w:color="auto" w:fill="D9D9D9"/>
                  <w:tcMar>
                    <w:top w:w="100" w:type="dxa"/>
                    <w:left w:w="100" w:type="dxa"/>
                    <w:bottom w:w="100" w:type="dxa"/>
                    <w:right w:w="100" w:type="dxa"/>
                  </w:tcMar>
                </w:tcPr>
                <w:p w14:paraId="7D2BB1DA"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3</w:t>
                  </w:r>
                </w:p>
              </w:tc>
              <w:tc>
                <w:tcPr>
                  <w:tcW w:w="0" w:type="auto"/>
                  <w:shd w:val="clear" w:color="auto" w:fill="D9D9D9"/>
                  <w:tcMar>
                    <w:top w:w="100" w:type="dxa"/>
                    <w:left w:w="100" w:type="dxa"/>
                    <w:bottom w:w="100" w:type="dxa"/>
                    <w:right w:w="100" w:type="dxa"/>
                  </w:tcMar>
                </w:tcPr>
                <w:p w14:paraId="1052FFBE"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4</w:t>
                  </w:r>
                </w:p>
              </w:tc>
              <w:tc>
                <w:tcPr>
                  <w:tcW w:w="0" w:type="auto"/>
                  <w:shd w:val="clear" w:color="auto" w:fill="D9D9D9"/>
                  <w:tcMar>
                    <w:top w:w="100" w:type="dxa"/>
                    <w:left w:w="100" w:type="dxa"/>
                    <w:bottom w:w="100" w:type="dxa"/>
                    <w:right w:w="100" w:type="dxa"/>
                  </w:tcMar>
                </w:tcPr>
                <w:p w14:paraId="5B29E620"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5</w:t>
                  </w:r>
                </w:p>
              </w:tc>
            </w:tr>
            <w:tr w:rsidR="00F5484E" w14:paraId="579C9DE7" w14:textId="77777777">
              <w:trPr>
                <w:trHeight w:val="440"/>
              </w:trPr>
              <w:tc>
                <w:tcPr>
                  <w:tcW w:w="0" w:type="auto"/>
                  <w:vMerge/>
                  <w:shd w:val="clear" w:color="auto" w:fill="auto"/>
                  <w:tcMar>
                    <w:top w:w="100" w:type="dxa"/>
                    <w:left w:w="100" w:type="dxa"/>
                    <w:bottom w:w="100" w:type="dxa"/>
                    <w:right w:w="100" w:type="dxa"/>
                  </w:tcMar>
                </w:tcPr>
                <w:p w14:paraId="2F6AE35B" w14:textId="77777777" w:rsidR="00F5484E" w:rsidRDefault="00F5484E">
                  <w:pPr>
                    <w:widowControl w:val="0"/>
                    <w:pBdr>
                      <w:top w:val="nil"/>
                      <w:left w:val="nil"/>
                      <w:bottom w:val="nil"/>
                      <w:right w:val="nil"/>
                      <w:between w:val="nil"/>
                    </w:pBdr>
                    <w:spacing w:line="240" w:lineRule="auto"/>
                    <w:rPr>
                      <w:rFonts w:ascii="Open Sans" w:eastAsia="Open Sans" w:hAnsi="Open Sans" w:cs="Open Sans"/>
                      <w:b/>
                      <w:bCs/>
                      <w:sz w:val="24"/>
                      <w:szCs w:val="24"/>
                    </w:rPr>
                  </w:pPr>
                </w:p>
              </w:tc>
              <w:tc>
                <w:tcPr>
                  <w:tcW w:w="0" w:type="auto"/>
                  <w:shd w:val="clear" w:color="auto" w:fill="D9D9D9"/>
                  <w:tcMar>
                    <w:top w:w="100" w:type="dxa"/>
                    <w:left w:w="100" w:type="dxa"/>
                    <w:bottom w:w="100" w:type="dxa"/>
                    <w:right w:w="100" w:type="dxa"/>
                  </w:tcMar>
                </w:tcPr>
                <w:p w14:paraId="32A0E669"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1</w:t>
                  </w:r>
                </w:p>
              </w:tc>
              <w:tc>
                <w:tcPr>
                  <w:tcW w:w="0" w:type="auto"/>
                  <w:shd w:val="clear" w:color="auto" w:fill="D9EAD3"/>
                  <w:tcMar>
                    <w:top w:w="100" w:type="dxa"/>
                    <w:left w:w="100" w:type="dxa"/>
                    <w:bottom w:w="100" w:type="dxa"/>
                    <w:right w:w="100" w:type="dxa"/>
                  </w:tcMar>
                </w:tcPr>
                <w:p w14:paraId="61B42781"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1</w:t>
                  </w:r>
                </w:p>
              </w:tc>
              <w:tc>
                <w:tcPr>
                  <w:tcW w:w="0" w:type="auto"/>
                  <w:shd w:val="clear" w:color="auto" w:fill="D9EAD3"/>
                  <w:tcMar>
                    <w:top w:w="100" w:type="dxa"/>
                    <w:left w:w="100" w:type="dxa"/>
                    <w:bottom w:w="100" w:type="dxa"/>
                    <w:right w:w="100" w:type="dxa"/>
                  </w:tcMar>
                </w:tcPr>
                <w:p w14:paraId="575C6624"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0" w:type="auto"/>
                  <w:shd w:val="clear" w:color="auto" w:fill="D9EAD3"/>
                  <w:tcMar>
                    <w:top w:w="100" w:type="dxa"/>
                    <w:left w:w="100" w:type="dxa"/>
                    <w:bottom w:w="100" w:type="dxa"/>
                    <w:right w:w="100" w:type="dxa"/>
                  </w:tcMar>
                </w:tcPr>
                <w:p w14:paraId="0EC74A99"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3</w:t>
                  </w:r>
                </w:p>
              </w:tc>
              <w:tc>
                <w:tcPr>
                  <w:tcW w:w="0" w:type="auto"/>
                  <w:shd w:val="clear" w:color="auto" w:fill="D9EAD3"/>
                  <w:tcMar>
                    <w:top w:w="100" w:type="dxa"/>
                    <w:left w:w="100" w:type="dxa"/>
                    <w:bottom w:w="100" w:type="dxa"/>
                    <w:right w:w="100" w:type="dxa"/>
                  </w:tcMar>
                </w:tcPr>
                <w:p w14:paraId="0E85890E"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4</w:t>
                  </w:r>
                </w:p>
              </w:tc>
              <w:tc>
                <w:tcPr>
                  <w:tcW w:w="0" w:type="auto"/>
                  <w:shd w:val="clear" w:color="auto" w:fill="C9DAF8"/>
                  <w:tcMar>
                    <w:top w:w="100" w:type="dxa"/>
                    <w:left w:w="100" w:type="dxa"/>
                    <w:bottom w:w="100" w:type="dxa"/>
                    <w:right w:w="100" w:type="dxa"/>
                  </w:tcMar>
                </w:tcPr>
                <w:p w14:paraId="33E79DC7"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5</w:t>
                  </w:r>
                </w:p>
              </w:tc>
            </w:tr>
            <w:tr w:rsidR="00F5484E" w14:paraId="56C1197B" w14:textId="77777777">
              <w:trPr>
                <w:trHeight w:val="440"/>
              </w:trPr>
              <w:tc>
                <w:tcPr>
                  <w:tcW w:w="0" w:type="auto"/>
                  <w:vMerge/>
                  <w:shd w:val="clear" w:color="auto" w:fill="auto"/>
                  <w:tcMar>
                    <w:top w:w="100" w:type="dxa"/>
                    <w:left w:w="100" w:type="dxa"/>
                    <w:bottom w:w="100" w:type="dxa"/>
                    <w:right w:w="100" w:type="dxa"/>
                  </w:tcMar>
                </w:tcPr>
                <w:p w14:paraId="2E62931E" w14:textId="77777777" w:rsidR="00F5484E" w:rsidRDefault="00F5484E">
                  <w:pPr>
                    <w:widowControl w:val="0"/>
                    <w:pBdr>
                      <w:top w:val="nil"/>
                      <w:left w:val="nil"/>
                      <w:bottom w:val="nil"/>
                      <w:right w:val="nil"/>
                      <w:between w:val="nil"/>
                    </w:pBdr>
                    <w:spacing w:line="240" w:lineRule="auto"/>
                    <w:rPr>
                      <w:rFonts w:ascii="Open Sans" w:eastAsia="Open Sans" w:hAnsi="Open Sans" w:cs="Open Sans"/>
                      <w:b/>
                      <w:bCs/>
                      <w:sz w:val="24"/>
                      <w:szCs w:val="24"/>
                    </w:rPr>
                  </w:pPr>
                </w:p>
              </w:tc>
              <w:tc>
                <w:tcPr>
                  <w:tcW w:w="0" w:type="auto"/>
                  <w:shd w:val="clear" w:color="auto" w:fill="D9D9D9"/>
                  <w:tcMar>
                    <w:top w:w="100" w:type="dxa"/>
                    <w:left w:w="100" w:type="dxa"/>
                    <w:bottom w:w="100" w:type="dxa"/>
                    <w:right w:w="100" w:type="dxa"/>
                  </w:tcMar>
                </w:tcPr>
                <w:p w14:paraId="16B2A477"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0" w:type="auto"/>
                  <w:shd w:val="clear" w:color="auto" w:fill="D9EAD3"/>
                  <w:tcMar>
                    <w:top w:w="100" w:type="dxa"/>
                    <w:left w:w="100" w:type="dxa"/>
                    <w:bottom w:w="100" w:type="dxa"/>
                    <w:right w:w="100" w:type="dxa"/>
                  </w:tcMar>
                </w:tcPr>
                <w:p w14:paraId="5E5C3668"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0" w:type="auto"/>
                  <w:shd w:val="clear" w:color="auto" w:fill="D9EAD3"/>
                  <w:tcMar>
                    <w:top w:w="100" w:type="dxa"/>
                    <w:left w:w="100" w:type="dxa"/>
                    <w:bottom w:w="100" w:type="dxa"/>
                    <w:right w:w="100" w:type="dxa"/>
                  </w:tcMar>
                </w:tcPr>
                <w:p w14:paraId="12A01112"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4</w:t>
                  </w:r>
                </w:p>
              </w:tc>
              <w:tc>
                <w:tcPr>
                  <w:tcW w:w="0" w:type="auto"/>
                  <w:shd w:val="clear" w:color="auto" w:fill="C9DAF8"/>
                  <w:tcMar>
                    <w:top w:w="100" w:type="dxa"/>
                    <w:left w:w="100" w:type="dxa"/>
                    <w:bottom w:w="100" w:type="dxa"/>
                    <w:right w:w="100" w:type="dxa"/>
                  </w:tcMar>
                </w:tcPr>
                <w:p w14:paraId="21BB987D"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6</w:t>
                  </w:r>
                </w:p>
              </w:tc>
              <w:tc>
                <w:tcPr>
                  <w:tcW w:w="0" w:type="auto"/>
                  <w:shd w:val="clear" w:color="auto" w:fill="C9DAF8"/>
                  <w:tcMar>
                    <w:top w:w="100" w:type="dxa"/>
                    <w:left w:w="100" w:type="dxa"/>
                    <w:bottom w:w="100" w:type="dxa"/>
                    <w:right w:w="100" w:type="dxa"/>
                  </w:tcMar>
                </w:tcPr>
                <w:p w14:paraId="34D5A8AF"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8</w:t>
                  </w:r>
                </w:p>
              </w:tc>
              <w:tc>
                <w:tcPr>
                  <w:tcW w:w="0" w:type="auto"/>
                  <w:shd w:val="clear" w:color="auto" w:fill="FFF2CC"/>
                  <w:tcMar>
                    <w:top w:w="100" w:type="dxa"/>
                    <w:left w:w="100" w:type="dxa"/>
                    <w:bottom w:w="100" w:type="dxa"/>
                    <w:right w:w="100" w:type="dxa"/>
                  </w:tcMar>
                </w:tcPr>
                <w:p w14:paraId="03B52109"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10</w:t>
                  </w:r>
                </w:p>
              </w:tc>
            </w:tr>
            <w:tr w:rsidR="00F5484E" w14:paraId="6B8B1DB2" w14:textId="77777777">
              <w:trPr>
                <w:trHeight w:val="440"/>
              </w:trPr>
              <w:tc>
                <w:tcPr>
                  <w:tcW w:w="0" w:type="auto"/>
                  <w:vMerge/>
                  <w:shd w:val="clear" w:color="auto" w:fill="auto"/>
                  <w:tcMar>
                    <w:top w:w="100" w:type="dxa"/>
                    <w:left w:w="100" w:type="dxa"/>
                    <w:bottom w:w="100" w:type="dxa"/>
                    <w:right w:w="100" w:type="dxa"/>
                  </w:tcMar>
                </w:tcPr>
                <w:p w14:paraId="48FB5AE6" w14:textId="77777777" w:rsidR="00F5484E" w:rsidRDefault="00F5484E">
                  <w:pPr>
                    <w:widowControl w:val="0"/>
                    <w:pBdr>
                      <w:top w:val="nil"/>
                      <w:left w:val="nil"/>
                      <w:bottom w:val="nil"/>
                      <w:right w:val="nil"/>
                      <w:between w:val="nil"/>
                    </w:pBdr>
                    <w:spacing w:line="240" w:lineRule="auto"/>
                    <w:rPr>
                      <w:rFonts w:ascii="Open Sans" w:eastAsia="Open Sans" w:hAnsi="Open Sans" w:cs="Open Sans"/>
                      <w:b/>
                      <w:bCs/>
                      <w:sz w:val="24"/>
                      <w:szCs w:val="24"/>
                    </w:rPr>
                  </w:pPr>
                </w:p>
              </w:tc>
              <w:tc>
                <w:tcPr>
                  <w:tcW w:w="0" w:type="auto"/>
                  <w:shd w:val="clear" w:color="auto" w:fill="D9D9D9"/>
                  <w:tcMar>
                    <w:top w:w="100" w:type="dxa"/>
                    <w:left w:w="100" w:type="dxa"/>
                    <w:bottom w:w="100" w:type="dxa"/>
                    <w:right w:w="100" w:type="dxa"/>
                  </w:tcMar>
                </w:tcPr>
                <w:p w14:paraId="6DDB13E0"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3</w:t>
                  </w:r>
                </w:p>
              </w:tc>
              <w:tc>
                <w:tcPr>
                  <w:tcW w:w="0" w:type="auto"/>
                  <w:shd w:val="clear" w:color="auto" w:fill="D9EAD3"/>
                  <w:tcMar>
                    <w:top w:w="100" w:type="dxa"/>
                    <w:left w:w="100" w:type="dxa"/>
                    <w:bottom w:w="100" w:type="dxa"/>
                    <w:right w:w="100" w:type="dxa"/>
                  </w:tcMar>
                </w:tcPr>
                <w:p w14:paraId="08966EEA"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3</w:t>
                  </w:r>
                </w:p>
              </w:tc>
              <w:tc>
                <w:tcPr>
                  <w:tcW w:w="0" w:type="auto"/>
                  <w:shd w:val="clear" w:color="auto" w:fill="C9DAF8"/>
                  <w:tcMar>
                    <w:top w:w="100" w:type="dxa"/>
                    <w:left w:w="100" w:type="dxa"/>
                    <w:bottom w:w="100" w:type="dxa"/>
                    <w:right w:w="100" w:type="dxa"/>
                  </w:tcMar>
                </w:tcPr>
                <w:p w14:paraId="0E29C846"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6</w:t>
                  </w:r>
                </w:p>
              </w:tc>
              <w:tc>
                <w:tcPr>
                  <w:tcW w:w="0" w:type="auto"/>
                  <w:shd w:val="clear" w:color="auto" w:fill="C9DAF8"/>
                  <w:tcMar>
                    <w:top w:w="100" w:type="dxa"/>
                    <w:left w:w="100" w:type="dxa"/>
                    <w:bottom w:w="100" w:type="dxa"/>
                    <w:right w:w="100" w:type="dxa"/>
                  </w:tcMar>
                </w:tcPr>
                <w:p w14:paraId="73F4E0EB"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9</w:t>
                  </w:r>
                </w:p>
              </w:tc>
              <w:tc>
                <w:tcPr>
                  <w:tcW w:w="0" w:type="auto"/>
                  <w:shd w:val="clear" w:color="auto" w:fill="FFF2CC"/>
                  <w:tcMar>
                    <w:top w:w="100" w:type="dxa"/>
                    <w:left w:w="100" w:type="dxa"/>
                    <w:bottom w:w="100" w:type="dxa"/>
                    <w:right w:w="100" w:type="dxa"/>
                  </w:tcMar>
                </w:tcPr>
                <w:p w14:paraId="1465A01E"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12</w:t>
                  </w:r>
                </w:p>
              </w:tc>
              <w:tc>
                <w:tcPr>
                  <w:tcW w:w="0" w:type="auto"/>
                  <w:shd w:val="clear" w:color="auto" w:fill="FFF2CC"/>
                  <w:tcMar>
                    <w:top w:w="100" w:type="dxa"/>
                    <w:left w:w="100" w:type="dxa"/>
                    <w:bottom w:w="100" w:type="dxa"/>
                    <w:right w:w="100" w:type="dxa"/>
                  </w:tcMar>
                </w:tcPr>
                <w:p w14:paraId="19BC6569"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15</w:t>
                  </w:r>
                </w:p>
              </w:tc>
            </w:tr>
            <w:tr w:rsidR="00F5484E" w14:paraId="54917EA9" w14:textId="77777777">
              <w:trPr>
                <w:trHeight w:val="440"/>
              </w:trPr>
              <w:tc>
                <w:tcPr>
                  <w:tcW w:w="0" w:type="auto"/>
                  <w:vMerge/>
                  <w:shd w:val="clear" w:color="auto" w:fill="auto"/>
                  <w:tcMar>
                    <w:top w:w="100" w:type="dxa"/>
                    <w:left w:w="100" w:type="dxa"/>
                    <w:bottom w:w="100" w:type="dxa"/>
                    <w:right w:w="100" w:type="dxa"/>
                  </w:tcMar>
                </w:tcPr>
                <w:p w14:paraId="52FF2A7A" w14:textId="77777777" w:rsidR="00F5484E" w:rsidRDefault="00F5484E">
                  <w:pPr>
                    <w:widowControl w:val="0"/>
                    <w:pBdr>
                      <w:top w:val="nil"/>
                      <w:left w:val="nil"/>
                      <w:bottom w:val="nil"/>
                      <w:right w:val="nil"/>
                      <w:between w:val="nil"/>
                    </w:pBdr>
                    <w:spacing w:line="240" w:lineRule="auto"/>
                    <w:rPr>
                      <w:rFonts w:ascii="Open Sans" w:eastAsia="Open Sans" w:hAnsi="Open Sans" w:cs="Open Sans"/>
                      <w:b/>
                      <w:bCs/>
                      <w:sz w:val="24"/>
                      <w:szCs w:val="24"/>
                    </w:rPr>
                  </w:pPr>
                </w:p>
              </w:tc>
              <w:tc>
                <w:tcPr>
                  <w:tcW w:w="0" w:type="auto"/>
                  <w:shd w:val="clear" w:color="auto" w:fill="D9D9D9"/>
                  <w:tcMar>
                    <w:top w:w="100" w:type="dxa"/>
                    <w:left w:w="100" w:type="dxa"/>
                    <w:bottom w:w="100" w:type="dxa"/>
                    <w:right w:w="100" w:type="dxa"/>
                  </w:tcMar>
                </w:tcPr>
                <w:p w14:paraId="220D6B0E"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4</w:t>
                  </w:r>
                </w:p>
              </w:tc>
              <w:tc>
                <w:tcPr>
                  <w:tcW w:w="0" w:type="auto"/>
                  <w:shd w:val="clear" w:color="auto" w:fill="D9EAD3"/>
                  <w:tcMar>
                    <w:top w:w="100" w:type="dxa"/>
                    <w:left w:w="100" w:type="dxa"/>
                    <w:bottom w:w="100" w:type="dxa"/>
                    <w:right w:w="100" w:type="dxa"/>
                  </w:tcMar>
                </w:tcPr>
                <w:p w14:paraId="77D0BEAA"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4</w:t>
                  </w:r>
                </w:p>
              </w:tc>
              <w:tc>
                <w:tcPr>
                  <w:tcW w:w="0" w:type="auto"/>
                  <w:shd w:val="clear" w:color="auto" w:fill="C9DAF8"/>
                  <w:tcMar>
                    <w:top w:w="100" w:type="dxa"/>
                    <w:left w:w="100" w:type="dxa"/>
                    <w:bottom w:w="100" w:type="dxa"/>
                    <w:right w:w="100" w:type="dxa"/>
                  </w:tcMar>
                </w:tcPr>
                <w:p w14:paraId="1E2F8402"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8</w:t>
                  </w:r>
                </w:p>
              </w:tc>
              <w:tc>
                <w:tcPr>
                  <w:tcW w:w="0" w:type="auto"/>
                  <w:shd w:val="clear" w:color="auto" w:fill="FFF2CC"/>
                  <w:tcMar>
                    <w:top w:w="100" w:type="dxa"/>
                    <w:left w:w="100" w:type="dxa"/>
                    <w:bottom w:w="100" w:type="dxa"/>
                    <w:right w:w="100" w:type="dxa"/>
                  </w:tcMar>
                </w:tcPr>
                <w:p w14:paraId="1FE80B22"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12</w:t>
                  </w:r>
                </w:p>
              </w:tc>
              <w:tc>
                <w:tcPr>
                  <w:tcW w:w="0" w:type="auto"/>
                  <w:shd w:val="clear" w:color="auto" w:fill="F4CCCC"/>
                  <w:tcMar>
                    <w:top w:w="100" w:type="dxa"/>
                    <w:left w:w="100" w:type="dxa"/>
                    <w:bottom w:w="100" w:type="dxa"/>
                    <w:right w:w="100" w:type="dxa"/>
                  </w:tcMar>
                </w:tcPr>
                <w:p w14:paraId="23FFD8FE"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16</w:t>
                  </w:r>
                </w:p>
              </w:tc>
              <w:tc>
                <w:tcPr>
                  <w:tcW w:w="0" w:type="auto"/>
                  <w:shd w:val="clear" w:color="auto" w:fill="F4CCCC"/>
                  <w:tcMar>
                    <w:top w:w="100" w:type="dxa"/>
                    <w:left w:w="100" w:type="dxa"/>
                    <w:bottom w:w="100" w:type="dxa"/>
                    <w:right w:w="100" w:type="dxa"/>
                  </w:tcMar>
                </w:tcPr>
                <w:p w14:paraId="2934403F"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20</w:t>
                  </w:r>
                </w:p>
              </w:tc>
            </w:tr>
            <w:tr w:rsidR="00F5484E" w14:paraId="5F7E4551" w14:textId="77777777">
              <w:trPr>
                <w:trHeight w:val="440"/>
              </w:trPr>
              <w:tc>
                <w:tcPr>
                  <w:tcW w:w="0" w:type="auto"/>
                  <w:vMerge/>
                  <w:shd w:val="clear" w:color="auto" w:fill="auto"/>
                  <w:tcMar>
                    <w:top w:w="100" w:type="dxa"/>
                    <w:left w:w="100" w:type="dxa"/>
                    <w:bottom w:w="100" w:type="dxa"/>
                    <w:right w:w="100" w:type="dxa"/>
                  </w:tcMar>
                </w:tcPr>
                <w:p w14:paraId="6CB50810" w14:textId="77777777" w:rsidR="00F5484E" w:rsidRDefault="00F5484E">
                  <w:pPr>
                    <w:widowControl w:val="0"/>
                    <w:pBdr>
                      <w:top w:val="nil"/>
                      <w:left w:val="nil"/>
                      <w:bottom w:val="nil"/>
                      <w:right w:val="nil"/>
                      <w:between w:val="nil"/>
                    </w:pBdr>
                    <w:spacing w:line="240" w:lineRule="auto"/>
                    <w:rPr>
                      <w:rFonts w:ascii="Open Sans" w:eastAsia="Open Sans" w:hAnsi="Open Sans" w:cs="Open Sans"/>
                      <w:b/>
                      <w:bCs/>
                      <w:sz w:val="24"/>
                      <w:szCs w:val="24"/>
                    </w:rPr>
                  </w:pPr>
                </w:p>
              </w:tc>
              <w:tc>
                <w:tcPr>
                  <w:tcW w:w="0" w:type="auto"/>
                  <w:shd w:val="clear" w:color="auto" w:fill="D9D9D9"/>
                  <w:tcMar>
                    <w:top w:w="100" w:type="dxa"/>
                    <w:left w:w="100" w:type="dxa"/>
                    <w:bottom w:w="100" w:type="dxa"/>
                    <w:right w:w="100" w:type="dxa"/>
                  </w:tcMar>
                </w:tcPr>
                <w:p w14:paraId="78033283"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5</w:t>
                  </w:r>
                </w:p>
              </w:tc>
              <w:tc>
                <w:tcPr>
                  <w:tcW w:w="0" w:type="auto"/>
                  <w:shd w:val="clear" w:color="auto" w:fill="C9DAF8"/>
                  <w:tcMar>
                    <w:top w:w="100" w:type="dxa"/>
                    <w:left w:w="100" w:type="dxa"/>
                    <w:bottom w:w="100" w:type="dxa"/>
                    <w:right w:w="100" w:type="dxa"/>
                  </w:tcMar>
                </w:tcPr>
                <w:p w14:paraId="2DB5D097"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5</w:t>
                  </w:r>
                </w:p>
              </w:tc>
              <w:tc>
                <w:tcPr>
                  <w:tcW w:w="0" w:type="auto"/>
                  <w:shd w:val="clear" w:color="auto" w:fill="FFF2CC"/>
                  <w:tcMar>
                    <w:top w:w="100" w:type="dxa"/>
                    <w:left w:w="100" w:type="dxa"/>
                    <w:bottom w:w="100" w:type="dxa"/>
                    <w:right w:w="100" w:type="dxa"/>
                  </w:tcMar>
                </w:tcPr>
                <w:p w14:paraId="330FF438"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10</w:t>
                  </w:r>
                </w:p>
              </w:tc>
              <w:tc>
                <w:tcPr>
                  <w:tcW w:w="0" w:type="auto"/>
                  <w:shd w:val="clear" w:color="auto" w:fill="FFF2CC"/>
                  <w:tcMar>
                    <w:top w:w="100" w:type="dxa"/>
                    <w:left w:w="100" w:type="dxa"/>
                    <w:bottom w:w="100" w:type="dxa"/>
                    <w:right w:w="100" w:type="dxa"/>
                  </w:tcMar>
                </w:tcPr>
                <w:p w14:paraId="0618C723"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15</w:t>
                  </w:r>
                </w:p>
              </w:tc>
              <w:tc>
                <w:tcPr>
                  <w:tcW w:w="0" w:type="auto"/>
                  <w:shd w:val="clear" w:color="auto" w:fill="F4CCCC"/>
                  <w:tcMar>
                    <w:top w:w="100" w:type="dxa"/>
                    <w:left w:w="100" w:type="dxa"/>
                    <w:bottom w:w="100" w:type="dxa"/>
                    <w:right w:w="100" w:type="dxa"/>
                  </w:tcMar>
                </w:tcPr>
                <w:p w14:paraId="7F9C456E"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20</w:t>
                  </w:r>
                </w:p>
              </w:tc>
              <w:tc>
                <w:tcPr>
                  <w:tcW w:w="0" w:type="auto"/>
                  <w:shd w:val="clear" w:color="auto" w:fill="F4CCCC"/>
                  <w:tcMar>
                    <w:top w:w="100" w:type="dxa"/>
                    <w:left w:w="100" w:type="dxa"/>
                    <w:bottom w:w="100" w:type="dxa"/>
                    <w:right w:w="100" w:type="dxa"/>
                  </w:tcMar>
                </w:tcPr>
                <w:p w14:paraId="29208440" w14:textId="77777777" w:rsidR="00F5484E" w:rsidRDefault="00000000">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25</w:t>
                  </w:r>
                </w:p>
              </w:tc>
            </w:tr>
          </w:tbl>
          <w:p w14:paraId="0A362BDD" w14:textId="77777777" w:rsidR="00F5484E" w:rsidRDefault="00F5484E">
            <w:pPr>
              <w:widowControl w:val="0"/>
              <w:pBdr>
                <w:top w:val="nil"/>
                <w:left w:val="nil"/>
                <w:bottom w:val="nil"/>
                <w:right w:val="nil"/>
                <w:between w:val="nil"/>
              </w:pBdr>
              <w:spacing w:line="240" w:lineRule="auto"/>
              <w:rPr>
                <w:rFonts w:ascii="Open Sans" w:eastAsia="Open Sans" w:hAnsi="Open Sans" w:cs="Open Sans"/>
                <w:b/>
                <w:bCs/>
                <w:sz w:val="24"/>
                <w:szCs w:val="24"/>
              </w:rPr>
            </w:pPr>
          </w:p>
          <w:p w14:paraId="5B3D854A" w14:textId="77777777" w:rsidR="00F5484E" w:rsidRDefault="00F5484E">
            <w:pPr>
              <w:widowControl w:val="0"/>
              <w:pBdr>
                <w:top w:val="nil"/>
                <w:left w:val="nil"/>
                <w:bottom w:val="nil"/>
                <w:right w:val="nil"/>
                <w:between w:val="nil"/>
              </w:pBdr>
              <w:spacing w:line="240" w:lineRule="auto"/>
              <w:rPr>
                <w:rFonts w:ascii="Open Sans" w:eastAsia="Open Sans" w:hAnsi="Open Sans" w:cs="Open Sans"/>
                <w:b/>
                <w:bCs/>
                <w:sz w:val="24"/>
                <w:szCs w:val="24"/>
              </w:rPr>
            </w:pPr>
          </w:p>
          <w:tbl>
            <w:tblPr>
              <w:tblStyle w:val="a4"/>
              <w:tblW w:w="48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04"/>
              <w:gridCol w:w="3266"/>
            </w:tblGrid>
            <w:tr w:rsidR="00F5484E" w14:paraId="3ADF9EF8" w14:textId="77777777">
              <w:tc>
                <w:tcPr>
                  <w:tcW w:w="0" w:type="auto"/>
                  <w:shd w:val="clear" w:color="auto" w:fill="auto"/>
                  <w:tcMar>
                    <w:top w:w="100" w:type="dxa"/>
                    <w:left w:w="100" w:type="dxa"/>
                    <w:bottom w:w="100" w:type="dxa"/>
                    <w:right w:w="100" w:type="dxa"/>
                  </w:tcMar>
                </w:tcPr>
                <w:p w14:paraId="622F5713" w14:textId="77777777" w:rsidR="00F5484E" w:rsidRDefault="00000000">
                  <w:pPr>
                    <w:widowControl w:val="0"/>
                    <w:pBdr>
                      <w:top w:val="nil"/>
                      <w:left w:val="nil"/>
                      <w:bottom w:val="nil"/>
                      <w:right w:val="nil"/>
                      <w:between w:val="nil"/>
                    </w:pBdr>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Risk rating score</w:t>
                  </w:r>
                </w:p>
              </w:tc>
              <w:tc>
                <w:tcPr>
                  <w:tcW w:w="0" w:type="auto"/>
                  <w:shd w:val="clear" w:color="auto" w:fill="auto"/>
                  <w:tcMar>
                    <w:top w:w="100" w:type="dxa"/>
                    <w:left w:w="100" w:type="dxa"/>
                    <w:bottom w:w="100" w:type="dxa"/>
                    <w:right w:w="100" w:type="dxa"/>
                  </w:tcMar>
                </w:tcPr>
                <w:p w14:paraId="4D2C6305" w14:textId="77777777" w:rsidR="00F5484E" w:rsidRDefault="00000000">
                  <w:pPr>
                    <w:widowControl w:val="0"/>
                    <w:pBdr>
                      <w:top w:val="nil"/>
                      <w:left w:val="nil"/>
                      <w:bottom w:val="nil"/>
                      <w:right w:val="nil"/>
                      <w:between w:val="nil"/>
                    </w:pBdr>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Action</w:t>
                  </w:r>
                </w:p>
              </w:tc>
            </w:tr>
            <w:tr w:rsidR="00F5484E" w14:paraId="35F6259C" w14:textId="77777777">
              <w:tc>
                <w:tcPr>
                  <w:tcW w:w="0" w:type="auto"/>
                  <w:shd w:val="clear" w:color="auto" w:fill="D9EAD3"/>
                  <w:tcMar>
                    <w:top w:w="100" w:type="dxa"/>
                    <w:left w:w="100" w:type="dxa"/>
                    <w:bottom w:w="100" w:type="dxa"/>
                    <w:right w:w="100" w:type="dxa"/>
                  </w:tcMar>
                </w:tcPr>
                <w:p w14:paraId="2FE25601" w14:textId="77777777" w:rsidR="00F5484E"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1 - 4</w:t>
                  </w:r>
                </w:p>
              </w:tc>
              <w:tc>
                <w:tcPr>
                  <w:tcW w:w="0" w:type="auto"/>
                  <w:shd w:val="clear" w:color="auto" w:fill="D9EAD3"/>
                  <w:tcMar>
                    <w:top w:w="100" w:type="dxa"/>
                    <w:left w:w="100" w:type="dxa"/>
                    <w:bottom w:w="100" w:type="dxa"/>
                    <w:right w:w="100" w:type="dxa"/>
                  </w:tcMar>
                </w:tcPr>
                <w:p w14:paraId="190A29E6" w14:textId="77777777" w:rsidR="00F5484E"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Broadly acceptable – no action required</w:t>
                  </w:r>
                </w:p>
              </w:tc>
            </w:tr>
            <w:tr w:rsidR="00F5484E" w14:paraId="6CF40627" w14:textId="77777777">
              <w:tc>
                <w:tcPr>
                  <w:tcW w:w="0" w:type="auto"/>
                  <w:shd w:val="clear" w:color="auto" w:fill="CFE2F3"/>
                  <w:tcMar>
                    <w:top w:w="100" w:type="dxa"/>
                    <w:left w:w="100" w:type="dxa"/>
                    <w:bottom w:w="100" w:type="dxa"/>
                    <w:right w:w="100" w:type="dxa"/>
                  </w:tcMar>
                </w:tcPr>
                <w:p w14:paraId="3F0DAF55" w14:textId="77777777" w:rsidR="00F5484E"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5 - 9</w:t>
                  </w:r>
                </w:p>
              </w:tc>
              <w:tc>
                <w:tcPr>
                  <w:tcW w:w="0" w:type="auto"/>
                  <w:shd w:val="clear" w:color="auto" w:fill="CFE2F3"/>
                  <w:tcMar>
                    <w:top w:w="100" w:type="dxa"/>
                    <w:left w:w="100" w:type="dxa"/>
                    <w:bottom w:w="100" w:type="dxa"/>
                    <w:right w:w="100" w:type="dxa"/>
                  </w:tcMar>
                </w:tcPr>
                <w:p w14:paraId="0B0C2BAB" w14:textId="77777777" w:rsidR="00F5484E"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Moderate - Reduce risks if reasonably practicable</w:t>
                  </w:r>
                </w:p>
              </w:tc>
            </w:tr>
            <w:tr w:rsidR="00F5484E" w14:paraId="09642563" w14:textId="77777777">
              <w:tc>
                <w:tcPr>
                  <w:tcW w:w="0" w:type="auto"/>
                  <w:shd w:val="clear" w:color="auto" w:fill="FFF2CC"/>
                  <w:tcMar>
                    <w:top w:w="100" w:type="dxa"/>
                    <w:left w:w="100" w:type="dxa"/>
                    <w:bottom w:w="100" w:type="dxa"/>
                    <w:right w:w="100" w:type="dxa"/>
                  </w:tcMar>
                </w:tcPr>
                <w:p w14:paraId="689CE77F" w14:textId="77777777" w:rsidR="00F5484E"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10 - 15</w:t>
                  </w:r>
                </w:p>
              </w:tc>
              <w:tc>
                <w:tcPr>
                  <w:tcW w:w="0" w:type="auto"/>
                  <w:shd w:val="clear" w:color="auto" w:fill="FFF2CC"/>
                  <w:tcMar>
                    <w:top w:w="100" w:type="dxa"/>
                    <w:left w:w="100" w:type="dxa"/>
                    <w:bottom w:w="100" w:type="dxa"/>
                    <w:right w:w="100" w:type="dxa"/>
                  </w:tcMar>
                </w:tcPr>
                <w:p w14:paraId="6669F18A" w14:textId="77777777" w:rsidR="00F5484E"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High risk - Priority action to be undertaken</w:t>
                  </w:r>
                </w:p>
              </w:tc>
            </w:tr>
            <w:tr w:rsidR="00F5484E" w14:paraId="7D07C8DE" w14:textId="77777777">
              <w:tc>
                <w:tcPr>
                  <w:tcW w:w="0" w:type="auto"/>
                  <w:shd w:val="clear" w:color="auto" w:fill="F4CCCC"/>
                  <w:tcMar>
                    <w:top w:w="100" w:type="dxa"/>
                    <w:left w:w="100" w:type="dxa"/>
                    <w:bottom w:w="100" w:type="dxa"/>
                    <w:right w:w="100" w:type="dxa"/>
                  </w:tcMar>
                </w:tcPr>
                <w:p w14:paraId="61FAE9CE" w14:textId="77777777" w:rsidR="00F5484E"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16 - 25</w:t>
                  </w:r>
                </w:p>
              </w:tc>
              <w:tc>
                <w:tcPr>
                  <w:tcW w:w="0" w:type="auto"/>
                  <w:shd w:val="clear" w:color="auto" w:fill="F4CCCC"/>
                  <w:tcMar>
                    <w:top w:w="100" w:type="dxa"/>
                    <w:left w:w="100" w:type="dxa"/>
                    <w:bottom w:w="100" w:type="dxa"/>
                    <w:right w:w="100" w:type="dxa"/>
                  </w:tcMar>
                </w:tcPr>
                <w:p w14:paraId="71E86F6E" w14:textId="77777777" w:rsidR="00F5484E"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Unacceptable - Action must be taken immediately</w:t>
                  </w:r>
                </w:p>
              </w:tc>
            </w:tr>
          </w:tbl>
          <w:p w14:paraId="2EB1DADF" w14:textId="77777777" w:rsidR="00F5484E" w:rsidRDefault="00000000">
            <w:pPr>
              <w:widowControl w:val="0"/>
              <w:pBdr>
                <w:top w:val="nil"/>
                <w:left w:val="nil"/>
                <w:bottom w:val="nil"/>
                <w:right w:val="nil"/>
                <w:between w:val="nil"/>
              </w:pBdr>
              <w:spacing w:line="240" w:lineRule="auto"/>
              <w:jc w:val="center"/>
              <w:rPr>
                <w:rFonts w:ascii="Open Sans" w:eastAsia="Open Sans" w:hAnsi="Open Sans" w:cs="Open Sans"/>
                <w:b/>
                <w:bCs/>
                <w:sz w:val="24"/>
                <w:szCs w:val="24"/>
              </w:rPr>
            </w:pPr>
            <w:r>
              <w:rPr>
                <w:rFonts w:ascii="Open Sans" w:eastAsia="Open Sans" w:hAnsi="Open Sans" w:cs="Open Sans"/>
                <w:b/>
                <w:bCs/>
                <w:noProof/>
                <w:sz w:val="24"/>
                <w:szCs w:val="24"/>
              </w:rPr>
              <w:lastRenderedPageBreak/>
              <w:drawing>
                <wp:inline distT="114300" distB="114300" distL="114300" distR="114300" wp14:anchorId="038C3BB6" wp14:editId="35DB6539">
                  <wp:extent cx="1468800" cy="7715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468800" cy="771525"/>
                          </a:xfrm>
                          <a:prstGeom prst="rect">
                            <a:avLst/>
                          </a:prstGeom>
                          <a:ln/>
                        </pic:spPr>
                      </pic:pic>
                    </a:graphicData>
                  </a:graphic>
                </wp:inline>
              </w:drawing>
            </w:r>
          </w:p>
        </w:tc>
      </w:tr>
    </w:tbl>
    <w:p w14:paraId="720A1026" w14:textId="77777777" w:rsidR="00F5484E" w:rsidRDefault="00F5484E">
      <w:pPr>
        <w:rPr>
          <w:rFonts w:ascii="Open Sans" w:eastAsia="Open Sans" w:hAnsi="Open Sans" w:cs="Open Sans"/>
          <w:b/>
          <w:bCs/>
          <w:sz w:val="24"/>
          <w:szCs w:val="24"/>
        </w:rPr>
      </w:pPr>
    </w:p>
    <w:p w14:paraId="071A653D" w14:textId="77777777" w:rsidR="00F5484E" w:rsidRDefault="00F5484E">
      <w:pPr>
        <w:rPr>
          <w:rFonts w:ascii="Open Sans" w:eastAsia="Open Sans" w:hAnsi="Open Sans" w:cs="Open Sans"/>
          <w:b/>
          <w:bCs/>
          <w:sz w:val="24"/>
          <w:szCs w:val="24"/>
        </w:rPr>
      </w:pPr>
    </w:p>
    <w:tbl>
      <w:tblPr>
        <w:tblStyle w:val="a5"/>
        <w:tblW w:w="158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95"/>
        <w:gridCol w:w="1860"/>
        <w:gridCol w:w="330"/>
        <w:gridCol w:w="465"/>
        <w:gridCol w:w="510"/>
        <w:gridCol w:w="4050"/>
        <w:gridCol w:w="525"/>
        <w:gridCol w:w="555"/>
        <w:gridCol w:w="585"/>
        <w:gridCol w:w="4680"/>
      </w:tblGrid>
      <w:tr w:rsidR="00F5484E" w14:paraId="34F84427" w14:textId="77777777">
        <w:trPr>
          <w:trHeight w:val="440"/>
        </w:trPr>
        <w:tc>
          <w:tcPr>
            <w:tcW w:w="2295" w:type="dxa"/>
            <w:shd w:val="clear" w:color="auto" w:fill="auto"/>
            <w:tcMar>
              <w:top w:w="100" w:type="dxa"/>
              <w:left w:w="100" w:type="dxa"/>
              <w:bottom w:w="100" w:type="dxa"/>
              <w:right w:w="100" w:type="dxa"/>
            </w:tcMar>
          </w:tcPr>
          <w:p w14:paraId="1AAA8A23" w14:textId="77777777" w:rsidR="00F5484E" w:rsidRDefault="00000000">
            <w:pPr>
              <w:widowControl w:val="0"/>
              <w:spacing w:line="240" w:lineRule="auto"/>
              <w:jc w:val="center"/>
              <w:rPr>
                <w:rFonts w:ascii="Open Sans" w:eastAsia="Open Sans" w:hAnsi="Open Sans" w:cs="Open Sans"/>
                <w:i/>
                <w:iCs/>
                <w:sz w:val="24"/>
                <w:szCs w:val="24"/>
              </w:rPr>
            </w:pPr>
            <w:r>
              <w:rPr>
                <w:rFonts w:ascii="Open Sans" w:eastAsia="Open Sans" w:hAnsi="Open Sans" w:cs="Open Sans"/>
                <w:i/>
                <w:iCs/>
                <w:sz w:val="24"/>
                <w:szCs w:val="24"/>
              </w:rPr>
              <w:t>Identify Hazards</w:t>
            </w:r>
          </w:p>
        </w:tc>
        <w:tc>
          <w:tcPr>
            <w:tcW w:w="3165" w:type="dxa"/>
            <w:gridSpan w:val="4"/>
            <w:shd w:val="clear" w:color="auto" w:fill="auto"/>
            <w:tcMar>
              <w:top w:w="100" w:type="dxa"/>
              <w:left w:w="100" w:type="dxa"/>
              <w:bottom w:w="100" w:type="dxa"/>
              <w:right w:w="100" w:type="dxa"/>
            </w:tcMar>
          </w:tcPr>
          <w:p w14:paraId="1B82244D" w14:textId="77777777" w:rsidR="00F5484E" w:rsidRDefault="00000000">
            <w:pPr>
              <w:widowControl w:val="0"/>
              <w:spacing w:line="240" w:lineRule="auto"/>
              <w:jc w:val="center"/>
              <w:rPr>
                <w:rFonts w:ascii="Open Sans" w:eastAsia="Open Sans" w:hAnsi="Open Sans" w:cs="Open Sans"/>
                <w:i/>
                <w:iCs/>
                <w:sz w:val="24"/>
                <w:szCs w:val="24"/>
              </w:rPr>
            </w:pPr>
            <w:r>
              <w:rPr>
                <w:rFonts w:ascii="Open Sans" w:eastAsia="Open Sans" w:hAnsi="Open Sans" w:cs="Open Sans"/>
                <w:i/>
                <w:iCs/>
                <w:sz w:val="24"/>
                <w:szCs w:val="24"/>
              </w:rPr>
              <w:t>Estimate the risk</w:t>
            </w:r>
          </w:p>
        </w:tc>
        <w:tc>
          <w:tcPr>
            <w:tcW w:w="5715" w:type="dxa"/>
            <w:gridSpan w:val="4"/>
            <w:shd w:val="clear" w:color="auto" w:fill="auto"/>
            <w:tcMar>
              <w:top w:w="100" w:type="dxa"/>
              <w:left w:w="100" w:type="dxa"/>
              <w:bottom w:w="100" w:type="dxa"/>
              <w:right w:w="100" w:type="dxa"/>
            </w:tcMar>
          </w:tcPr>
          <w:p w14:paraId="6AB771AA" w14:textId="77777777" w:rsidR="00F5484E" w:rsidRDefault="00000000">
            <w:pPr>
              <w:widowControl w:val="0"/>
              <w:spacing w:line="240" w:lineRule="auto"/>
              <w:jc w:val="center"/>
              <w:rPr>
                <w:rFonts w:ascii="Open Sans" w:eastAsia="Open Sans" w:hAnsi="Open Sans" w:cs="Open Sans"/>
                <w:i/>
                <w:iCs/>
                <w:sz w:val="24"/>
                <w:szCs w:val="24"/>
              </w:rPr>
            </w:pPr>
            <w:r>
              <w:rPr>
                <w:rFonts w:ascii="Open Sans" w:eastAsia="Open Sans" w:hAnsi="Open Sans" w:cs="Open Sans"/>
                <w:i/>
                <w:iCs/>
                <w:sz w:val="24"/>
                <w:szCs w:val="24"/>
              </w:rPr>
              <w:t>Evaluate the risk</w:t>
            </w:r>
          </w:p>
        </w:tc>
        <w:tc>
          <w:tcPr>
            <w:tcW w:w="4680" w:type="dxa"/>
            <w:shd w:val="clear" w:color="auto" w:fill="auto"/>
            <w:tcMar>
              <w:top w:w="100" w:type="dxa"/>
              <w:left w:w="100" w:type="dxa"/>
              <w:bottom w:w="100" w:type="dxa"/>
              <w:right w:w="100" w:type="dxa"/>
            </w:tcMar>
          </w:tcPr>
          <w:p w14:paraId="1A9082D7" w14:textId="77777777" w:rsidR="00F5484E" w:rsidRDefault="00000000">
            <w:pPr>
              <w:widowControl w:val="0"/>
              <w:spacing w:line="240" w:lineRule="auto"/>
              <w:jc w:val="center"/>
              <w:rPr>
                <w:rFonts w:ascii="Open Sans" w:eastAsia="Open Sans" w:hAnsi="Open Sans" w:cs="Open Sans"/>
                <w:i/>
                <w:iCs/>
                <w:sz w:val="24"/>
                <w:szCs w:val="24"/>
              </w:rPr>
            </w:pPr>
            <w:r>
              <w:rPr>
                <w:rFonts w:ascii="Open Sans" w:eastAsia="Open Sans" w:hAnsi="Open Sans" w:cs="Open Sans"/>
                <w:i/>
                <w:iCs/>
                <w:sz w:val="24"/>
                <w:szCs w:val="24"/>
              </w:rPr>
              <w:t>Evaluate residual risk</w:t>
            </w:r>
          </w:p>
        </w:tc>
      </w:tr>
      <w:tr w:rsidR="00F5484E" w14:paraId="73712D8B" w14:textId="77777777">
        <w:trPr>
          <w:trHeight w:val="440"/>
        </w:trPr>
        <w:tc>
          <w:tcPr>
            <w:tcW w:w="2295" w:type="dxa"/>
            <w:shd w:val="clear" w:color="auto" w:fill="auto"/>
            <w:tcMar>
              <w:top w:w="100" w:type="dxa"/>
              <w:left w:w="100" w:type="dxa"/>
              <w:bottom w:w="100" w:type="dxa"/>
              <w:right w:w="100" w:type="dxa"/>
            </w:tcMar>
          </w:tcPr>
          <w:p w14:paraId="335B6209" w14:textId="77777777" w:rsidR="00F5484E" w:rsidRDefault="00000000">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Hazard</w:t>
            </w:r>
          </w:p>
        </w:tc>
        <w:tc>
          <w:tcPr>
            <w:tcW w:w="1860" w:type="dxa"/>
            <w:shd w:val="clear" w:color="auto" w:fill="auto"/>
            <w:tcMar>
              <w:top w:w="100" w:type="dxa"/>
              <w:left w:w="100" w:type="dxa"/>
              <w:bottom w:w="100" w:type="dxa"/>
              <w:right w:w="100" w:type="dxa"/>
            </w:tcMar>
          </w:tcPr>
          <w:p w14:paraId="53CCD340" w14:textId="77777777" w:rsidR="00F5484E" w:rsidRDefault="00000000">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How may harm result?</w:t>
            </w:r>
          </w:p>
        </w:tc>
        <w:tc>
          <w:tcPr>
            <w:tcW w:w="330" w:type="dxa"/>
            <w:shd w:val="clear" w:color="auto" w:fill="auto"/>
            <w:tcMar>
              <w:top w:w="100" w:type="dxa"/>
              <w:left w:w="100" w:type="dxa"/>
              <w:bottom w:w="100" w:type="dxa"/>
              <w:right w:w="100" w:type="dxa"/>
            </w:tcMar>
          </w:tcPr>
          <w:p w14:paraId="73D1323C" w14:textId="77777777" w:rsidR="00F5484E" w:rsidRDefault="00000000">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Likelihood</w:t>
            </w:r>
          </w:p>
        </w:tc>
        <w:tc>
          <w:tcPr>
            <w:tcW w:w="465" w:type="dxa"/>
            <w:shd w:val="clear" w:color="auto" w:fill="auto"/>
            <w:tcMar>
              <w:top w:w="100" w:type="dxa"/>
              <w:left w:w="100" w:type="dxa"/>
              <w:bottom w:w="100" w:type="dxa"/>
              <w:right w:w="100" w:type="dxa"/>
            </w:tcMar>
          </w:tcPr>
          <w:p w14:paraId="3B812EE5" w14:textId="77777777" w:rsidR="00F5484E" w:rsidRDefault="00000000">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Severity</w:t>
            </w:r>
          </w:p>
        </w:tc>
        <w:tc>
          <w:tcPr>
            <w:tcW w:w="510" w:type="dxa"/>
            <w:shd w:val="clear" w:color="auto" w:fill="auto"/>
            <w:tcMar>
              <w:top w:w="100" w:type="dxa"/>
              <w:left w:w="100" w:type="dxa"/>
              <w:bottom w:w="100" w:type="dxa"/>
              <w:right w:w="100" w:type="dxa"/>
            </w:tcMar>
          </w:tcPr>
          <w:p w14:paraId="65F0CDD9" w14:textId="77777777" w:rsidR="00F5484E" w:rsidRDefault="00000000">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Rating</w:t>
            </w:r>
          </w:p>
        </w:tc>
        <w:tc>
          <w:tcPr>
            <w:tcW w:w="4050" w:type="dxa"/>
            <w:shd w:val="clear" w:color="auto" w:fill="auto"/>
            <w:tcMar>
              <w:top w:w="100" w:type="dxa"/>
              <w:left w:w="100" w:type="dxa"/>
              <w:bottom w:w="100" w:type="dxa"/>
              <w:right w:w="100" w:type="dxa"/>
            </w:tcMar>
          </w:tcPr>
          <w:p w14:paraId="6215E2AF" w14:textId="77777777" w:rsidR="00F5484E" w:rsidRDefault="00000000">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Risk control measures</w:t>
            </w:r>
          </w:p>
        </w:tc>
        <w:tc>
          <w:tcPr>
            <w:tcW w:w="525" w:type="dxa"/>
            <w:shd w:val="clear" w:color="auto" w:fill="auto"/>
            <w:tcMar>
              <w:top w:w="100" w:type="dxa"/>
              <w:left w:w="100" w:type="dxa"/>
              <w:bottom w:w="100" w:type="dxa"/>
              <w:right w:w="100" w:type="dxa"/>
            </w:tcMar>
          </w:tcPr>
          <w:p w14:paraId="7CA64024" w14:textId="77777777" w:rsidR="00F5484E" w:rsidRDefault="00000000">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Likelihood</w:t>
            </w:r>
          </w:p>
        </w:tc>
        <w:tc>
          <w:tcPr>
            <w:tcW w:w="555" w:type="dxa"/>
            <w:shd w:val="clear" w:color="auto" w:fill="auto"/>
            <w:tcMar>
              <w:top w:w="100" w:type="dxa"/>
              <w:left w:w="100" w:type="dxa"/>
              <w:bottom w:w="100" w:type="dxa"/>
              <w:right w:w="100" w:type="dxa"/>
            </w:tcMar>
          </w:tcPr>
          <w:p w14:paraId="10F7ACDA" w14:textId="77777777" w:rsidR="00F5484E" w:rsidRDefault="00000000">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Severity</w:t>
            </w:r>
          </w:p>
        </w:tc>
        <w:tc>
          <w:tcPr>
            <w:tcW w:w="585" w:type="dxa"/>
            <w:shd w:val="clear" w:color="auto" w:fill="auto"/>
            <w:tcMar>
              <w:top w:w="100" w:type="dxa"/>
              <w:left w:w="100" w:type="dxa"/>
              <w:bottom w:w="100" w:type="dxa"/>
              <w:right w:w="100" w:type="dxa"/>
            </w:tcMar>
          </w:tcPr>
          <w:p w14:paraId="08AEDFC5" w14:textId="77777777" w:rsidR="00F5484E" w:rsidRDefault="00000000">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Rating</w:t>
            </w:r>
          </w:p>
        </w:tc>
        <w:tc>
          <w:tcPr>
            <w:tcW w:w="4680" w:type="dxa"/>
            <w:shd w:val="clear" w:color="auto" w:fill="auto"/>
            <w:tcMar>
              <w:top w:w="100" w:type="dxa"/>
              <w:left w:w="100" w:type="dxa"/>
              <w:bottom w:w="100" w:type="dxa"/>
              <w:right w:w="100" w:type="dxa"/>
            </w:tcMar>
          </w:tcPr>
          <w:p w14:paraId="37CB415D" w14:textId="77777777" w:rsidR="00F5484E" w:rsidRDefault="00000000">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 xml:space="preserve">Further action required? </w:t>
            </w:r>
          </w:p>
          <w:p w14:paraId="0B975A7D" w14:textId="77777777" w:rsidR="00F5484E" w:rsidRDefault="00F5484E">
            <w:pPr>
              <w:widowControl w:val="0"/>
              <w:spacing w:line="240" w:lineRule="auto"/>
              <w:jc w:val="center"/>
              <w:rPr>
                <w:rFonts w:ascii="Open Sans" w:eastAsia="Open Sans" w:hAnsi="Open Sans" w:cs="Open Sans"/>
                <w:sz w:val="18"/>
                <w:szCs w:val="18"/>
              </w:rPr>
            </w:pPr>
          </w:p>
          <w:p w14:paraId="48772EBF" w14:textId="77777777" w:rsidR="00F5484E" w:rsidRDefault="00000000">
            <w:pPr>
              <w:widowControl w:val="0"/>
              <w:spacing w:line="240" w:lineRule="auto"/>
              <w:jc w:val="center"/>
              <w:rPr>
                <w:rFonts w:ascii="Open Sans" w:eastAsia="Open Sans" w:hAnsi="Open Sans" w:cs="Open Sans"/>
                <w:sz w:val="18"/>
                <w:szCs w:val="18"/>
              </w:rPr>
            </w:pPr>
            <w:r>
              <w:rPr>
                <w:rFonts w:ascii="Open Sans" w:eastAsia="Open Sans" w:hAnsi="Open Sans" w:cs="Open Sans"/>
                <w:sz w:val="24"/>
                <w:szCs w:val="24"/>
              </w:rPr>
              <w:t>Only fill out if additional control measures are needed to be implemented or reviewed</w:t>
            </w:r>
          </w:p>
          <w:p w14:paraId="1F493E37" w14:textId="77777777" w:rsidR="00F5484E" w:rsidRDefault="00F5484E">
            <w:pPr>
              <w:widowControl w:val="0"/>
              <w:spacing w:line="240" w:lineRule="auto"/>
              <w:jc w:val="center"/>
              <w:rPr>
                <w:rFonts w:ascii="Open Sans" w:eastAsia="Open Sans" w:hAnsi="Open Sans" w:cs="Open Sans"/>
                <w:sz w:val="18"/>
                <w:szCs w:val="18"/>
              </w:rPr>
            </w:pPr>
          </w:p>
          <w:p w14:paraId="57E47BE0" w14:textId="77777777" w:rsidR="00F5484E" w:rsidRDefault="00000000">
            <w:pPr>
              <w:widowControl w:val="0"/>
              <w:spacing w:line="240" w:lineRule="auto"/>
              <w:jc w:val="center"/>
              <w:rPr>
                <w:rFonts w:ascii="Open Sans" w:eastAsia="Open Sans" w:hAnsi="Open Sans" w:cs="Open Sans"/>
                <w:b/>
                <w:bCs/>
                <w:sz w:val="24"/>
                <w:szCs w:val="24"/>
              </w:rPr>
            </w:pPr>
            <w:r>
              <w:rPr>
                <w:rFonts w:ascii="Open Sans" w:eastAsia="Open Sans" w:hAnsi="Open Sans" w:cs="Open Sans"/>
                <w:sz w:val="18"/>
                <w:szCs w:val="18"/>
              </w:rPr>
              <w:t>Include timescales and who is responsible for implementation</w:t>
            </w:r>
          </w:p>
        </w:tc>
      </w:tr>
      <w:tr w:rsidR="00F5484E" w14:paraId="38C1764F" w14:textId="77777777">
        <w:trPr>
          <w:trHeight w:val="440"/>
        </w:trPr>
        <w:tc>
          <w:tcPr>
            <w:tcW w:w="2295" w:type="dxa"/>
            <w:shd w:val="clear" w:color="auto" w:fill="auto"/>
            <w:tcMar>
              <w:top w:w="100" w:type="dxa"/>
              <w:left w:w="100" w:type="dxa"/>
              <w:bottom w:w="100" w:type="dxa"/>
              <w:right w:w="100" w:type="dxa"/>
            </w:tcMar>
          </w:tcPr>
          <w:p w14:paraId="57ED2049" w14:textId="77777777" w:rsidR="00F5484E" w:rsidRDefault="00000000">
            <w:pPr>
              <w:widowControl w:val="0"/>
              <w:spacing w:line="240" w:lineRule="auto"/>
              <w:jc w:val="center"/>
              <w:rPr>
                <w:rFonts w:ascii="Open Sans" w:eastAsia="Open Sans" w:hAnsi="Open Sans" w:cs="Open Sans"/>
                <w:sz w:val="24"/>
                <w:szCs w:val="24"/>
              </w:rPr>
            </w:pPr>
            <w:r>
              <w:rPr>
                <w:rFonts w:ascii="Open Sans" w:eastAsia="Open Sans" w:hAnsi="Open Sans" w:cs="Open Sans"/>
                <w:sz w:val="24"/>
                <w:szCs w:val="24"/>
              </w:rPr>
              <w:t>Alcohol consumption</w:t>
            </w:r>
          </w:p>
        </w:tc>
        <w:tc>
          <w:tcPr>
            <w:tcW w:w="1860" w:type="dxa"/>
            <w:shd w:val="clear" w:color="auto" w:fill="auto"/>
            <w:tcMar>
              <w:top w:w="100" w:type="dxa"/>
              <w:left w:w="100" w:type="dxa"/>
              <w:bottom w:w="100" w:type="dxa"/>
              <w:right w:w="100" w:type="dxa"/>
            </w:tcMar>
          </w:tcPr>
          <w:p w14:paraId="3EFC74D9" w14:textId="77777777" w:rsidR="00F5484E" w:rsidRDefault="00000000">
            <w:pPr>
              <w:widowControl w:val="0"/>
              <w:jc w:val="center"/>
              <w:rPr>
                <w:rFonts w:ascii="Open Sans" w:eastAsia="Open Sans" w:hAnsi="Open Sans" w:cs="Open Sans"/>
                <w:sz w:val="20"/>
                <w:szCs w:val="20"/>
              </w:rPr>
            </w:pPr>
            <w:r>
              <w:rPr>
                <w:rFonts w:ascii="Open Sans" w:eastAsia="Open Sans" w:hAnsi="Open Sans" w:cs="Open Sans"/>
                <w:sz w:val="20"/>
                <w:szCs w:val="20"/>
              </w:rPr>
              <w:t>Alcohol consumption, especially when excessive can lead to illness, injury, unruly behaviour etc. This is likely to cause harm to members at the ball and potentially the general public.</w:t>
            </w:r>
          </w:p>
        </w:tc>
        <w:tc>
          <w:tcPr>
            <w:tcW w:w="330" w:type="dxa"/>
            <w:shd w:val="clear" w:color="auto" w:fill="auto"/>
            <w:tcMar>
              <w:top w:w="100" w:type="dxa"/>
              <w:left w:w="100" w:type="dxa"/>
              <w:bottom w:w="100" w:type="dxa"/>
              <w:right w:w="100" w:type="dxa"/>
            </w:tcMar>
          </w:tcPr>
          <w:p w14:paraId="761B8AFC" w14:textId="77777777" w:rsidR="00F5484E" w:rsidRDefault="00000000">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3</w:t>
            </w:r>
          </w:p>
        </w:tc>
        <w:tc>
          <w:tcPr>
            <w:tcW w:w="465" w:type="dxa"/>
            <w:shd w:val="clear" w:color="auto" w:fill="auto"/>
            <w:tcMar>
              <w:top w:w="100" w:type="dxa"/>
              <w:left w:w="100" w:type="dxa"/>
              <w:bottom w:w="100" w:type="dxa"/>
              <w:right w:w="100" w:type="dxa"/>
            </w:tcMar>
          </w:tcPr>
          <w:p w14:paraId="19AFE3CE" w14:textId="77777777" w:rsidR="00F5484E" w:rsidRDefault="00000000">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2</w:t>
            </w:r>
          </w:p>
        </w:tc>
        <w:tc>
          <w:tcPr>
            <w:tcW w:w="510" w:type="dxa"/>
            <w:shd w:val="clear" w:color="auto" w:fill="auto"/>
            <w:tcMar>
              <w:top w:w="100" w:type="dxa"/>
              <w:left w:w="100" w:type="dxa"/>
              <w:bottom w:w="100" w:type="dxa"/>
              <w:right w:w="100" w:type="dxa"/>
            </w:tcMar>
          </w:tcPr>
          <w:p w14:paraId="0BC30BDD" w14:textId="77777777" w:rsidR="00F5484E" w:rsidRDefault="00000000">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6</w:t>
            </w:r>
          </w:p>
        </w:tc>
        <w:tc>
          <w:tcPr>
            <w:tcW w:w="4050" w:type="dxa"/>
            <w:shd w:val="clear" w:color="auto" w:fill="auto"/>
            <w:tcMar>
              <w:top w:w="100" w:type="dxa"/>
              <w:left w:w="100" w:type="dxa"/>
              <w:bottom w:w="100" w:type="dxa"/>
              <w:right w:w="100" w:type="dxa"/>
            </w:tcMar>
          </w:tcPr>
          <w:p w14:paraId="54AACF56" w14:textId="77777777" w:rsidR="00F5484E"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Sensible drinking should be promoted by all committee members and tap water should be available in all situations where people are drinking. Committee members should limit their alcohol to maintain the ability to respond appropriately to any potential situations. </w:t>
            </w:r>
          </w:p>
        </w:tc>
        <w:tc>
          <w:tcPr>
            <w:tcW w:w="525" w:type="dxa"/>
            <w:shd w:val="clear" w:color="auto" w:fill="auto"/>
            <w:tcMar>
              <w:top w:w="100" w:type="dxa"/>
              <w:left w:w="100" w:type="dxa"/>
              <w:bottom w:w="100" w:type="dxa"/>
              <w:right w:w="100" w:type="dxa"/>
            </w:tcMar>
          </w:tcPr>
          <w:p w14:paraId="37E0FCF8" w14:textId="77777777" w:rsidR="00F5484E" w:rsidRDefault="00000000">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2</w:t>
            </w:r>
          </w:p>
        </w:tc>
        <w:tc>
          <w:tcPr>
            <w:tcW w:w="555" w:type="dxa"/>
            <w:shd w:val="clear" w:color="auto" w:fill="auto"/>
            <w:tcMar>
              <w:top w:w="100" w:type="dxa"/>
              <w:left w:w="100" w:type="dxa"/>
              <w:bottom w:w="100" w:type="dxa"/>
              <w:right w:w="100" w:type="dxa"/>
            </w:tcMar>
          </w:tcPr>
          <w:p w14:paraId="4D55910E" w14:textId="77777777" w:rsidR="00F5484E" w:rsidRDefault="00000000">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2</w:t>
            </w:r>
          </w:p>
        </w:tc>
        <w:tc>
          <w:tcPr>
            <w:tcW w:w="585" w:type="dxa"/>
            <w:shd w:val="clear" w:color="auto" w:fill="auto"/>
            <w:tcMar>
              <w:top w:w="100" w:type="dxa"/>
              <w:left w:w="100" w:type="dxa"/>
              <w:bottom w:w="100" w:type="dxa"/>
              <w:right w:w="100" w:type="dxa"/>
            </w:tcMar>
          </w:tcPr>
          <w:p w14:paraId="66AAB38E" w14:textId="77777777" w:rsidR="00F5484E" w:rsidRDefault="00000000">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4</w:t>
            </w:r>
          </w:p>
        </w:tc>
        <w:tc>
          <w:tcPr>
            <w:tcW w:w="4680" w:type="dxa"/>
            <w:shd w:val="clear" w:color="auto" w:fill="auto"/>
            <w:tcMar>
              <w:top w:w="100" w:type="dxa"/>
              <w:left w:w="100" w:type="dxa"/>
              <w:bottom w:w="100" w:type="dxa"/>
              <w:right w:w="100" w:type="dxa"/>
            </w:tcMar>
          </w:tcPr>
          <w:p w14:paraId="3DB736E3" w14:textId="77777777" w:rsidR="00F5484E" w:rsidRDefault="00F5484E">
            <w:pPr>
              <w:widowControl w:val="0"/>
              <w:spacing w:line="240" w:lineRule="auto"/>
              <w:jc w:val="center"/>
              <w:rPr>
                <w:rFonts w:ascii="Open Sans" w:eastAsia="Open Sans" w:hAnsi="Open Sans" w:cs="Open Sans"/>
                <w:b/>
                <w:bCs/>
                <w:sz w:val="24"/>
                <w:szCs w:val="24"/>
              </w:rPr>
            </w:pPr>
          </w:p>
        </w:tc>
      </w:tr>
      <w:tr w:rsidR="00F5484E" w14:paraId="3F65F413" w14:textId="77777777">
        <w:trPr>
          <w:trHeight w:val="440"/>
        </w:trPr>
        <w:tc>
          <w:tcPr>
            <w:tcW w:w="2295" w:type="dxa"/>
            <w:shd w:val="clear" w:color="auto" w:fill="auto"/>
            <w:tcMar>
              <w:top w:w="100" w:type="dxa"/>
              <w:left w:w="100" w:type="dxa"/>
              <w:bottom w:w="100" w:type="dxa"/>
              <w:right w:w="100" w:type="dxa"/>
            </w:tcMar>
          </w:tcPr>
          <w:p w14:paraId="70E4985A" w14:textId="77777777" w:rsidR="00F5484E"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Emergency in the </w:t>
            </w:r>
            <w:r>
              <w:rPr>
                <w:rFonts w:ascii="Open Sans" w:eastAsia="Open Sans" w:hAnsi="Open Sans" w:cs="Open Sans"/>
                <w:sz w:val="24"/>
                <w:szCs w:val="24"/>
              </w:rPr>
              <w:lastRenderedPageBreak/>
              <w:t xml:space="preserve">hotel during the ball. </w:t>
            </w:r>
          </w:p>
        </w:tc>
        <w:tc>
          <w:tcPr>
            <w:tcW w:w="1860" w:type="dxa"/>
            <w:shd w:val="clear" w:color="auto" w:fill="auto"/>
            <w:tcMar>
              <w:top w:w="100" w:type="dxa"/>
              <w:left w:w="100" w:type="dxa"/>
              <w:bottom w:w="100" w:type="dxa"/>
              <w:right w:w="100" w:type="dxa"/>
            </w:tcMar>
          </w:tcPr>
          <w:p w14:paraId="0CB5A4DE" w14:textId="77777777" w:rsidR="00F5484E" w:rsidRDefault="00000000">
            <w:pPr>
              <w:widowControl w:val="0"/>
              <w:rPr>
                <w:rFonts w:ascii="Open Sans" w:eastAsia="Open Sans" w:hAnsi="Open Sans" w:cs="Open Sans"/>
                <w:sz w:val="20"/>
                <w:szCs w:val="20"/>
              </w:rPr>
            </w:pPr>
            <w:r>
              <w:rPr>
                <w:rFonts w:ascii="Open Sans" w:eastAsia="Open Sans" w:hAnsi="Open Sans" w:cs="Open Sans"/>
                <w:sz w:val="20"/>
                <w:szCs w:val="20"/>
              </w:rPr>
              <w:lastRenderedPageBreak/>
              <w:t xml:space="preserve">Fire can cause </w:t>
            </w:r>
            <w:r>
              <w:rPr>
                <w:rFonts w:ascii="Open Sans" w:eastAsia="Open Sans" w:hAnsi="Open Sans" w:cs="Open Sans"/>
                <w:sz w:val="20"/>
                <w:szCs w:val="20"/>
              </w:rPr>
              <w:lastRenderedPageBreak/>
              <w:t>harm through heat, smoke inhalation, toxic gases, and burns etc. These hazards can lead to injury, respiratory issues, disorientation, and potentially death if people are unable to escape quickly or safely.</w:t>
            </w:r>
          </w:p>
          <w:p w14:paraId="2F8288FB" w14:textId="77777777" w:rsidR="00F5484E" w:rsidRDefault="00F5484E">
            <w:pPr>
              <w:widowControl w:val="0"/>
              <w:spacing w:line="240" w:lineRule="auto"/>
              <w:rPr>
                <w:rFonts w:ascii="Open Sans" w:eastAsia="Open Sans" w:hAnsi="Open Sans" w:cs="Open Sans"/>
                <w:b/>
                <w:bCs/>
                <w:sz w:val="24"/>
                <w:szCs w:val="24"/>
              </w:rPr>
            </w:pPr>
          </w:p>
        </w:tc>
        <w:tc>
          <w:tcPr>
            <w:tcW w:w="330" w:type="dxa"/>
            <w:shd w:val="clear" w:color="auto" w:fill="auto"/>
            <w:tcMar>
              <w:top w:w="100" w:type="dxa"/>
              <w:left w:w="100" w:type="dxa"/>
              <w:bottom w:w="100" w:type="dxa"/>
              <w:right w:w="100" w:type="dxa"/>
            </w:tcMar>
          </w:tcPr>
          <w:p w14:paraId="3DCDBEBB" w14:textId="3DD9E056" w:rsidR="00F5484E" w:rsidRDefault="00E120F2">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lastRenderedPageBreak/>
              <w:t>2</w:t>
            </w:r>
          </w:p>
        </w:tc>
        <w:tc>
          <w:tcPr>
            <w:tcW w:w="465" w:type="dxa"/>
            <w:shd w:val="clear" w:color="auto" w:fill="auto"/>
            <w:tcMar>
              <w:top w:w="100" w:type="dxa"/>
              <w:left w:w="100" w:type="dxa"/>
              <w:bottom w:w="100" w:type="dxa"/>
              <w:right w:w="100" w:type="dxa"/>
            </w:tcMar>
          </w:tcPr>
          <w:p w14:paraId="191AD298" w14:textId="77777777" w:rsidR="00F5484E"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4</w:t>
            </w:r>
          </w:p>
        </w:tc>
        <w:tc>
          <w:tcPr>
            <w:tcW w:w="510" w:type="dxa"/>
            <w:shd w:val="clear" w:color="auto" w:fill="auto"/>
            <w:tcMar>
              <w:top w:w="100" w:type="dxa"/>
              <w:left w:w="100" w:type="dxa"/>
              <w:bottom w:w="100" w:type="dxa"/>
              <w:right w:w="100" w:type="dxa"/>
            </w:tcMar>
          </w:tcPr>
          <w:p w14:paraId="350DCFB6" w14:textId="02717695" w:rsidR="00F5484E" w:rsidRDefault="00E120F2">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8</w:t>
            </w:r>
          </w:p>
        </w:tc>
        <w:tc>
          <w:tcPr>
            <w:tcW w:w="4050" w:type="dxa"/>
            <w:shd w:val="clear" w:color="auto" w:fill="auto"/>
            <w:tcMar>
              <w:top w:w="100" w:type="dxa"/>
              <w:left w:w="100" w:type="dxa"/>
              <w:bottom w:w="100" w:type="dxa"/>
              <w:right w:w="100" w:type="dxa"/>
            </w:tcMar>
          </w:tcPr>
          <w:p w14:paraId="6DE63F53" w14:textId="77777777" w:rsidR="00F5484E"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Upon arrival to the hotel all </w:t>
            </w:r>
            <w:r>
              <w:rPr>
                <w:rFonts w:ascii="Open Sans" w:eastAsia="Open Sans" w:hAnsi="Open Sans" w:cs="Open Sans"/>
                <w:sz w:val="24"/>
                <w:szCs w:val="24"/>
              </w:rPr>
              <w:lastRenderedPageBreak/>
              <w:t>members should make themselves aware of fire safety protocols. Members will be informed about fire exits and smoke alarms in their rooms and communal areas.</w:t>
            </w:r>
          </w:p>
        </w:tc>
        <w:tc>
          <w:tcPr>
            <w:tcW w:w="525" w:type="dxa"/>
            <w:shd w:val="clear" w:color="auto" w:fill="auto"/>
            <w:tcMar>
              <w:top w:w="100" w:type="dxa"/>
              <w:left w:w="100" w:type="dxa"/>
              <w:bottom w:w="100" w:type="dxa"/>
              <w:right w:w="100" w:type="dxa"/>
            </w:tcMar>
          </w:tcPr>
          <w:p w14:paraId="3518348F" w14:textId="4D563DEA" w:rsidR="00F5484E" w:rsidRDefault="00E120F2">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lastRenderedPageBreak/>
              <w:t>2</w:t>
            </w:r>
          </w:p>
        </w:tc>
        <w:tc>
          <w:tcPr>
            <w:tcW w:w="555" w:type="dxa"/>
            <w:shd w:val="clear" w:color="auto" w:fill="auto"/>
            <w:tcMar>
              <w:top w:w="100" w:type="dxa"/>
              <w:left w:w="100" w:type="dxa"/>
              <w:bottom w:w="100" w:type="dxa"/>
              <w:right w:w="100" w:type="dxa"/>
            </w:tcMar>
          </w:tcPr>
          <w:p w14:paraId="7CA530E1" w14:textId="77777777" w:rsidR="00F5484E"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3</w:t>
            </w:r>
          </w:p>
        </w:tc>
        <w:tc>
          <w:tcPr>
            <w:tcW w:w="585" w:type="dxa"/>
            <w:shd w:val="clear" w:color="auto" w:fill="auto"/>
            <w:tcMar>
              <w:top w:w="100" w:type="dxa"/>
              <w:left w:w="100" w:type="dxa"/>
              <w:bottom w:w="100" w:type="dxa"/>
              <w:right w:w="100" w:type="dxa"/>
            </w:tcMar>
          </w:tcPr>
          <w:p w14:paraId="68512D42" w14:textId="611E7F5E" w:rsidR="00F5484E" w:rsidRDefault="00E120F2">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6</w:t>
            </w:r>
          </w:p>
        </w:tc>
        <w:tc>
          <w:tcPr>
            <w:tcW w:w="4680" w:type="dxa"/>
            <w:shd w:val="clear" w:color="auto" w:fill="auto"/>
            <w:tcMar>
              <w:top w:w="100" w:type="dxa"/>
              <w:left w:w="100" w:type="dxa"/>
              <w:bottom w:w="100" w:type="dxa"/>
              <w:right w:w="100" w:type="dxa"/>
            </w:tcMar>
          </w:tcPr>
          <w:p w14:paraId="0D423132" w14:textId="77777777" w:rsidR="00F5484E" w:rsidRDefault="00F5484E">
            <w:pPr>
              <w:widowControl w:val="0"/>
              <w:spacing w:line="240" w:lineRule="auto"/>
              <w:rPr>
                <w:rFonts w:ascii="Open Sans" w:eastAsia="Open Sans" w:hAnsi="Open Sans" w:cs="Open Sans"/>
                <w:b/>
                <w:bCs/>
                <w:sz w:val="24"/>
                <w:szCs w:val="24"/>
              </w:rPr>
            </w:pPr>
          </w:p>
        </w:tc>
      </w:tr>
      <w:tr w:rsidR="00F5484E" w14:paraId="746E6000" w14:textId="77777777">
        <w:trPr>
          <w:trHeight w:val="440"/>
        </w:trPr>
        <w:tc>
          <w:tcPr>
            <w:tcW w:w="2295" w:type="dxa"/>
            <w:shd w:val="clear" w:color="auto" w:fill="auto"/>
            <w:tcMar>
              <w:top w:w="100" w:type="dxa"/>
              <w:left w:w="100" w:type="dxa"/>
              <w:bottom w:w="100" w:type="dxa"/>
              <w:right w:w="100" w:type="dxa"/>
            </w:tcMar>
          </w:tcPr>
          <w:p w14:paraId="45515D7C" w14:textId="77777777" w:rsidR="00F5484E"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Members with pre-existing medical conditions</w:t>
            </w:r>
          </w:p>
        </w:tc>
        <w:tc>
          <w:tcPr>
            <w:tcW w:w="1860" w:type="dxa"/>
            <w:shd w:val="clear" w:color="auto" w:fill="auto"/>
            <w:tcMar>
              <w:top w:w="100" w:type="dxa"/>
              <w:left w:w="100" w:type="dxa"/>
              <w:bottom w:w="100" w:type="dxa"/>
              <w:right w:w="100" w:type="dxa"/>
            </w:tcMar>
          </w:tcPr>
          <w:p w14:paraId="5D7C3D0E" w14:textId="77777777" w:rsidR="00F5484E" w:rsidRDefault="00000000">
            <w:pPr>
              <w:widowControl w:val="0"/>
              <w:rPr>
                <w:rFonts w:ascii="Open Sans" w:eastAsia="Open Sans" w:hAnsi="Open Sans" w:cs="Open Sans"/>
                <w:sz w:val="24"/>
                <w:szCs w:val="24"/>
              </w:rPr>
            </w:pPr>
            <w:r>
              <w:rPr>
                <w:rFonts w:ascii="Open Sans" w:eastAsia="Open Sans" w:hAnsi="Open Sans" w:cs="Open Sans"/>
                <w:sz w:val="20"/>
                <w:szCs w:val="20"/>
              </w:rPr>
              <w:t>Members may have pre-existing medical conditions that can cause harm if not treated properly.</w:t>
            </w:r>
          </w:p>
        </w:tc>
        <w:tc>
          <w:tcPr>
            <w:tcW w:w="330" w:type="dxa"/>
            <w:shd w:val="clear" w:color="auto" w:fill="auto"/>
            <w:tcMar>
              <w:top w:w="100" w:type="dxa"/>
              <w:left w:w="100" w:type="dxa"/>
              <w:bottom w:w="100" w:type="dxa"/>
              <w:right w:w="100" w:type="dxa"/>
            </w:tcMar>
          </w:tcPr>
          <w:p w14:paraId="023F2838" w14:textId="77777777" w:rsidR="00F5484E"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465" w:type="dxa"/>
            <w:shd w:val="clear" w:color="auto" w:fill="auto"/>
            <w:tcMar>
              <w:top w:w="100" w:type="dxa"/>
              <w:left w:w="100" w:type="dxa"/>
              <w:bottom w:w="100" w:type="dxa"/>
              <w:right w:w="100" w:type="dxa"/>
            </w:tcMar>
          </w:tcPr>
          <w:p w14:paraId="4BF68F8F" w14:textId="77777777" w:rsidR="00F5484E"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4</w:t>
            </w:r>
          </w:p>
        </w:tc>
        <w:tc>
          <w:tcPr>
            <w:tcW w:w="510" w:type="dxa"/>
            <w:shd w:val="clear" w:color="auto" w:fill="auto"/>
            <w:tcMar>
              <w:top w:w="100" w:type="dxa"/>
              <w:left w:w="100" w:type="dxa"/>
              <w:bottom w:w="100" w:type="dxa"/>
              <w:right w:w="100" w:type="dxa"/>
            </w:tcMar>
          </w:tcPr>
          <w:p w14:paraId="4CEE4907" w14:textId="77777777" w:rsidR="00F5484E"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8</w:t>
            </w:r>
          </w:p>
        </w:tc>
        <w:tc>
          <w:tcPr>
            <w:tcW w:w="4050" w:type="dxa"/>
            <w:shd w:val="clear" w:color="auto" w:fill="auto"/>
            <w:tcMar>
              <w:top w:w="100" w:type="dxa"/>
              <w:left w:w="100" w:type="dxa"/>
              <w:bottom w:w="100" w:type="dxa"/>
              <w:right w:w="100" w:type="dxa"/>
            </w:tcMar>
          </w:tcPr>
          <w:p w14:paraId="6C74677C" w14:textId="77777777" w:rsidR="00F5484E"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Members with medical conditions will be encouraged to inform committee via google forms. Any dietary requirements/allergies will be known via google forms and committee will be aware of what to do in emergency.</w:t>
            </w:r>
          </w:p>
        </w:tc>
        <w:tc>
          <w:tcPr>
            <w:tcW w:w="525" w:type="dxa"/>
            <w:shd w:val="clear" w:color="auto" w:fill="auto"/>
            <w:tcMar>
              <w:top w:w="100" w:type="dxa"/>
              <w:left w:w="100" w:type="dxa"/>
              <w:bottom w:w="100" w:type="dxa"/>
              <w:right w:w="100" w:type="dxa"/>
            </w:tcMar>
          </w:tcPr>
          <w:p w14:paraId="48B2E700" w14:textId="77777777" w:rsidR="00F5484E"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555" w:type="dxa"/>
            <w:shd w:val="clear" w:color="auto" w:fill="auto"/>
            <w:tcMar>
              <w:top w:w="100" w:type="dxa"/>
              <w:left w:w="100" w:type="dxa"/>
              <w:bottom w:w="100" w:type="dxa"/>
              <w:right w:w="100" w:type="dxa"/>
            </w:tcMar>
          </w:tcPr>
          <w:p w14:paraId="1254B4A8" w14:textId="77777777" w:rsidR="00F5484E"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3</w:t>
            </w:r>
          </w:p>
        </w:tc>
        <w:tc>
          <w:tcPr>
            <w:tcW w:w="585" w:type="dxa"/>
            <w:shd w:val="clear" w:color="auto" w:fill="auto"/>
            <w:tcMar>
              <w:top w:w="100" w:type="dxa"/>
              <w:left w:w="100" w:type="dxa"/>
              <w:bottom w:w="100" w:type="dxa"/>
              <w:right w:w="100" w:type="dxa"/>
            </w:tcMar>
          </w:tcPr>
          <w:p w14:paraId="56A359B6" w14:textId="77777777" w:rsidR="00F5484E"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6</w:t>
            </w:r>
          </w:p>
        </w:tc>
        <w:tc>
          <w:tcPr>
            <w:tcW w:w="4680" w:type="dxa"/>
            <w:shd w:val="clear" w:color="auto" w:fill="auto"/>
            <w:tcMar>
              <w:top w:w="100" w:type="dxa"/>
              <w:left w:w="100" w:type="dxa"/>
              <w:bottom w:w="100" w:type="dxa"/>
              <w:right w:w="100" w:type="dxa"/>
            </w:tcMar>
          </w:tcPr>
          <w:p w14:paraId="53B57C4C" w14:textId="77777777" w:rsidR="00F5484E" w:rsidRDefault="00F5484E">
            <w:pPr>
              <w:widowControl w:val="0"/>
              <w:spacing w:line="240" w:lineRule="auto"/>
              <w:rPr>
                <w:rFonts w:ascii="Open Sans" w:eastAsia="Open Sans" w:hAnsi="Open Sans" w:cs="Open Sans"/>
                <w:b/>
                <w:bCs/>
                <w:sz w:val="24"/>
                <w:szCs w:val="24"/>
              </w:rPr>
            </w:pPr>
          </w:p>
        </w:tc>
      </w:tr>
      <w:tr w:rsidR="00F5484E" w14:paraId="569D72F2" w14:textId="77777777">
        <w:trPr>
          <w:trHeight w:val="440"/>
        </w:trPr>
        <w:tc>
          <w:tcPr>
            <w:tcW w:w="2295" w:type="dxa"/>
            <w:shd w:val="clear" w:color="auto" w:fill="auto"/>
            <w:tcMar>
              <w:top w:w="100" w:type="dxa"/>
              <w:left w:w="100" w:type="dxa"/>
              <w:bottom w:w="100" w:type="dxa"/>
              <w:right w:w="100" w:type="dxa"/>
            </w:tcMar>
          </w:tcPr>
          <w:p w14:paraId="4965CB86" w14:textId="77777777" w:rsidR="00F5484E"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Member become ill or injured</w:t>
            </w:r>
          </w:p>
        </w:tc>
        <w:tc>
          <w:tcPr>
            <w:tcW w:w="1860" w:type="dxa"/>
            <w:shd w:val="clear" w:color="auto" w:fill="auto"/>
            <w:tcMar>
              <w:top w:w="100" w:type="dxa"/>
              <w:left w:w="100" w:type="dxa"/>
              <w:bottom w:w="100" w:type="dxa"/>
              <w:right w:w="100" w:type="dxa"/>
            </w:tcMar>
          </w:tcPr>
          <w:p w14:paraId="613DA054" w14:textId="77777777" w:rsidR="00F5484E"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E.g. food poisoning, general illness.</w:t>
            </w:r>
          </w:p>
        </w:tc>
        <w:tc>
          <w:tcPr>
            <w:tcW w:w="330" w:type="dxa"/>
            <w:shd w:val="clear" w:color="auto" w:fill="auto"/>
            <w:tcMar>
              <w:top w:w="100" w:type="dxa"/>
              <w:left w:w="100" w:type="dxa"/>
              <w:bottom w:w="100" w:type="dxa"/>
              <w:right w:w="100" w:type="dxa"/>
            </w:tcMar>
          </w:tcPr>
          <w:p w14:paraId="143CAFC1" w14:textId="77777777" w:rsidR="00F5484E"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465" w:type="dxa"/>
            <w:shd w:val="clear" w:color="auto" w:fill="auto"/>
            <w:tcMar>
              <w:top w:w="100" w:type="dxa"/>
              <w:left w:w="100" w:type="dxa"/>
              <w:bottom w:w="100" w:type="dxa"/>
              <w:right w:w="100" w:type="dxa"/>
            </w:tcMar>
          </w:tcPr>
          <w:p w14:paraId="772F2E8A" w14:textId="77777777" w:rsidR="00F5484E"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510" w:type="dxa"/>
            <w:shd w:val="clear" w:color="auto" w:fill="auto"/>
            <w:tcMar>
              <w:top w:w="100" w:type="dxa"/>
              <w:left w:w="100" w:type="dxa"/>
              <w:bottom w:w="100" w:type="dxa"/>
              <w:right w:w="100" w:type="dxa"/>
            </w:tcMar>
          </w:tcPr>
          <w:p w14:paraId="68196382" w14:textId="77777777" w:rsidR="00F5484E"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4</w:t>
            </w:r>
          </w:p>
        </w:tc>
        <w:tc>
          <w:tcPr>
            <w:tcW w:w="4050" w:type="dxa"/>
            <w:shd w:val="clear" w:color="auto" w:fill="auto"/>
            <w:tcMar>
              <w:top w:w="100" w:type="dxa"/>
              <w:left w:w="100" w:type="dxa"/>
              <w:bottom w:w="100" w:type="dxa"/>
              <w:right w:w="100" w:type="dxa"/>
            </w:tcMar>
          </w:tcPr>
          <w:p w14:paraId="310B6A56" w14:textId="77777777" w:rsidR="00F5484E"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If a member becomes seriously unwell, a committee member should be </w:t>
            </w:r>
            <w:proofErr w:type="gramStart"/>
            <w:r>
              <w:rPr>
                <w:rFonts w:ascii="Open Sans" w:eastAsia="Open Sans" w:hAnsi="Open Sans" w:cs="Open Sans"/>
                <w:sz w:val="24"/>
                <w:szCs w:val="24"/>
              </w:rPr>
              <w:t>notified</w:t>
            </w:r>
            <w:proofErr w:type="gramEnd"/>
            <w:r>
              <w:rPr>
                <w:rFonts w:ascii="Open Sans" w:eastAsia="Open Sans" w:hAnsi="Open Sans" w:cs="Open Sans"/>
                <w:sz w:val="24"/>
                <w:szCs w:val="24"/>
              </w:rPr>
              <w:t xml:space="preserve"> and emergency services should be notified. If a member needs to go to pharmacy/needs first aid, we will have a committee first aid kit.</w:t>
            </w:r>
          </w:p>
        </w:tc>
        <w:tc>
          <w:tcPr>
            <w:tcW w:w="525" w:type="dxa"/>
            <w:shd w:val="clear" w:color="auto" w:fill="auto"/>
            <w:tcMar>
              <w:top w:w="100" w:type="dxa"/>
              <w:left w:w="100" w:type="dxa"/>
              <w:bottom w:w="100" w:type="dxa"/>
              <w:right w:w="100" w:type="dxa"/>
            </w:tcMar>
          </w:tcPr>
          <w:p w14:paraId="1DFB459A" w14:textId="77777777" w:rsidR="00F5484E"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1</w:t>
            </w:r>
          </w:p>
        </w:tc>
        <w:tc>
          <w:tcPr>
            <w:tcW w:w="555" w:type="dxa"/>
            <w:shd w:val="clear" w:color="auto" w:fill="auto"/>
            <w:tcMar>
              <w:top w:w="100" w:type="dxa"/>
              <w:left w:w="100" w:type="dxa"/>
              <w:bottom w:w="100" w:type="dxa"/>
              <w:right w:w="100" w:type="dxa"/>
            </w:tcMar>
          </w:tcPr>
          <w:p w14:paraId="4BA9EF0D" w14:textId="77777777" w:rsidR="00F5484E"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585" w:type="dxa"/>
            <w:shd w:val="clear" w:color="auto" w:fill="auto"/>
            <w:tcMar>
              <w:top w:w="100" w:type="dxa"/>
              <w:left w:w="100" w:type="dxa"/>
              <w:bottom w:w="100" w:type="dxa"/>
              <w:right w:w="100" w:type="dxa"/>
            </w:tcMar>
          </w:tcPr>
          <w:p w14:paraId="514491D9" w14:textId="77777777" w:rsidR="00F5484E"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4680" w:type="dxa"/>
            <w:shd w:val="clear" w:color="auto" w:fill="auto"/>
            <w:tcMar>
              <w:top w:w="100" w:type="dxa"/>
              <w:left w:w="100" w:type="dxa"/>
              <w:bottom w:w="100" w:type="dxa"/>
              <w:right w:w="100" w:type="dxa"/>
            </w:tcMar>
          </w:tcPr>
          <w:p w14:paraId="4E9C20A7" w14:textId="77777777" w:rsidR="00F5484E" w:rsidRDefault="00F5484E">
            <w:pPr>
              <w:widowControl w:val="0"/>
              <w:spacing w:line="240" w:lineRule="auto"/>
              <w:rPr>
                <w:rFonts w:ascii="Open Sans" w:eastAsia="Open Sans" w:hAnsi="Open Sans" w:cs="Open Sans"/>
                <w:b/>
                <w:bCs/>
                <w:sz w:val="24"/>
                <w:szCs w:val="24"/>
              </w:rPr>
            </w:pPr>
          </w:p>
        </w:tc>
      </w:tr>
      <w:tr w:rsidR="00F5484E" w14:paraId="5DCE3DBB" w14:textId="77777777">
        <w:trPr>
          <w:trHeight w:val="440"/>
        </w:trPr>
        <w:tc>
          <w:tcPr>
            <w:tcW w:w="2295" w:type="dxa"/>
            <w:shd w:val="clear" w:color="auto" w:fill="auto"/>
            <w:tcMar>
              <w:top w:w="100" w:type="dxa"/>
              <w:left w:w="100" w:type="dxa"/>
              <w:bottom w:w="100" w:type="dxa"/>
              <w:right w:w="100" w:type="dxa"/>
            </w:tcMar>
          </w:tcPr>
          <w:p w14:paraId="714F844E" w14:textId="77777777" w:rsidR="00F5484E"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Loss or theft of possessions in </w:t>
            </w:r>
            <w:r>
              <w:rPr>
                <w:rFonts w:ascii="Open Sans" w:eastAsia="Open Sans" w:hAnsi="Open Sans" w:cs="Open Sans"/>
                <w:sz w:val="24"/>
                <w:szCs w:val="24"/>
              </w:rPr>
              <w:lastRenderedPageBreak/>
              <w:t>public spaces</w:t>
            </w:r>
          </w:p>
        </w:tc>
        <w:tc>
          <w:tcPr>
            <w:tcW w:w="1860" w:type="dxa"/>
            <w:shd w:val="clear" w:color="auto" w:fill="auto"/>
            <w:tcMar>
              <w:top w:w="100" w:type="dxa"/>
              <w:left w:w="100" w:type="dxa"/>
              <w:bottom w:w="100" w:type="dxa"/>
              <w:right w:w="100" w:type="dxa"/>
            </w:tcMar>
          </w:tcPr>
          <w:p w14:paraId="12938EBD" w14:textId="77777777" w:rsidR="00F5484E" w:rsidRDefault="00000000">
            <w:pPr>
              <w:widowControl w:val="0"/>
              <w:rPr>
                <w:rFonts w:ascii="Open Sans" w:eastAsia="Open Sans" w:hAnsi="Open Sans" w:cs="Open Sans"/>
                <w:b/>
                <w:bCs/>
                <w:sz w:val="24"/>
                <w:szCs w:val="24"/>
              </w:rPr>
            </w:pPr>
            <w:r>
              <w:rPr>
                <w:rFonts w:ascii="Open Sans" w:eastAsia="Open Sans" w:hAnsi="Open Sans" w:cs="Open Sans"/>
                <w:sz w:val="20"/>
                <w:szCs w:val="20"/>
              </w:rPr>
              <w:lastRenderedPageBreak/>
              <w:t xml:space="preserve">May cause stress and anxiety to </w:t>
            </w:r>
            <w:proofErr w:type="gramStart"/>
            <w:r>
              <w:rPr>
                <w:rFonts w:ascii="Open Sans" w:eastAsia="Open Sans" w:hAnsi="Open Sans" w:cs="Open Sans"/>
                <w:sz w:val="20"/>
                <w:szCs w:val="20"/>
              </w:rPr>
              <w:lastRenderedPageBreak/>
              <w:t>affected</w:t>
            </w:r>
            <w:proofErr w:type="gramEnd"/>
            <w:r>
              <w:rPr>
                <w:rFonts w:ascii="Open Sans" w:eastAsia="Open Sans" w:hAnsi="Open Sans" w:cs="Open Sans"/>
                <w:sz w:val="20"/>
                <w:szCs w:val="20"/>
              </w:rPr>
              <w:t xml:space="preserve"> members and potentially make them vulnerable to further harm e.g., stolen phone - can’t contact the group.</w:t>
            </w:r>
          </w:p>
        </w:tc>
        <w:tc>
          <w:tcPr>
            <w:tcW w:w="330" w:type="dxa"/>
            <w:shd w:val="clear" w:color="auto" w:fill="auto"/>
            <w:tcMar>
              <w:top w:w="100" w:type="dxa"/>
              <w:left w:w="100" w:type="dxa"/>
              <w:bottom w:w="100" w:type="dxa"/>
              <w:right w:w="100" w:type="dxa"/>
            </w:tcMar>
          </w:tcPr>
          <w:p w14:paraId="41D79970" w14:textId="77777777" w:rsidR="00F5484E"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lastRenderedPageBreak/>
              <w:t>2</w:t>
            </w:r>
          </w:p>
        </w:tc>
        <w:tc>
          <w:tcPr>
            <w:tcW w:w="465" w:type="dxa"/>
            <w:shd w:val="clear" w:color="auto" w:fill="auto"/>
            <w:tcMar>
              <w:top w:w="100" w:type="dxa"/>
              <w:left w:w="100" w:type="dxa"/>
              <w:bottom w:w="100" w:type="dxa"/>
              <w:right w:w="100" w:type="dxa"/>
            </w:tcMar>
          </w:tcPr>
          <w:p w14:paraId="0726410C" w14:textId="77777777" w:rsidR="00F5484E"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510" w:type="dxa"/>
            <w:shd w:val="clear" w:color="auto" w:fill="auto"/>
            <w:tcMar>
              <w:top w:w="100" w:type="dxa"/>
              <w:left w:w="100" w:type="dxa"/>
              <w:bottom w:w="100" w:type="dxa"/>
              <w:right w:w="100" w:type="dxa"/>
            </w:tcMar>
          </w:tcPr>
          <w:p w14:paraId="619A174A" w14:textId="77777777" w:rsidR="00F5484E"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4</w:t>
            </w:r>
          </w:p>
        </w:tc>
        <w:tc>
          <w:tcPr>
            <w:tcW w:w="4050" w:type="dxa"/>
            <w:shd w:val="clear" w:color="auto" w:fill="auto"/>
            <w:tcMar>
              <w:top w:w="100" w:type="dxa"/>
              <w:left w:w="100" w:type="dxa"/>
              <w:bottom w:w="100" w:type="dxa"/>
              <w:right w:w="100" w:type="dxa"/>
            </w:tcMar>
          </w:tcPr>
          <w:p w14:paraId="6F7C58FB" w14:textId="77777777" w:rsidR="00F5484E"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Members should be informed that they are responsible for their own </w:t>
            </w:r>
            <w:r>
              <w:rPr>
                <w:rFonts w:ascii="Open Sans" w:eastAsia="Open Sans" w:hAnsi="Open Sans" w:cs="Open Sans"/>
                <w:sz w:val="24"/>
                <w:szCs w:val="24"/>
              </w:rPr>
              <w:lastRenderedPageBreak/>
              <w:t>belongings and encouraged not to bring expensive valuables to the ball. Members should be vigilant and if there is any crime it should be reported to the police immediately.</w:t>
            </w:r>
          </w:p>
        </w:tc>
        <w:tc>
          <w:tcPr>
            <w:tcW w:w="525" w:type="dxa"/>
            <w:shd w:val="clear" w:color="auto" w:fill="auto"/>
            <w:tcMar>
              <w:top w:w="100" w:type="dxa"/>
              <w:left w:w="100" w:type="dxa"/>
              <w:bottom w:w="100" w:type="dxa"/>
              <w:right w:w="100" w:type="dxa"/>
            </w:tcMar>
          </w:tcPr>
          <w:p w14:paraId="106E92FE" w14:textId="77777777" w:rsidR="00F5484E"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lastRenderedPageBreak/>
              <w:t>2</w:t>
            </w:r>
          </w:p>
        </w:tc>
        <w:tc>
          <w:tcPr>
            <w:tcW w:w="555" w:type="dxa"/>
            <w:shd w:val="clear" w:color="auto" w:fill="auto"/>
            <w:tcMar>
              <w:top w:w="100" w:type="dxa"/>
              <w:left w:w="100" w:type="dxa"/>
              <w:bottom w:w="100" w:type="dxa"/>
              <w:right w:w="100" w:type="dxa"/>
            </w:tcMar>
          </w:tcPr>
          <w:p w14:paraId="7D09CCD9" w14:textId="77777777" w:rsidR="00F5484E"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1</w:t>
            </w:r>
          </w:p>
        </w:tc>
        <w:tc>
          <w:tcPr>
            <w:tcW w:w="585" w:type="dxa"/>
            <w:shd w:val="clear" w:color="auto" w:fill="auto"/>
            <w:tcMar>
              <w:top w:w="100" w:type="dxa"/>
              <w:left w:w="100" w:type="dxa"/>
              <w:bottom w:w="100" w:type="dxa"/>
              <w:right w:w="100" w:type="dxa"/>
            </w:tcMar>
          </w:tcPr>
          <w:p w14:paraId="7C0491F8" w14:textId="77777777" w:rsidR="00F5484E"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4680" w:type="dxa"/>
            <w:shd w:val="clear" w:color="auto" w:fill="auto"/>
            <w:tcMar>
              <w:top w:w="100" w:type="dxa"/>
              <w:left w:w="100" w:type="dxa"/>
              <w:bottom w:w="100" w:type="dxa"/>
              <w:right w:w="100" w:type="dxa"/>
            </w:tcMar>
          </w:tcPr>
          <w:p w14:paraId="5660E216" w14:textId="77777777" w:rsidR="00F5484E" w:rsidRDefault="00F5484E">
            <w:pPr>
              <w:widowControl w:val="0"/>
              <w:spacing w:line="240" w:lineRule="auto"/>
              <w:rPr>
                <w:rFonts w:ascii="Open Sans" w:eastAsia="Open Sans" w:hAnsi="Open Sans" w:cs="Open Sans"/>
                <w:b/>
                <w:bCs/>
                <w:sz w:val="24"/>
                <w:szCs w:val="24"/>
              </w:rPr>
            </w:pPr>
          </w:p>
        </w:tc>
      </w:tr>
      <w:tr w:rsidR="00F5484E" w14:paraId="10E7A741" w14:textId="77777777">
        <w:trPr>
          <w:trHeight w:val="440"/>
        </w:trPr>
        <w:tc>
          <w:tcPr>
            <w:tcW w:w="2295" w:type="dxa"/>
            <w:shd w:val="clear" w:color="auto" w:fill="auto"/>
            <w:tcMar>
              <w:top w:w="100" w:type="dxa"/>
              <w:left w:w="100" w:type="dxa"/>
              <w:bottom w:w="100" w:type="dxa"/>
              <w:right w:w="100" w:type="dxa"/>
            </w:tcMar>
          </w:tcPr>
          <w:p w14:paraId="4C2323AC" w14:textId="77777777" w:rsidR="00F5484E"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Use of illicit substances</w:t>
            </w:r>
          </w:p>
        </w:tc>
        <w:tc>
          <w:tcPr>
            <w:tcW w:w="1860" w:type="dxa"/>
            <w:shd w:val="clear" w:color="auto" w:fill="auto"/>
            <w:tcMar>
              <w:top w:w="100" w:type="dxa"/>
              <w:left w:w="100" w:type="dxa"/>
              <w:bottom w:w="100" w:type="dxa"/>
              <w:right w:w="100" w:type="dxa"/>
            </w:tcMar>
          </w:tcPr>
          <w:p w14:paraId="7B1C572C" w14:textId="77777777" w:rsidR="00F5484E"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Illegal drug use can lead to severe physical harm and in some cases death.</w:t>
            </w:r>
          </w:p>
        </w:tc>
        <w:tc>
          <w:tcPr>
            <w:tcW w:w="330" w:type="dxa"/>
            <w:shd w:val="clear" w:color="auto" w:fill="auto"/>
            <w:tcMar>
              <w:top w:w="100" w:type="dxa"/>
              <w:left w:w="100" w:type="dxa"/>
              <w:bottom w:w="100" w:type="dxa"/>
              <w:right w:w="100" w:type="dxa"/>
            </w:tcMar>
          </w:tcPr>
          <w:p w14:paraId="09491D16" w14:textId="7DADD197" w:rsidR="00F5484E" w:rsidRDefault="00E120F2">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465" w:type="dxa"/>
            <w:shd w:val="clear" w:color="auto" w:fill="auto"/>
            <w:tcMar>
              <w:top w:w="100" w:type="dxa"/>
              <w:left w:w="100" w:type="dxa"/>
              <w:bottom w:w="100" w:type="dxa"/>
              <w:right w:w="100" w:type="dxa"/>
            </w:tcMar>
          </w:tcPr>
          <w:p w14:paraId="54ED9042" w14:textId="77777777" w:rsidR="00F5484E" w:rsidRDefault="00000000">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4</w:t>
            </w:r>
          </w:p>
        </w:tc>
        <w:tc>
          <w:tcPr>
            <w:tcW w:w="510" w:type="dxa"/>
            <w:shd w:val="clear" w:color="auto" w:fill="auto"/>
            <w:tcMar>
              <w:top w:w="100" w:type="dxa"/>
              <w:left w:w="100" w:type="dxa"/>
              <w:bottom w:w="100" w:type="dxa"/>
              <w:right w:w="100" w:type="dxa"/>
            </w:tcMar>
          </w:tcPr>
          <w:p w14:paraId="38C427D1" w14:textId="2F8D3421" w:rsidR="00F5484E" w:rsidRDefault="00E120F2">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8</w:t>
            </w:r>
          </w:p>
        </w:tc>
        <w:tc>
          <w:tcPr>
            <w:tcW w:w="4050" w:type="dxa"/>
            <w:shd w:val="clear" w:color="auto" w:fill="auto"/>
            <w:tcMar>
              <w:top w:w="100" w:type="dxa"/>
              <w:left w:w="100" w:type="dxa"/>
              <w:bottom w:w="100" w:type="dxa"/>
              <w:right w:w="100" w:type="dxa"/>
            </w:tcMar>
          </w:tcPr>
          <w:p w14:paraId="58384FB8" w14:textId="77777777" w:rsidR="00F5484E"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 xml:space="preserve">Ensure the code of conduct is made clear to all members prior to the ball, if members break the rules they will be sent home. If further disciplinary action is </w:t>
            </w:r>
            <w:proofErr w:type="gramStart"/>
            <w:r>
              <w:rPr>
                <w:rFonts w:ascii="Open Sans" w:eastAsia="Open Sans" w:hAnsi="Open Sans" w:cs="Open Sans"/>
                <w:sz w:val="24"/>
                <w:szCs w:val="24"/>
              </w:rPr>
              <w:t>required</w:t>
            </w:r>
            <w:proofErr w:type="gramEnd"/>
            <w:r>
              <w:rPr>
                <w:rFonts w:ascii="Open Sans" w:eastAsia="Open Sans" w:hAnsi="Open Sans" w:cs="Open Sans"/>
                <w:sz w:val="24"/>
                <w:szCs w:val="24"/>
              </w:rPr>
              <w:t xml:space="preserve"> this will be taken up with the union/university</w:t>
            </w:r>
          </w:p>
        </w:tc>
        <w:tc>
          <w:tcPr>
            <w:tcW w:w="525" w:type="dxa"/>
            <w:shd w:val="clear" w:color="auto" w:fill="auto"/>
            <w:tcMar>
              <w:top w:w="100" w:type="dxa"/>
              <w:left w:w="100" w:type="dxa"/>
              <w:bottom w:w="100" w:type="dxa"/>
              <w:right w:w="100" w:type="dxa"/>
            </w:tcMar>
          </w:tcPr>
          <w:p w14:paraId="03573B09" w14:textId="7585CF81" w:rsidR="00F5484E" w:rsidRDefault="00E120F2">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2</w:t>
            </w:r>
          </w:p>
        </w:tc>
        <w:tc>
          <w:tcPr>
            <w:tcW w:w="555" w:type="dxa"/>
            <w:shd w:val="clear" w:color="auto" w:fill="auto"/>
            <w:tcMar>
              <w:top w:w="100" w:type="dxa"/>
              <w:left w:w="100" w:type="dxa"/>
              <w:bottom w:w="100" w:type="dxa"/>
              <w:right w:w="100" w:type="dxa"/>
            </w:tcMar>
          </w:tcPr>
          <w:p w14:paraId="44807F0B" w14:textId="4249319E" w:rsidR="00F5484E" w:rsidRDefault="00E120F2">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3</w:t>
            </w:r>
          </w:p>
        </w:tc>
        <w:tc>
          <w:tcPr>
            <w:tcW w:w="585" w:type="dxa"/>
            <w:shd w:val="clear" w:color="auto" w:fill="auto"/>
            <w:tcMar>
              <w:top w:w="100" w:type="dxa"/>
              <w:left w:w="100" w:type="dxa"/>
              <w:bottom w:w="100" w:type="dxa"/>
              <w:right w:w="100" w:type="dxa"/>
            </w:tcMar>
          </w:tcPr>
          <w:p w14:paraId="10969A5F" w14:textId="05ADA97C" w:rsidR="00F5484E" w:rsidRDefault="00E120F2">
            <w:pPr>
              <w:widowControl w:val="0"/>
              <w:spacing w:line="240" w:lineRule="auto"/>
              <w:rPr>
                <w:rFonts w:ascii="Open Sans" w:eastAsia="Open Sans" w:hAnsi="Open Sans" w:cs="Open Sans"/>
                <w:b/>
                <w:bCs/>
                <w:sz w:val="24"/>
                <w:szCs w:val="24"/>
              </w:rPr>
            </w:pPr>
            <w:r>
              <w:rPr>
                <w:rFonts w:ascii="Open Sans" w:eastAsia="Open Sans" w:hAnsi="Open Sans" w:cs="Open Sans"/>
                <w:b/>
                <w:bCs/>
                <w:sz w:val="24"/>
                <w:szCs w:val="24"/>
              </w:rPr>
              <w:t>6</w:t>
            </w:r>
          </w:p>
        </w:tc>
        <w:tc>
          <w:tcPr>
            <w:tcW w:w="4680" w:type="dxa"/>
            <w:shd w:val="clear" w:color="auto" w:fill="auto"/>
            <w:tcMar>
              <w:top w:w="100" w:type="dxa"/>
              <w:left w:w="100" w:type="dxa"/>
              <w:bottom w:w="100" w:type="dxa"/>
              <w:right w:w="100" w:type="dxa"/>
            </w:tcMar>
          </w:tcPr>
          <w:p w14:paraId="7CACEC06" w14:textId="77777777" w:rsidR="00F5484E" w:rsidRDefault="00F5484E">
            <w:pPr>
              <w:widowControl w:val="0"/>
              <w:spacing w:line="240" w:lineRule="auto"/>
              <w:rPr>
                <w:rFonts w:ascii="Open Sans" w:eastAsia="Open Sans" w:hAnsi="Open Sans" w:cs="Open Sans"/>
                <w:b/>
                <w:bCs/>
                <w:sz w:val="24"/>
                <w:szCs w:val="24"/>
              </w:rPr>
            </w:pPr>
          </w:p>
        </w:tc>
      </w:tr>
      <w:tr w:rsidR="00F5484E" w14:paraId="793E0CC9" w14:textId="77777777">
        <w:trPr>
          <w:trHeight w:val="440"/>
        </w:trPr>
        <w:tc>
          <w:tcPr>
            <w:tcW w:w="229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20832DF"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 xml:space="preserve"> Slips, trips and falls</w:t>
            </w:r>
          </w:p>
        </w:tc>
        <w:tc>
          <w:tcPr>
            <w:tcW w:w="1860"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2F9448B7"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Staff and visitors may be injured if they trip over objects or slip on spillages</w:t>
            </w:r>
          </w:p>
          <w:p w14:paraId="66B654B1"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Resulting in physical harm to a member</w:t>
            </w:r>
          </w:p>
          <w:p w14:paraId="7BDBFDB0" w14:textId="77777777" w:rsidR="00F5484E" w:rsidRDefault="00000000">
            <w:pPr>
              <w:widowControl w:val="0"/>
              <w:spacing w:before="240" w:after="240"/>
              <w:rPr>
                <w:rFonts w:ascii="Open Sans" w:eastAsia="Open Sans" w:hAnsi="Open Sans" w:cs="Open Sans"/>
                <w:sz w:val="24"/>
                <w:szCs w:val="24"/>
              </w:rPr>
            </w:pPr>
            <w:proofErr w:type="spellStart"/>
            <w:r>
              <w:rPr>
                <w:rFonts w:ascii="Open Sans" w:eastAsia="Open Sans" w:hAnsi="Open Sans" w:cs="Open Sans"/>
                <w:sz w:val="24"/>
                <w:szCs w:val="24"/>
              </w:rPr>
              <w:t>e.g</w:t>
            </w:r>
            <w:proofErr w:type="spellEnd"/>
            <w:r>
              <w:rPr>
                <w:rFonts w:ascii="Open Sans" w:eastAsia="Open Sans" w:hAnsi="Open Sans" w:cs="Open Sans"/>
                <w:sz w:val="24"/>
                <w:szCs w:val="24"/>
              </w:rPr>
              <w:t xml:space="preserve"> Minor sprains, back injury, bruises, abrasions.</w:t>
            </w:r>
          </w:p>
          <w:p w14:paraId="41A03EA6" w14:textId="77777777" w:rsidR="00F5484E" w:rsidRDefault="00000000">
            <w:pPr>
              <w:widowControl w:val="0"/>
              <w:spacing w:before="240" w:after="240"/>
              <w:jc w:val="center"/>
              <w:rPr>
                <w:rFonts w:ascii="Open Sans" w:eastAsia="Open Sans" w:hAnsi="Open Sans" w:cs="Open Sans"/>
                <w:sz w:val="24"/>
                <w:szCs w:val="24"/>
              </w:rPr>
            </w:pPr>
            <w:r>
              <w:rPr>
                <w:rFonts w:ascii="Open Sans" w:eastAsia="Open Sans" w:hAnsi="Open Sans" w:cs="Open Sans"/>
                <w:sz w:val="24"/>
                <w:szCs w:val="24"/>
              </w:rPr>
              <w:lastRenderedPageBreak/>
              <w:t>Member harmed when prompt first aid is not given when ill or injured</w:t>
            </w:r>
          </w:p>
        </w:tc>
        <w:tc>
          <w:tcPr>
            <w:tcW w:w="330"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3B904DEE" w14:textId="77777777" w:rsidR="00F5484E" w:rsidRDefault="00000000">
            <w:pPr>
              <w:widowControl w:val="0"/>
              <w:spacing w:before="240" w:after="240"/>
              <w:jc w:val="center"/>
              <w:rPr>
                <w:rFonts w:ascii="Open Sans" w:eastAsia="Open Sans" w:hAnsi="Open Sans" w:cs="Open Sans"/>
                <w:sz w:val="24"/>
                <w:szCs w:val="24"/>
              </w:rPr>
            </w:pPr>
            <w:r>
              <w:rPr>
                <w:rFonts w:ascii="Open Sans" w:eastAsia="Open Sans" w:hAnsi="Open Sans" w:cs="Open Sans"/>
                <w:sz w:val="24"/>
                <w:szCs w:val="24"/>
              </w:rPr>
              <w:lastRenderedPageBreak/>
              <w:t>2</w:t>
            </w:r>
          </w:p>
        </w:tc>
        <w:tc>
          <w:tcPr>
            <w:tcW w:w="46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2A0A8552" w14:textId="77777777" w:rsidR="00F5484E" w:rsidRDefault="00000000">
            <w:pPr>
              <w:widowControl w:val="0"/>
              <w:spacing w:before="240" w:after="240"/>
              <w:jc w:val="center"/>
              <w:rPr>
                <w:rFonts w:ascii="Open Sans" w:eastAsia="Open Sans" w:hAnsi="Open Sans" w:cs="Open Sans"/>
                <w:sz w:val="24"/>
                <w:szCs w:val="24"/>
              </w:rPr>
            </w:pPr>
            <w:r>
              <w:rPr>
                <w:rFonts w:ascii="Open Sans" w:eastAsia="Open Sans" w:hAnsi="Open Sans" w:cs="Open Sans"/>
                <w:sz w:val="24"/>
                <w:szCs w:val="24"/>
              </w:rPr>
              <w:t>2</w:t>
            </w:r>
          </w:p>
        </w:tc>
        <w:tc>
          <w:tcPr>
            <w:tcW w:w="510"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0A956CE" w14:textId="77777777" w:rsidR="00F5484E" w:rsidRDefault="00000000">
            <w:pPr>
              <w:widowControl w:val="0"/>
              <w:spacing w:before="240" w:after="240"/>
              <w:jc w:val="center"/>
              <w:rPr>
                <w:rFonts w:ascii="Open Sans" w:eastAsia="Open Sans" w:hAnsi="Open Sans" w:cs="Open Sans"/>
                <w:sz w:val="24"/>
                <w:szCs w:val="24"/>
              </w:rPr>
            </w:pPr>
            <w:r>
              <w:rPr>
                <w:rFonts w:ascii="Open Sans" w:eastAsia="Open Sans" w:hAnsi="Open Sans" w:cs="Open Sans"/>
                <w:sz w:val="24"/>
                <w:szCs w:val="24"/>
              </w:rPr>
              <w:t>4</w:t>
            </w:r>
          </w:p>
        </w:tc>
        <w:tc>
          <w:tcPr>
            <w:tcW w:w="4050"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2B7409A2"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General good housekeeping. Ensure flooring is even and well maintained.</w:t>
            </w:r>
          </w:p>
          <w:p w14:paraId="1DA25BCD"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Spillages cleaned up immediately with wet floor signs used after mopping provided by venues</w:t>
            </w:r>
          </w:p>
          <w:p w14:paraId="78A89A0A"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 xml:space="preserve"> All areas well lit, including stairs. Ensuring no obstructions in walkways such as boxes, trailing leads or cables.</w:t>
            </w:r>
          </w:p>
          <w:p w14:paraId="772A7847"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 xml:space="preserve">Staff keep work areas clear. Report any spillages or trip </w:t>
            </w:r>
            <w:r>
              <w:rPr>
                <w:rFonts w:ascii="Open Sans" w:eastAsia="Open Sans" w:hAnsi="Open Sans" w:cs="Open Sans"/>
                <w:sz w:val="24"/>
                <w:szCs w:val="24"/>
              </w:rPr>
              <w:lastRenderedPageBreak/>
              <w:t xml:space="preserve">hazards. </w:t>
            </w:r>
          </w:p>
          <w:p w14:paraId="3355255E"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Cancel activity if the ground conditions are not suitable for outdoor activities or move these activities indoors</w:t>
            </w:r>
          </w:p>
          <w:p w14:paraId="64875E70"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Encourage members to wear appropriate footwear</w:t>
            </w:r>
          </w:p>
          <w:p w14:paraId="383EDFFB"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Keep personal belongings tidy</w:t>
            </w:r>
          </w:p>
          <w:p w14:paraId="5F236C3C"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Committee to report any spillages or hazards to venue staff</w:t>
            </w:r>
          </w:p>
          <w:p w14:paraId="6CFC21A5"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Have a designated first aider who is familiar with procedures</w:t>
            </w:r>
          </w:p>
          <w:p w14:paraId="1FA3ADB4"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Have awareness of where the nearest first aid kits are at events, where possible have a small first aid kit on hand for all events</w:t>
            </w:r>
          </w:p>
          <w:p w14:paraId="654BA87B" w14:textId="77777777" w:rsidR="00F5484E" w:rsidRDefault="00000000">
            <w:pPr>
              <w:widowControl w:val="0"/>
              <w:spacing w:before="60" w:after="240" w:line="240" w:lineRule="auto"/>
              <w:rPr>
                <w:rFonts w:ascii="Open Sans" w:eastAsia="Open Sans" w:hAnsi="Open Sans" w:cs="Open Sans"/>
                <w:sz w:val="24"/>
                <w:szCs w:val="24"/>
              </w:rPr>
            </w:pPr>
            <w:r>
              <w:rPr>
                <w:rFonts w:ascii="Open Sans" w:eastAsia="Open Sans" w:hAnsi="Open Sans" w:cs="Open Sans"/>
                <w:sz w:val="24"/>
                <w:szCs w:val="24"/>
              </w:rPr>
              <w:t>Knowing when to report to emergency services- immediately contact 999 if any major accidents or injuries occur.</w:t>
            </w:r>
          </w:p>
          <w:p w14:paraId="228B6B93" w14:textId="77777777" w:rsidR="00F5484E"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Reporting incidents to LUU as and when required</w:t>
            </w:r>
          </w:p>
          <w:p w14:paraId="59AAA7AA" w14:textId="77777777" w:rsidR="00F5484E"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 </w:t>
            </w:r>
          </w:p>
          <w:p w14:paraId="02EF069E"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 xml:space="preserve">Any member using equipment </w:t>
            </w:r>
            <w:r>
              <w:rPr>
                <w:rFonts w:ascii="Open Sans" w:eastAsia="Open Sans" w:hAnsi="Open Sans" w:cs="Open Sans"/>
                <w:sz w:val="24"/>
                <w:szCs w:val="24"/>
              </w:rPr>
              <w:lastRenderedPageBreak/>
              <w:t>inappropriately will be asked to stop</w:t>
            </w:r>
          </w:p>
          <w:p w14:paraId="26DD976B"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 xml:space="preserve"> </w:t>
            </w:r>
          </w:p>
          <w:p w14:paraId="1E06AA4F"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Ensure equipment is stored in the correct manner to reduce a trip/collision hazard</w:t>
            </w:r>
          </w:p>
          <w:p w14:paraId="00C0594B"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Tape wires down or move them out of sight</w:t>
            </w:r>
          </w:p>
          <w:p w14:paraId="6E2E3563" w14:textId="77777777" w:rsidR="00F5484E" w:rsidRDefault="00000000">
            <w:pPr>
              <w:widowControl w:val="0"/>
              <w:spacing w:before="240" w:after="240"/>
              <w:jc w:val="center"/>
              <w:rPr>
                <w:rFonts w:ascii="Open Sans" w:eastAsia="Open Sans" w:hAnsi="Open Sans" w:cs="Open Sans"/>
                <w:sz w:val="24"/>
                <w:szCs w:val="24"/>
              </w:rPr>
            </w:pPr>
            <w:r>
              <w:rPr>
                <w:rFonts w:ascii="Open Sans" w:eastAsia="Open Sans" w:hAnsi="Open Sans" w:cs="Open Sans"/>
                <w:sz w:val="24"/>
                <w:szCs w:val="24"/>
              </w:rPr>
              <w:t>Ensure equipment is not stacked in a hazardous way during events</w:t>
            </w:r>
          </w:p>
        </w:tc>
        <w:tc>
          <w:tcPr>
            <w:tcW w:w="52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DC2F812" w14:textId="77777777" w:rsidR="00F5484E" w:rsidRDefault="00000000">
            <w:pPr>
              <w:widowControl w:val="0"/>
              <w:spacing w:before="240" w:after="240"/>
              <w:jc w:val="center"/>
              <w:rPr>
                <w:rFonts w:ascii="Open Sans" w:eastAsia="Open Sans" w:hAnsi="Open Sans" w:cs="Open Sans"/>
                <w:sz w:val="24"/>
                <w:szCs w:val="24"/>
              </w:rPr>
            </w:pPr>
            <w:r>
              <w:rPr>
                <w:rFonts w:ascii="Open Sans" w:eastAsia="Open Sans" w:hAnsi="Open Sans" w:cs="Open Sans"/>
                <w:sz w:val="24"/>
                <w:szCs w:val="24"/>
              </w:rPr>
              <w:lastRenderedPageBreak/>
              <w:t>2</w:t>
            </w:r>
          </w:p>
        </w:tc>
        <w:tc>
          <w:tcPr>
            <w:tcW w:w="5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3BB3BF81" w14:textId="5C38A041" w:rsidR="00F5484E" w:rsidRDefault="00E120F2">
            <w:pPr>
              <w:widowControl w:val="0"/>
              <w:spacing w:before="240" w:after="240"/>
              <w:jc w:val="center"/>
              <w:rPr>
                <w:rFonts w:ascii="Open Sans" w:eastAsia="Open Sans" w:hAnsi="Open Sans" w:cs="Open Sans"/>
                <w:sz w:val="24"/>
                <w:szCs w:val="24"/>
              </w:rPr>
            </w:pPr>
            <w:r>
              <w:rPr>
                <w:rFonts w:ascii="Open Sans" w:eastAsia="Open Sans" w:hAnsi="Open Sans" w:cs="Open Sans"/>
                <w:sz w:val="24"/>
                <w:szCs w:val="24"/>
              </w:rPr>
              <w:t>1</w:t>
            </w:r>
          </w:p>
        </w:tc>
        <w:tc>
          <w:tcPr>
            <w:tcW w:w="58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9C6802A" w14:textId="6796FDAB" w:rsidR="00F5484E" w:rsidRDefault="00E120F2">
            <w:pPr>
              <w:widowControl w:val="0"/>
              <w:spacing w:before="240" w:after="240"/>
              <w:jc w:val="center"/>
              <w:rPr>
                <w:rFonts w:ascii="Open Sans" w:eastAsia="Open Sans" w:hAnsi="Open Sans" w:cs="Open Sans"/>
                <w:sz w:val="24"/>
                <w:szCs w:val="24"/>
              </w:rPr>
            </w:pPr>
            <w:r>
              <w:rPr>
                <w:rFonts w:ascii="Open Sans" w:eastAsia="Open Sans" w:hAnsi="Open Sans" w:cs="Open Sans"/>
                <w:sz w:val="24"/>
                <w:szCs w:val="24"/>
              </w:rPr>
              <w:t>2</w:t>
            </w:r>
          </w:p>
        </w:tc>
        <w:tc>
          <w:tcPr>
            <w:tcW w:w="4680" w:type="dxa"/>
            <w:shd w:val="clear" w:color="auto" w:fill="auto"/>
            <w:tcMar>
              <w:top w:w="100" w:type="dxa"/>
              <w:left w:w="100" w:type="dxa"/>
              <w:bottom w:w="100" w:type="dxa"/>
              <w:right w:w="100" w:type="dxa"/>
            </w:tcMar>
          </w:tcPr>
          <w:p w14:paraId="4F2FD653" w14:textId="77777777" w:rsidR="00F5484E" w:rsidRDefault="00F5484E">
            <w:pPr>
              <w:widowControl w:val="0"/>
              <w:spacing w:line="240" w:lineRule="auto"/>
              <w:rPr>
                <w:rFonts w:ascii="Open Sans" w:eastAsia="Open Sans" w:hAnsi="Open Sans" w:cs="Open Sans"/>
                <w:b/>
                <w:bCs/>
                <w:sz w:val="24"/>
                <w:szCs w:val="24"/>
              </w:rPr>
            </w:pPr>
          </w:p>
        </w:tc>
      </w:tr>
      <w:tr w:rsidR="00F5484E" w14:paraId="2C8181C9" w14:textId="77777777">
        <w:trPr>
          <w:trHeight w:val="440"/>
        </w:trPr>
        <w:tc>
          <w:tcPr>
            <w:tcW w:w="22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C7D64AB"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lastRenderedPageBreak/>
              <w:t>Violence or inappropriate behaviour</w:t>
            </w:r>
          </w:p>
        </w:tc>
        <w:tc>
          <w:tcPr>
            <w:tcW w:w="1860" w:type="dxa"/>
            <w:tcBorders>
              <w:top w:val="nil"/>
              <w:left w:val="nil"/>
              <w:bottom w:val="single" w:sz="6" w:space="0" w:color="000000"/>
              <w:right w:val="single" w:sz="6" w:space="0" w:color="000000"/>
            </w:tcBorders>
            <w:tcMar>
              <w:top w:w="100" w:type="dxa"/>
              <w:left w:w="100" w:type="dxa"/>
              <w:bottom w:w="100" w:type="dxa"/>
              <w:right w:w="100" w:type="dxa"/>
            </w:tcMar>
          </w:tcPr>
          <w:p w14:paraId="518BD274"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All members</w:t>
            </w:r>
          </w:p>
          <w:p w14:paraId="7C15A047"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Resulting in injury where behaviour/attitude gets out of hand</w:t>
            </w:r>
          </w:p>
          <w:p w14:paraId="64B2B276" w14:textId="77777777" w:rsidR="00F5484E"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All members</w:t>
            </w:r>
          </w:p>
          <w:p w14:paraId="36753DA6"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A member is harmed when verbally/physically/sexually assaulted</w:t>
            </w:r>
          </w:p>
        </w:tc>
        <w:tc>
          <w:tcPr>
            <w:tcW w:w="330" w:type="dxa"/>
            <w:tcBorders>
              <w:top w:val="nil"/>
              <w:left w:val="nil"/>
              <w:bottom w:val="single" w:sz="6" w:space="0" w:color="000000"/>
              <w:right w:val="single" w:sz="6" w:space="0" w:color="000000"/>
            </w:tcBorders>
            <w:tcMar>
              <w:top w:w="100" w:type="dxa"/>
              <w:left w:w="100" w:type="dxa"/>
              <w:bottom w:w="100" w:type="dxa"/>
              <w:right w:w="100" w:type="dxa"/>
            </w:tcMar>
          </w:tcPr>
          <w:p w14:paraId="4ACAC88B" w14:textId="406E7DEB" w:rsidR="00F5484E" w:rsidRDefault="00E120F2">
            <w:pPr>
              <w:widowControl w:val="0"/>
              <w:spacing w:before="240" w:after="240"/>
              <w:rPr>
                <w:rFonts w:ascii="Open Sans" w:eastAsia="Open Sans" w:hAnsi="Open Sans" w:cs="Open Sans"/>
                <w:sz w:val="24"/>
                <w:szCs w:val="24"/>
              </w:rPr>
            </w:pPr>
            <w:r>
              <w:rPr>
                <w:rFonts w:ascii="Open Sans" w:eastAsia="Open Sans" w:hAnsi="Open Sans" w:cs="Open Sans"/>
                <w:sz w:val="24"/>
                <w:szCs w:val="24"/>
              </w:rPr>
              <w:t>2</w:t>
            </w:r>
          </w:p>
        </w:tc>
        <w:tc>
          <w:tcPr>
            <w:tcW w:w="465" w:type="dxa"/>
            <w:tcBorders>
              <w:top w:val="nil"/>
              <w:left w:val="nil"/>
              <w:bottom w:val="single" w:sz="6" w:space="0" w:color="000000"/>
              <w:right w:val="single" w:sz="6" w:space="0" w:color="000000"/>
            </w:tcBorders>
            <w:tcMar>
              <w:top w:w="100" w:type="dxa"/>
              <w:left w:w="100" w:type="dxa"/>
              <w:bottom w:w="100" w:type="dxa"/>
              <w:right w:w="100" w:type="dxa"/>
            </w:tcMar>
          </w:tcPr>
          <w:p w14:paraId="607C6206"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3</w:t>
            </w:r>
          </w:p>
        </w:tc>
        <w:tc>
          <w:tcPr>
            <w:tcW w:w="510" w:type="dxa"/>
            <w:tcBorders>
              <w:top w:val="nil"/>
              <w:left w:val="nil"/>
              <w:bottom w:val="single" w:sz="6" w:space="0" w:color="000000"/>
              <w:right w:val="single" w:sz="6" w:space="0" w:color="000000"/>
            </w:tcBorders>
            <w:tcMar>
              <w:top w:w="100" w:type="dxa"/>
              <w:left w:w="100" w:type="dxa"/>
              <w:bottom w:w="100" w:type="dxa"/>
              <w:right w:w="100" w:type="dxa"/>
            </w:tcMar>
          </w:tcPr>
          <w:p w14:paraId="1EC95EBE" w14:textId="08AA4BD9" w:rsidR="00F5484E" w:rsidRDefault="00E120F2">
            <w:pPr>
              <w:widowControl w:val="0"/>
              <w:spacing w:before="240" w:after="240"/>
              <w:rPr>
                <w:rFonts w:ascii="Open Sans" w:eastAsia="Open Sans" w:hAnsi="Open Sans" w:cs="Open Sans"/>
                <w:sz w:val="24"/>
                <w:szCs w:val="24"/>
              </w:rPr>
            </w:pPr>
            <w:r>
              <w:rPr>
                <w:rFonts w:ascii="Open Sans" w:eastAsia="Open Sans" w:hAnsi="Open Sans" w:cs="Open Sans"/>
                <w:sz w:val="24"/>
                <w:szCs w:val="24"/>
              </w:rPr>
              <w:t>6</w:t>
            </w:r>
          </w:p>
        </w:tc>
        <w:tc>
          <w:tcPr>
            <w:tcW w:w="4050" w:type="dxa"/>
            <w:tcBorders>
              <w:top w:val="nil"/>
              <w:left w:val="nil"/>
              <w:bottom w:val="single" w:sz="6" w:space="0" w:color="000000"/>
              <w:right w:val="single" w:sz="6" w:space="0" w:color="000000"/>
            </w:tcBorders>
            <w:tcMar>
              <w:top w:w="100" w:type="dxa"/>
              <w:left w:w="100" w:type="dxa"/>
              <w:bottom w:w="100" w:type="dxa"/>
              <w:right w:w="100" w:type="dxa"/>
            </w:tcMar>
          </w:tcPr>
          <w:p w14:paraId="2E445B58" w14:textId="77777777" w:rsidR="00F5484E" w:rsidRDefault="00000000">
            <w:pPr>
              <w:widowControl w:val="0"/>
              <w:spacing w:before="60" w:after="240" w:line="240" w:lineRule="auto"/>
              <w:rPr>
                <w:rFonts w:ascii="Open Sans" w:eastAsia="Open Sans" w:hAnsi="Open Sans" w:cs="Open Sans"/>
                <w:sz w:val="24"/>
                <w:szCs w:val="24"/>
              </w:rPr>
            </w:pPr>
            <w:r>
              <w:rPr>
                <w:rFonts w:ascii="Open Sans" w:eastAsia="Open Sans" w:hAnsi="Open Sans" w:cs="Open Sans"/>
                <w:sz w:val="24"/>
                <w:szCs w:val="24"/>
              </w:rPr>
              <w:t>Any unsafe/dangerous behaviour should not be tolerated by the society and after one warning, any person exhibiting such will be ejected from the event</w:t>
            </w:r>
          </w:p>
          <w:p w14:paraId="0F70FAEA" w14:textId="77777777" w:rsidR="00F5484E" w:rsidRDefault="00000000">
            <w:pPr>
              <w:widowControl w:val="0"/>
              <w:spacing w:before="60" w:after="240" w:line="240" w:lineRule="auto"/>
              <w:rPr>
                <w:rFonts w:ascii="Open Sans" w:eastAsia="Open Sans" w:hAnsi="Open Sans" w:cs="Open Sans"/>
                <w:sz w:val="24"/>
                <w:szCs w:val="24"/>
              </w:rPr>
            </w:pPr>
            <w:r>
              <w:rPr>
                <w:rFonts w:ascii="Open Sans" w:eastAsia="Open Sans" w:hAnsi="Open Sans" w:cs="Open Sans"/>
                <w:sz w:val="24"/>
                <w:szCs w:val="24"/>
              </w:rPr>
              <w:t>All members should be reminded of code of conduct.</w:t>
            </w:r>
          </w:p>
          <w:p w14:paraId="7C56A278" w14:textId="77777777" w:rsidR="00F5484E" w:rsidRDefault="00000000">
            <w:pPr>
              <w:widowControl w:val="0"/>
              <w:spacing w:before="60" w:after="240" w:line="240" w:lineRule="auto"/>
              <w:rPr>
                <w:rFonts w:ascii="Open Sans" w:eastAsia="Open Sans" w:hAnsi="Open Sans" w:cs="Open Sans"/>
                <w:sz w:val="24"/>
                <w:szCs w:val="24"/>
              </w:rPr>
            </w:pPr>
            <w:r>
              <w:rPr>
                <w:rFonts w:ascii="Open Sans" w:eastAsia="Open Sans" w:hAnsi="Open Sans" w:cs="Open Sans"/>
                <w:sz w:val="24"/>
                <w:szCs w:val="24"/>
              </w:rPr>
              <w:t>If this becomes an issue either during meetings or at a social/event, the offending society member should be asked to leave said activity.</w:t>
            </w:r>
          </w:p>
          <w:p w14:paraId="22A3D007" w14:textId="77777777" w:rsidR="00F5484E" w:rsidRDefault="00000000">
            <w:pPr>
              <w:widowControl w:val="0"/>
              <w:spacing w:before="60" w:after="240" w:line="240" w:lineRule="auto"/>
              <w:rPr>
                <w:rFonts w:ascii="Open Sans" w:eastAsia="Open Sans" w:hAnsi="Open Sans" w:cs="Open Sans"/>
                <w:sz w:val="24"/>
                <w:szCs w:val="24"/>
              </w:rPr>
            </w:pPr>
            <w:r>
              <w:rPr>
                <w:rFonts w:ascii="Open Sans" w:eastAsia="Open Sans" w:hAnsi="Open Sans" w:cs="Open Sans"/>
                <w:sz w:val="24"/>
                <w:szCs w:val="24"/>
              </w:rPr>
              <w:t xml:space="preserve">Depending on the severity of the incident, this may be followed by a meeting with someone from the </w:t>
            </w:r>
            <w:r>
              <w:rPr>
                <w:rFonts w:ascii="Open Sans" w:eastAsia="Open Sans" w:hAnsi="Open Sans" w:cs="Open Sans"/>
                <w:sz w:val="24"/>
                <w:szCs w:val="24"/>
              </w:rPr>
              <w:lastRenderedPageBreak/>
              <w:t>LUU</w:t>
            </w:r>
          </w:p>
          <w:p w14:paraId="01706EE5" w14:textId="77777777" w:rsidR="00F5484E" w:rsidRDefault="00000000">
            <w:pPr>
              <w:widowControl w:val="0"/>
              <w:spacing w:before="60" w:after="240" w:line="240" w:lineRule="auto"/>
              <w:rPr>
                <w:rFonts w:ascii="Open Sans" w:eastAsia="Open Sans" w:hAnsi="Open Sans" w:cs="Open Sans"/>
                <w:sz w:val="24"/>
                <w:szCs w:val="24"/>
              </w:rPr>
            </w:pPr>
            <w:r>
              <w:rPr>
                <w:rFonts w:ascii="Open Sans" w:eastAsia="Open Sans" w:hAnsi="Open Sans" w:cs="Open Sans"/>
                <w:sz w:val="24"/>
                <w:szCs w:val="24"/>
              </w:rPr>
              <w:t>Stay with members of the club, keep each other safe</w:t>
            </w:r>
          </w:p>
          <w:p w14:paraId="515AEC35" w14:textId="77777777" w:rsidR="00F5484E" w:rsidRDefault="00000000">
            <w:pPr>
              <w:widowControl w:val="0"/>
              <w:spacing w:before="60" w:after="240" w:line="240" w:lineRule="auto"/>
              <w:rPr>
                <w:rFonts w:ascii="Open Sans" w:eastAsia="Open Sans" w:hAnsi="Open Sans" w:cs="Open Sans"/>
                <w:sz w:val="24"/>
                <w:szCs w:val="24"/>
              </w:rPr>
            </w:pPr>
            <w:r>
              <w:rPr>
                <w:rFonts w:ascii="Open Sans" w:eastAsia="Open Sans" w:hAnsi="Open Sans" w:cs="Open Sans"/>
                <w:sz w:val="24"/>
                <w:szCs w:val="24"/>
              </w:rPr>
              <w:t>Avoid any verbal or physical confrontation when out (no offence caused to others)</w:t>
            </w:r>
          </w:p>
          <w:p w14:paraId="28247CC1" w14:textId="77777777" w:rsidR="00F5484E"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Ensure members are aware of standards of behaviour and potential consequences if they do not adhere to them e.g. removal from activity/playing ban/exclusion of club</w:t>
            </w:r>
          </w:p>
          <w:p w14:paraId="1AD2D2B4" w14:textId="77777777" w:rsidR="00F5484E"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 </w:t>
            </w:r>
          </w:p>
          <w:p w14:paraId="24EA0E05" w14:textId="77777777" w:rsidR="00F5484E" w:rsidRDefault="00000000">
            <w:pPr>
              <w:widowControl w:val="0"/>
              <w:spacing w:before="60" w:after="240" w:line="240" w:lineRule="auto"/>
              <w:rPr>
                <w:rFonts w:ascii="Open Sans" w:eastAsia="Open Sans" w:hAnsi="Open Sans" w:cs="Open Sans"/>
                <w:sz w:val="24"/>
                <w:szCs w:val="24"/>
              </w:rPr>
            </w:pPr>
            <w:r>
              <w:rPr>
                <w:rFonts w:ascii="Open Sans" w:eastAsia="Open Sans" w:hAnsi="Open Sans" w:cs="Open Sans"/>
                <w:sz w:val="24"/>
                <w:szCs w:val="24"/>
              </w:rPr>
              <w:t>Reporting issues to event/venue staff (e.g. security)</w:t>
            </w:r>
          </w:p>
          <w:p w14:paraId="4228AC5C" w14:textId="77777777" w:rsidR="00F5484E" w:rsidRDefault="00000000">
            <w:pPr>
              <w:widowControl w:val="0"/>
              <w:spacing w:before="60" w:after="240" w:line="240" w:lineRule="auto"/>
              <w:rPr>
                <w:rFonts w:ascii="Open Sans" w:eastAsia="Open Sans" w:hAnsi="Open Sans" w:cs="Open Sans"/>
                <w:sz w:val="24"/>
                <w:szCs w:val="24"/>
              </w:rPr>
            </w:pPr>
            <w:r>
              <w:rPr>
                <w:rFonts w:ascii="Open Sans" w:eastAsia="Open Sans" w:hAnsi="Open Sans" w:cs="Open Sans"/>
                <w:sz w:val="24"/>
                <w:szCs w:val="24"/>
              </w:rPr>
              <w:t>Know when to report to emergency services</w:t>
            </w:r>
          </w:p>
          <w:p w14:paraId="2D691765" w14:textId="77777777" w:rsidR="00F5484E" w:rsidRDefault="00000000">
            <w:pPr>
              <w:widowControl w:val="0"/>
              <w:spacing w:before="60" w:after="240" w:line="240" w:lineRule="auto"/>
              <w:rPr>
                <w:rFonts w:ascii="Open Sans" w:eastAsia="Open Sans" w:hAnsi="Open Sans" w:cs="Open Sans"/>
                <w:sz w:val="24"/>
                <w:szCs w:val="24"/>
              </w:rPr>
            </w:pPr>
            <w:r>
              <w:rPr>
                <w:rFonts w:ascii="Open Sans" w:eastAsia="Open Sans" w:hAnsi="Open Sans" w:cs="Open Sans"/>
                <w:sz w:val="24"/>
                <w:szCs w:val="24"/>
              </w:rPr>
              <w:t>Report any incidents to the LUU for further action</w:t>
            </w:r>
          </w:p>
          <w:p w14:paraId="33B34C98"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 xml:space="preserve"> </w:t>
            </w:r>
          </w:p>
        </w:tc>
        <w:tc>
          <w:tcPr>
            <w:tcW w:w="525" w:type="dxa"/>
            <w:tcBorders>
              <w:top w:val="nil"/>
              <w:left w:val="nil"/>
              <w:bottom w:val="single" w:sz="6" w:space="0" w:color="000000"/>
              <w:right w:val="single" w:sz="6" w:space="0" w:color="000000"/>
            </w:tcBorders>
            <w:tcMar>
              <w:top w:w="100" w:type="dxa"/>
              <w:left w:w="100" w:type="dxa"/>
              <w:bottom w:w="100" w:type="dxa"/>
              <w:right w:w="100" w:type="dxa"/>
            </w:tcMar>
          </w:tcPr>
          <w:p w14:paraId="008E20F7" w14:textId="2B68B4B4" w:rsidR="00F5484E" w:rsidRDefault="00E120F2">
            <w:pPr>
              <w:widowControl w:val="0"/>
              <w:spacing w:before="240" w:after="240"/>
              <w:rPr>
                <w:rFonts w:ascii="Open Sans" w:eastAsia="Open Sans" w:hAnsi="Open Sans" w:cs="Open Sans"/>
                <w:sz w:val="24"/>
                <w:szCs w:val="24"/>
              </w:rPr>
            </w:pPr>
            <w:r>
              <w:rPr>
                <w:rFonts w:ascii="Open Sans" w:eastAsia="Open Sans" w:hAnsi="Open Sans" w:cs="Open Sans"/>
                <w:sz w:val="24"/>
                <w:szCs w:val="24"/>
              </w:rPr>
              <w:lastRenderedPageBreak/>
              <w:t>2</w:t>
            </w:r>
          </w:p>
        </w:tc>
        <w:tc>
          <w:tcPr>
            <w:tcW w:w="555" w:type="dxa"/>
            <w:tcBorders>
              <w:top w:val="nil"/>
              <w:left w:val="nil"/>
              <w:bottom w:val="single" w:sz="6" w:space="0" w:color="000000"/>
              <w:right w:val="single" w:sz="6" w:space="0" w:color="000000"/>
            </w:tcBorders>
            <w:tcMar>
              <w:top w:w="100" w:type="dxa"/>
              <w:left w:w="100" w:type="dxa"/>
              <w:bottom w:w="100" w:type="dxa"/>
              <w:right w:w="100" w:type="dxa"/>
            </w:tcMar>
          </w:tcPr>
          <w:p w14:paraId="67934A9E"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2</w:t>
            </w:r>
          </w:p>
        </w:tc>
        <w:tc>
          <w:tcPr>
            <w:tcW w:w="585" w:type="dxa"/>
            <w:tcBorders>
              <w:top w:val="nil"/>
              <w:left w:val="nil"/>
              <w:bottom w:val="single" w:sz="6" w:space="0" w:color="000000"/>
              <w:right w:val="single" w:sz="6" w:space="0" w:color="000000"/>
            </w:tcBorders>
            <w:tcMar>
              <w:top w:w="100" w:type="dxa"/>
              <w:left w:w="100" w:type="dxa"/>
              <w:bottom w:w="100" w:type="dxa"/>
              <w:right w:w="100" w:type="dxa"/>
            </w:tcMar>
          </w:tcPr>
          <w:p w14:paraId="18A273A8" w14:textId="0C6C4CFA" w:rsidR="00F5484E" w:rsidRDefault="00E120F2">
            <w:pPr>
              <w:widowControl w:val="0"/>
              <w:spacing w:before="240" w:after="240"/>
              <w:rPr>
                <w:rFonts w:ascii="Open Sans" w:eastAsia="Open Sans" w:hAnsi="Open Sans" w:cs="Open Sans"/>
                <w:sz w:val="24"/>
                <w:szCs w:val="24"/>
              </w:rPr>
            </w:pPr>
            <w:r>
              <w:rPr>
                <w:rFonts w:ascii="Open Sans" w:eastAsia="Open Sans" w:hAnsi="Open Sans" w:cs="Open Sans"/>
                <w:sz w:val="24"/>
                <w:szCs w:val="24"/>
              </w:rPr>
              <w:t>4</w:t>
            </w:r>
          </w:p>
        </w:tc>
        <w:tc>
          <w:tcPr>
            <w:tcW w:w="4680" w:type="dxa"/>
            <w:shd w:val="clear" w:color="auto" w:fill="auto"/>
            <w:tcMar>
              <w:top w:w="100" w:type="dxa"/>
              <w:left w:w="100" w:type="dxa"/>
              <w:bottom w:w="100" w:type="dxa"/>
              <w:right w:w="100" w:type="dxa"/>
            </w:tcMar>
          </w:tcPr>
          <w:p w14:paraId="2B3BB452" w14:textId="77777777" w:rsidR="00F5484E" w:rsidRDefault="00F5484E">
            <w:pPr>
              <w:widowControl w:val="0"/>
              <w:spacing w:line="240" w:lineRule="auto"/>
              <w:rPr>
                <w:rFonts w:ascii="Open Sans" w:eastAsia="Open Sans" w:hAnsi="Open Sans" w:cs="Open Sans"/>
                <w:b/>
                <w:bCs/>
                <w:sz w:val="24"/>
                <w:szCs w:val="24"/>
              </w:rPr>
            </w:pPr>
          </w:p>
        </w:tc>
      </w:tr>
      <w:tr w:rsidR="00F5484E" w14:paraId="370D246C" w14:textId="77777777">
        <w:trPr>
          <w:trHeight w:val="440"/>
        </w:trPr>
        <w:tc>
          <w:tcPr>
            <w:tcW w:w="22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F5CC73E" w14:textId="77777777" w:rsidR="00F5484E"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Overcrowding</w:t>
            </w:r>
          </w:p>
          <w:p w14:paraId="2554A3D0"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 xml:space="preserve"> </w:t>
            </w:r>
          </w:p>
        </w:tc>
        <w:tc>
          <w:tcPr>
            <w:tcW w:w="1860" w:type="dxa"/>
            <w:tcBorders>
              <w:top w:val="nil"/>
              <w:left w:val="nil"/>
              <w:bottom w:val="single" w:sz="6" w:space="0" w:color="000000"/>
              <w:right w:val="single" w:sz="6" w:space="0" w:color="000000"/>
            </w:tcBorders>
            <w:tcMar>
              <w:top w:w="100" w:type="dxa"/>
              <w:left w:w="100" w:type="dxa"/>
              <w:bottom w:w="100" w:type="dxa"/>
              <w:right w:w="100" w:type="dxa"/>
            </w:tcMar>
          </w:tcPr>
          <w:p w14:paraId="3B1D3A01"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All members</w:t>
            </w:r>
          </w:p>
          <w:p w14:paraId="6B47113A"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 xml:space="preserve">Leading to too many people in one space </w:t>
            </w:r>
            <w:r>
              <w:rPr>
                <w:rFonts w:ascii="Open Sans" w:eastAsia="Open Sans" w:hAnsi="Open Sans" w:cs="Open Sans"/>
                <w:sz w:val="24"/>
                <w:szCs w:val="24"/>
              </w:rPr>
              <w:lastRenderedPageBreak/>
              <w:t>causing crowding, collisions, lack of personal space, issues when it comes to an emergency and potentially unsociable behaviour.</w:t>
            </w:r>
          </w:p>
          <w:p w14:paraId="206CC83F" w14:textId="77777777" w:rsidR="00F5484E"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lack of crowd management</w:t>
            </w:r>
          </w:p>
          <w:p w14:paraId="084ADB34"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Space not being big enough to allow space for amount of people in the meeting/activity</w:t>
            </w:r>
          </w:p>
          <w:p w14:paraId="3AC803DA"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 xml:space="preserve">Collision with another member or object resulting in </w:t>
            </w:r>
            <w:r>
              <w:rPr>
                <w:rFonts w:ascii="Open Sans" w:eastAsia="Open Sans" w:hAnsi="Open Sans" w:cs="Open Sans"/>
                <w:sz w:val="24"/>
                <w:szCs w:val="24"/>
              </w:rPr>
              <w:lastRenderedPageBreak/>
              <w:t>injury</w:t>
            </w:r>
          </w:p>
        </w:tc>
        <w:tc>
          <w:tcPr>
            <w:tcW w:w="330" w:type="dxa"/>
            <w:tcBorders>
              <w:top w:val="nil"/>
              <w:left w:val="nil"/>
              <w:bottom w:val="single" w:sz="6" w:space="0" w:color="000000"/>
              <w:right w:val="single" w:sz="6" w:space="0" w:color="000000"/>
            </w:tcBorders>
            <w:tcMar>
              <w:top w:w="100" w:type="dxa"/>
              <w:left w:w="100" w:type="dxa"/>
              <w:bottom w:w="100" w:type="dxa"/>
              <w:right w:w="100" w:type="dxa"/>
            </w:tcMar>
          </w:tcPr>
          <w:p w14:paraId="2648913F" w14:textId="5755276B" w:rsidR="00F5484E" w:rsidRDefault="00E120F2">
            <w:pPr>
              <w:widowControl w:val="0"/>
              <w:spacing w:before="240" w:after="240"/>
              <w:rPr>
                <w:rFonts w:ascii="Open Sans" w:eastAsia="Open Sans" w:hAnsi="Open Sans" w:cs="Open Sans"/>
                <w:sz w:val="24"/>
                <w:szCs w:val="24"/>
              </w:rPr>
            </w:pPr>
            <w:r>
              <w:rPr>
                <w:rFonts w:ascii="Open Sans" w:eastAsia="Open Sans" w:hAnsi="Open Sans" w:cs="Open Sans"/>
                <w:sz w:val="24"/>
                <w:szCs w:val="24"/>
              </w:rPr>
              <w:lastRenderedPageBreak/>
              <w:t>2</w:t>
            </w:r>
          </w:p>
        </w:tc>
        <w:tc>
          <w:tcPr>
            <w:tcW w:w="465" w:type="dxa"/>
            <w:tcBorders>
              <w:top w:val="nil"/>
              <w:left w:val="nil"/>
              <w:bottom w:val="single" w:sz="6" w:space="0" w:color="000000"/>
              <w:right w:val="single" w:sz="6" w:space="0" w:color="000000"/>
            </w:tcBorders>
            <w:tcMar>
              <w:top w:w="100" w:type="dxa"/>
              <w:left w:w="100" w:type="dxa"/>
              <w:bottom w:w="100" w:type="dxa"/>
              <w:right w:w="100" w:type="dxa"/>
            </w:tcMar>
          </w:tcPr>
          <w:p w14:paraId="48F8E990"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2</w:t>
            </w:r>
          </w:p>
        </w:tc>
        <w:tc>
          <w:tcPr>
            <w:tcW w:w="510" w:type="dxa"/>
            <w:tcBorders>
              <w:top w:val="nil"/>
              <w:left w:val="nil"/>
              <w:bottom w:val="single" w:sz="6" w:space="0" w:color="000000"/>
              <w:right w:val="single" w:sz="6" w:space="0" w:color="000000"/>
            </w:tcBorders>
            <w:tcMar>
              <w:top w:w="100" w:type="dxa"/>
              <w:left w:w="100" w:type="dxa"/>
              <w:bottom w:w="100" w:type="dxa"/>
              <w:right w:w="100" w:type="dxa"/>
            </w:tcMar>
          </w:tcPr>
          <w:p w14:paraId="102524B0" w14:textId="494B7499" w:rsidR="00F5484E" w:rsidRDefault="00E120F2">
            <w:pPr>
              <w:widowControl w:val="0"/>
              <w:spacing w:before="240" w:after="240"/>
              <w:rPr>
                <w:rFonts w:ascii="Open Sans" w:eastAsia="Open Sans" w:hAnsi="Open Sans" w:cs="Open Sans"/>
                <w:sz w:val="24"/>
                <w:szCs w:val="24"/>
              </w:rPr>
            </w:pPr>
            <w:r>
              <w:rPr>
                <w:rFonts w:ascii="Open Sans" w:eastAsia="Open Sans" w:hAnsi="Open Sans" w:cs="Open Sans"/>
                <w:sz w:val="24"/>
                <w:szCs w:val="24"/>
              </w:rPr>
              <w:t>4</w:t>
            </w:r>
          </w:p>
        </w:tc>
        <w:tc>
          <w:tcPr>
            <w:tcW w:w="4050" w:type="dxa"/>
            <w:tcBorders>
              <w:top w:val="nil"/>
              <w:left w:val="nil"/>
              <w:bottom w:val="single" w:sz="6" w:space="0" w:color="000000"/>
              <w:right w:val="single" w:sz="6" w:space="0" w:color="000000"/>
            </w:tcBorders>
            <w:tcMar>
              <w:top w:w="100" w:type="dxa"/>
              <w:left w:w="100" w:type="dxa"/>
              <w:bottom w:w="100" w:type="dxa"/>
              <w:right w:w="100" w:type="dxa"/>
            </w:tcMar>
          </w:tcPr>
          <w:p w14:paraId="7BFD3293" w14:textId="77777777" w:rsidR="00F5484E" w:rsidRDefault="00000000">
            <w:pPr>
              <w:widowControl w:val="0"/>
              <w:shd w:val="clear" w:color="auto" w:fill="FFFFFF"/>
              <w:spacing w:before="180" w:after="360" w:line="240" w:lineRule="auto"/>
              <w:rPr>
                <w:rFonts w:ascii="Open Sans" w:eastAsia="Open Sans" w:hAnsi="Open Sans" w:cs="Open Sans"/>
                <w:color w:val="202124"/>
                <w:sz w:val="24"/>
                <w:szCs w:val="24"/>
              </w:rPr>
            </w:pPr>
            <w:r>
              <w:rPr>
                <w:rFonts w:ascii="Open Sans" w:eastAsia="Open Sans" w:hAnsi="Open Sans" w:cs="Open Sans"/>
                <w:color w:val="202124"/>
                <w:sz w:val="24"/>
                <w:szCs w:val="24"/>
              </w:rPr>
              <w:t>Carry out a poll/</w:t>
            </w:r>
            <w:proofErr w:type="spellStart"/>
            <w:r>
              <w:rPr>
                <w:rFonts w:ascii="Open Sans" w:eastAsia="Open Sans" w:hAnsi="Open Sans" w:cs="Open Sans"/>
                <w:color w:val="202124"/>
                <w:sz w:val="24"/>
                <w:szCs w:val="24"/>
              </w:rPr>
              <w:t>sign up</w:t>
            </w:r>
            <w:proofErr w:type="spellEnd"/>
            <w:r>
              <w:rPr>
                <w:rFonts w:ascii="Open Sans" w:eastAsia="Open Sans" w:hAnsi="Open Sans" w:cs="Open Sans"/>
                <w:color w:val="202124"/>
                <w:sz w:val="24"/>
                <w:szCs w:val="24"/>
              </w:rPr>
              <w:t xml:space="preserve"> sheet to see how many people are planning on attending the event to ensure there are adequate facilities to accommodate </w:t>
            </w:r>
            <w:r>
              <w:rPr>
                <w:rFonts w:ascii="Open Sans" w:eastAsia="Open Sans" w:hAnsi="Open Sans" w:cs="Open Sans"/>
                <w:color w:val="202124"/>
                <w:sz w:val="24"/>
                <w:szCs w:val="24"/>
              </w:rPr>
              <w:lastRenderedPageBreak/>
              <w:t xml:space="preserve">everyone. </w:t>
            </w:r>
          </w:p>
          <w:p w14:paraId="3B8A2BE9" w14:textId="77777777" w:rsidR="00F5484E" w:rsidRDefault="00000000">
            <w:pPr>
              <w:widowControl w:val="0"/>
              <w:spacing w:before="60" w:after="240" w:line="240" w:lineRule="auto"/>
              <w:rPr>
                <w:rFonts w:ascii="Open Sans" w:eastAsia="Open Sans" w:hAnsi="Open Sans" w:cs="Open Sans"/>
                <w:sz w:val="24"/>
                <w:szCs w:val="24"/>
              </w:rPr>
            </w:pPr>
            <w:r>
              <w:rPr>
                <w:rFonts w:ascii="Open Sans" w:eastAsia="Open Sans" w:hAnsi="Open Sans" w:cs="Open Sans"/>
                <w:sz w:val="24"/>
                <w:szCs w:val="24"/>
              </w:rPr>
              <w:t>Do not exceed room capacity</w:t>
            </w:r>
          </w:p>
          <w:p w14:paraId="3EC362E2"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Only sell a certain number of tickets to events which matches space capacity.</w:t>
            </w:r>
          </w:p>
          <w:p w14:paraId="68B55EC0" w14:textId="77777777" w:rsidR="00F5484E"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Ensure you stick to room/venue capacity at all times</w:t>
            </w:r>
          </w:p>
          <w:p w14:paraId="1100E61C" w14:textId="77777777" w:rsidR="00F5484E"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 </w:t>
            </w:r>
          </w:p>
          <w:p w14:paraId="6A888B66" w14:textId="77777777" w:rsidR="00F5484E"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Committee to ensure objects are packed away safely and not stacked in a hazardous way</w:t>
            </w:r>
          </w:p>
          <w:p w14:paraId="1358AFFC"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 xml:space="preserve"> </w:t>
            </w:r>
          </w:p>
        </w:tc>
        <w:tc>
          <w:tcPr>
            <w:tcW w:w="525" w:type="dxa"/>
            <w:tcBorders>
              <w:top w:val="nil"/>
              <w:left w:val="nil"/>
              <w:bottom w:val="single" w:sz="6" w:space="0" w:color="000000"/>
              <w:right w:val="single" w:sz="6" w:space="0" w:color="000000"/>
            </w:tcBorders>
            <w:tcMar>
              <w:top w:w="100" w:type="dxa"/>
              <w:left w:w="100" w:type="dxa"/>
              <w:bottom w:w="100" w:type="dxa"/>
              <w:right w:w="100" w:type="dxa"/>
            </w:tcMar>
          </w:tcPr>
          <w:p w14:paraId="4C64078D" w14:textId="110FFC5C" w:rsidR="00F5484E" w:rsidRDefault="00E120F2">
            <w:pPr>
              <w:widowControl w:val="0"/>
              <w:spacing w:before="240" w:after="240"/>
              <w:rPr>
                <w:rFonts w:ascii="Open Sans" w:eastAsia="Open Sans" w:hAnsi="Open Sans" w:cs="Open Sans"/>
                <w:sz w:val="24"/>
                <w:szCs w:val="24"/>
              </w:rPr>
            </w:pPr>
            <w:r>
              <w:rPr>
                <w:rFonts w:ascii="Open Sans" w:eastAsia="Open Sans" w:hAnsi="Open Sans" w:cs="Open Sans"/>
                <w:sz w:val="24"/>
                <w:szCs w:val="24"/>
              </w:rPr>
              <w:lastRenderedPageBreak/>
              <w:t>2</w:t>
            </w:r>
          </w:p>
        </w:tc>
        <w:tc>
          <w:tcPr>
            <w:tcW w:w="555" w:type="dxa"/>
            <w:tcBorders>
              <w:top w:val="nil"/>
              <w:left w:val="nil"/>
              <w:bottom w:val="single" w:sz="6" w:space="0" w:color="000000"/>
              <w:right w:val="single" w:sz="6" w:space="0" w:color="000000"/>
            </w:tcBorders>
            <w:tcMar>
              <w:top w:w="100" w:type="dxa"/>
              <w:left w:w="100" w:type="dxa"/>
              <w:bottom w:w="100" w:type="dxa"/>
              <w:right w:w="100" w:type="dxa"/>
            </w:tcMar>
          </w:tcPr>
          <w:p w14:paraId="34827E1F"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1</w:t>
            </w:r>
          </w:p>
        </w:tc>
        <w:tc>
          <w:tcPr>
            <w:tcW w:w="585" w:type="dxa"/>
            <w:tcBorders>
              <w:top w:val="nil"/>
              <w:left w:val="nil"/>
              <w:bottom w:val="single" w:sz="6" w:space="0" w:color="000000"/>
              <w:right w:val="single" w:sz="6" w:space="0" w:color="000000"/>
            </w:tcBorders>
            <w:tcMar>
              <w:top w:w="100" w:type="dxa"/>
              <w:left w:w="100" w:type="dxa"/>
              <w:bottom w:w="100" w:type="dxa"/>
              <w:right w:w="100" w:type="dxa"/>
            </w:tcMar>
          </w:tcPr>
          <w:p w14:paraId="0D2D3332"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2</w:t>
            </w:r>
          </w:p>
        </w:tc>
        <w:tc>
          <w:tcPr>
            <w:tcW w:w="4680" w:type="dxa"/>
            <w:shd w:val="clear" w:color="auto" w:fill="auto"/>
            <w:tcMar>
              <w:top w:w="100" w:type="dxa"/>
              <w:left w:w="100" w:type="dxa"/>
              <w:bottom w:w="100" w:type="dxa"/>
              <w:right w:w="100" w:type="dxa"/>
            </w:tcMar>
          </w:tcPr>
          <w:p w14:paraId="1A11C707" w14:textId="77777777" w:rsidR="00F5484E" w:rsidRDefault="00F5484E">
            <w:pPr>
              <w:widowControl w:val="0"/>
              <w:spacing w:line="240" w:lineRule="auto"/>
              <w:rPr>
                <w:rFonts w:ascii="Open Sans" w:eastAsia="Open Sans" w:hAnsi="Open Sans" w:cs="Open Sans"/>
                <w:b/>
                <w:bCs/>
                <w:sz w:val="24"/>
                <w:szCs w:val="24"/>
              </w:rPr>
            </w:pPr>
          </w:p>
        </w:tc>
      </w:tr>
      <w:tr w:rsidR="00F5484E" w14:paraId="57E67956" w14:textId="77777777">
        <w:trPr>
          <w:trHeight w:val="440"/>
        </w:trPr>
        <w:tc>
          <w:tcPr>
            <w:tcW w:w="22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E3B04A6"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lastRenderedPageBreak/>
              <w:t>Blocked exits</w:t>
            </w:r>
          </w:p>
        </w:tc>
        <w:tc>
          <w:tcPr>
            <w:tcW w:w="1860" w:type="dxa"/>
            <w:tcBorders>
              <w:top w:val="nil"/>
              <w:left w:val="nil"/>
              <w:bottom w:val="single" w:sz="6" w:space="0" w:color="000000"/>
              <w:right w:val="single" w:sz="6" w:space="0" w:color="000000"/>
            </w:tcBorders>
            <w:tcMar>
              <w:top w:w="100" w:type="dxa"/>
              <w:left w:w="100" w:type="dxa"/>
              <w:bottom w:w="100" w:type="dxa"/>
              <w:right w:w="100" w:type="dxa"/>
            </w:tcMar>
          </w:tcPr>
          <w:p w14:paraId="092E1DBD" w14:textId="77777777" w:rsidR="00F5484E"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All members</w:t>
            </w:r>
          </w:p>
          <w:p w14:paraId="49378F6F" w14:textId="77777777" w:rsidR="00F5484E"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Someone gets hurt in the event of an emergency due to not being able to access emergency exits</w:t>
            </w:r>
          </w:p>
          <w:p w14:paraId="738682DE"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 xml:space="preserve"> </w:t>
            </w:r>
          </w:p>
        </w:tc>
        <w:tc>
          <w:tcPr>
            <w:tcW w:w="330" w:type="dxa"/>
            <w:tcBorders>
              <w:top w:val="nil"/>
              <w:left w:val="nil"/>
              <w:bottom w:val="single" w:sz="6" w:space="0" w:color="000000"/>
              <w:right w:val="single" w:sz="6" w:space="0" w:color="000000"/>
            </w:tcBorders>
            <w:tcMar>
              <w:top w:w="100" w:type="dxa"/>
              <w:left w:w="100" w:type="dxa"/>
              <w:bottom w:w="100" w:type="dxa"/>
              <w:right w:w="100" w:type="dxa"/>
            </w:tcMar>
          </w:tcPr>
          <w:p w14:paraId="0A576DEC" w14:textId="1C6707D8" w:rsidR="00F5484E" w:rsidRDefault="00E120F2">
            <w:pPr>
              <w:widowControl w:val="0"/>
              <w:spacing w:before="240" w:after="240"/>
              <w:rPr>
                <w:rFonts w:ascii="Open Sans" w:eastAsia="Open Sans" w:hAnsi="Open Sans" w:cs="Open Sans"/>
                <w:sz w:val="24"/>
                <w:szCs w:val="24"/>
              </w:rPr>
            </w:pPr>
            <w:r>
              <w:rPr>
                <w:rFonts w:ascii="Open Sans" w:eastAsia="Open Sans" w:hAnsi="Open Sans" w:cs="Open Sans"/>
                <w:sz w:val="24"/>
                <w:szCs w:val="24"/>
              </w:rPr>
              <w:t>2</w:t>
            </w:r>
          </w:p>
        </w:tc>
        <w:tc>
          <w:tcPr>
            <w:tcW w:w="465" w:type="dxa"/>
            <w:tcBorders>
              <w:top w:val="nil"/>
              <w:left w:val="nil"/>
              <w:bottom w:val="single" w:sz="6" w:space="0" w:color="000000"/>
              <w:right w:val="single" w:sz="6" w:space="0" w:color="000000"/>
            </w:tcBorders>
            <w:tcMar>
              <w:top w:w="100" w:type="dxa"/>
              <w:left w:w="100" w:type="dxa"/>
              <w:bottom w:w="100" w:type="dxa"/>
              <w:right w:w="100" w:type="dxa"/>
            </w:tcMar>
          </w:tcPr>
          <w:p w14:paraId="5720A02B"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3</w:t>
            </w:r>
          </w:p>
        </w:tc>
        <w:tc>
          <w:tcPr>
            <w:tcW w:w="510" w:type="dxa"/>
            <w:tcBorders>
              <w:top w:val="nil"/>
              <w:left w:val="nil"/>
              <w:bottom w:val="single" w:sz="6" w:space="0" w:color="000000"/>
              <w:right w:val="single" w:sz="6" w:space="0" w:color="000000"/>
            </w:tcBorders>
            <w:tcMar>
              <w:top w:w="100" w:type="dxa"/>
              <w:left w:w="100" w:type="dxa"/>
              <w:bottom w:w="100" w:type="dxa"/>
              <w:right w:w="100" w:type="dxa"/>
            </w:tcMar>
          </w:tcPr>
          <w:p w14:paraId="19AD7C9F" w14:textId="3DE24487" w:rsidR="00F5484E" w:rsidRDefault="00E120F2">
            <w:pPr>
              <w:widowControl w:val="0"/>
              <w:spacing w:before="240" w:after="240"/>
              <w:rPr>
                <w:rFonts w:ascii="Open Sans" w:eastAsia="Open Sans" w:hAnsi="Open Sans" w:cs="Open Sans"/>
                <w:sz w:val="24"/>
                <w:szCs w:val="24"/>
              </w:rPr>
            </w:pPr>
            <w:r>
              <w:rPr>
                <w:rFonts w:ascii="Open Sans" w:eastAsia="Open Sans" w:hAnsi="Open Sans" w:cs="Open Sans"/>
                <w:sz w:val="24"/>
                <w:szCs w:val="24"/>
              </w:rPr>
              <w:t>6</w:t>
            </w:r>
          </w:p>
        </w:tc>
        <w:tc>
          <w:tcPr>
            <w:tcW w:w="4050" w:type="dxa"/>
            <w:tcBorders>
              <w:top w:val="nil"/>
              <w:left w:val="nil"/>
              <w:bottom w:val="single" w:sz="6" w:space="0" w:color="000000"/>
              <w:right w:val="single" w:sz="6" w:space="0" w:color="000000"/>
            </w:tcBorders>
            <w:tcMar>
              <w:top w:w="100" w:type="dxa"/>
              <w:left w:w="100" w:type="dxa"/>
              <w:bottom w:w="100" w:type="dxa"/>
              <w:right w:w="100" w:type="dxa"/>
            </w:tcMar>
          </w:tcPr>
          <w:p w14:paraId="2F92A1ED" w14:textId="77777777" w:rsidR="00F5484E" w:rsidRDefault="00000000">
            <w:pPr>
              <w:widowControl w:val="0"/>
              <w:spacing w:before="60" w:after="240" w:line="240" w:lineRule="auto"/>
              <w:rPr>
                <w:rFonts w:ascii="Open Sans" w:eastAsia="Open Sans" w:hAnsi="Open Sans" w:cs="Open Sans"/>
                <w:sz w:val="24"/>
                <w:szCs w:val="24"/>
              </w:rPr>
            </w:pPr>
            <w:r>
              <w:rPr>
                <w:rFonts w:ascii="Open Sans" w:eastAsia="Open Sans" w:hAnsi="Open Sans" w:cs="Open Sans"/>
                <w:sz w:val="24"/>
                <w:szCs w:val="24"/>
              </w:rPr>
              <w:t>No crowds near exits</w:t>
            </w:r>
          </w:p>
          <w:p w14:paraId="275AC37C" w14:textId="77777777" w:rsidR="00F5484E" w:rsidRDefault="00000000">
            <w:pPr>
              <w:widowControl w:val="0"/>
              <w:spacing w:before="60" w:after="240" w:line="240" w:lineRule="auto"/>
              <w:rPr>
                <w:rFonts w:ascii="Open Sans" w:eastAsia="Open Sans" w:hAnsi="Open Sans" w:cs="Open Sans"/>
                <w:sz w:val="24"/>
                <w:szCs w:val="24"/>
              </w:rPr>
            </w:pPr>
            <w:r>
              <w:rPr>
                <w:rFonts w:ascii="Open Sans" w:eastAsia="Open Sans" w:hAnsi="Open Sans" w:cs="Open Sans"/>
                <w:sz w:val="24"/>
                <w:szCs w:val="24"/>
              </w:rPr>
              <w:t>Ensure personal belongings/ equipment don’t block the emergency exits/walkways</w:t>
            </w:r>
          </w:p>
          <w:p w14:paraId="44AC58FA"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Ensure spaces are kept tidy</w:t>
            </w:r>
          </w:p>
          <w:p w14:paraId="600A4356" w14:textId="23635314" w:rsidR="00E120F2" w:rsidRDefault="00E120F2">
            <w:pPr>
              <w:widowControl w:val="0"/>
              <w:spacing w:before="240" w:after="240"/>
              <w:rPr>
                <w:rFonts w:ascii="Open Sans" w:eastAsia="Open Sans" w:hAnsi="Open Sans" w:cs="Open Sans"/>
                <w:sz w:val="24"/>
                <w:szCs w:val="24"/>
              </w:rPr>
            </w:pPr>
            <w:r>
              <w:rPr>
                <w:rFonts w:ascii="Open Sans" w:eastAsia="Open Sans" w:hAnsi="Open Sans" w:cs="Open Sans"/>
                <w:sz w:val="24"/>
                <w:szCs w:val="24"/>
              </w:rPr>
              <w:t xml:space="preserve">Ensure the decorations are not next to any of the doors/emergency exits </w:t>
            </w:r>
          </w:p>
        </w:tc>
        <w:tc>
          <w:tcPr>
            <w:tcW w:w="525" w:type="dxa"/>
            <w:tcBorders>
              <w:top w:val="nil"/>
              <w:left w:val="nil"/>
              <w:bottom w:val="single" w:sz="6" w:space="0" w:color="000000"/>
              <w:right w:val="single" w:sz="6" w:space="0" w:color="000000"/>
            </w:tcBorders>
            <w:tcMar>
              <w:top w:w="100" w:type="dxa"/>
              <w:left w:w="100" w:type="dxa"/>
              <w:bottom w:w="100" w:type="dxa"/>
              <w:right w:w="100" w:type="dxa"/>
            </w:tcMar>
          </w:tcPr>
          <w:p w14:paraId="04C62B8A" w14:textId="511002BA" w:rsidR="00F5484E" w:rsidRDefault="00E120F2">
            <w:pPr>
              <w:widowControl w:val="0"/>
              <w:spacing w:before="240" w:after="240"/>
              <w:rPr>
                <w:rFonts w:ascii="Open Sans" w:eastAsia="Open Sans" w:hAnsi="Open Sans" w:cs="Open Sans"/>
                <w:sz w:val="24"/>
                <w:szCs w:val="24"/>
              </w:rPr>
            </w:pPr>
            <w:r>
              <w:rPr>
                <w:rFonts w:ascii="Open Sans" w:eastAsia="Open Sans" w:hAnsi="Open Sans" w:cs="Open Sans"/>
                <w:sz w:val="24"/>
                <w:szCs w:val="24"/>
              </w:rPr>
              <w:t>2</w:t>
            </w:r>
          </w:p>
        </w:tc>
        <w:tc>
          <w:tcPr>
            <w:tcW w:w="555" w:type="dxa"/>
            <w:tcBorders>
              <w:top w:val="nil"/>
              <w:left w:val="nil"/>
              <w:bottom w:val="single" w:sz="6" w:space="0" w:color="000000"/>
              <w:right w:val="single" w:sz="6" w:space="0" w:color="000000"/>
            </w:tcBorders>
            <w:tcMar>
              <w:top w:w="100" w:type="dxa"/>
              <w:left w:w="100" w:type="dxa"/>
              <w:bottom w:w="100" w:type="dxa"/>
              <w:right w:w="100" w:type="dxa"/>
            </w:tcMar>
          </w:tcPr>
          <w:p w14:paraId="4180F2D2" w14:textId="3F598883" w:rsidR="00F5484E" w:rsidRDefault="00E120F2">
            <w:pPr>
              <w:widowControl w:val="0"/>
              <w:spacing w:before="240" w:after="240"/>
              <w:rPr>
                <w:rFonts w:ascii="Open Sans" w:eastAsia="Open Sans" w:hAnsi="Open Sans" w:cs="Open Sans"/>
                <w:sz w:val="24"/>
                <w:szCs w:val="24"/>
              </w:rPr>
            </w:pPr>
            <w:r>
              <w:rPr>
                <w:rFonts w:ascii="Open Sans" w:eastAsia="Open Sans" w:hAnsi="Open Sans" w:cs="Open Sans"/>
                <w:sz w:val="24"/>
                <w:szCs w:val="24"/>
              </w:rPr>
              <w:t>2</w:t>
            </w:r>
          </w:p>
        </w:tc>
        <w:tc>
          <w:tcPr>
            <w:tcW w:w="585" w:type="dxa"/>
            <w:tcBorders>
              <w:top w:val="nil"/>
              <w:left w:val="nil"/>
              <w:bottom w:val="single" w:sz="6" w:space="0" w:color="000000"/>
              <w:right w:val="single" w:sz="6" w:space="0" w:color="000000"/>
            </w:tcBorders>
            <w:tcMar>
              <w:top w:w="100" w:type="dxa"/>
              <w:left w:w="100" w:type="dxa"/>
              <w:bottom w:w="100" w:type="dxa"/>
              <w:right w:w="100" w:type="dxa"/>
            </w:tcMar>
          </w:tcPr>
          <w:p w14:paraId="0AF04A25" w14:textId="18ABAFF2" w:rsidR="00F5484E" w:rsidRDefault="00E120F2">
            <w:pPr>
              <w:widowControl w:val="0"/>
              <w:spacing w:before="240" w:after="240"/>
              <w:rPr>
                <w:rFonts w:ascii="Open Sans" w:eastAsia="Open Sans" w:hAnsi="Open Sans" w:cs="Open Sans"/>
                <w:sz w:val="24"/>
                <w:szCs w:val="24"/>
              </w:rPr>
            </w:pPr>
            <w:r>
              <w:rPr>
                <w:rFonts w:ascii="Open Sans" w:eastAsia="Open Sans" w:hAnsi="Open Sans" w:cs="Open Sans"/>
                <w:sz w:val="24"/>
                <w:szCs w:val="24"/>
              </w:rPr>
              <w:t>4</w:t>
            </w:r>
          </w:p>
        </w:tc>
        <w:tc>
          <w:tcPr>
            <w:tcW w:w="4680" w:type="dxa"/>
            <w:shd w:val="clear" w:color="auto" w:fill="auto"/>
            <w:tcMar>
              <w:top w:w="100" w:type="dxa"/>
              <w:left w:w="100" w:type="dxa"/>
              <w:bottom w:w="100" w:type="dxa"/>
              <w:right w:w="100" w:type="dxa"/>
            </w:tcMar>
          </w:tcPr>
          <w:p w14:paraId="3F59177A" w14:textId="77777777" w:rsidR="00F5484E" w:rsidRDefault="00F5484E">
            <w:pPr>
              <w:widowControl w:val="0"/>
              <w:spacing w:line="240" w:lineRule="auto"/>
              <w:rPr>
                <w:rFonts w:ascii="Open Sans" w:eastAsia="Open Sans" w:hAnsi="Open Sans" w:cs="Open Sans"/>
                <w:b/>
                <w:bCs/>
                <w:sz w:val="24"/>
                <w:szCs w:val="24"/>
              </w:rPr>
            </w:pPr>
          </w:p>
        </w:tc>
      </w:tr>
      <w:tr w:rsidR="00F5484E" w14:paraId="41AF6215" w14:textId="77777777">
        <w:trPr>
          <w:trHeight w:val="440"/>
        </w:trPr>
        <w:tc>
          <w:tcPr>
            <w:tcW w:w="22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FC9C62A" w14:textId="77777777" w:rsidR="00F5484E" w:rsidRDefault="00000000">
            <w:pPr>
              <w:widowControl w:val="0"/>
              <w:spacing w:before="240" w:after="240"/>
              <w:rPr>
                <w:rFonts w:ascii="Open Sans" w:eastAsia="Open Sans" w:hAnsi="Open Sans" w:cs="Open Sans"/>
                <w:sz w:val="24"/>
                <w:szCs w:val="24"/>
                <w:highlight w:val="white"/>
              </w:rPr>
            </w:pPr>
            <w:r>
              <w:rPr>
                <w:rFonts w:ascii="Open Sans" w:eastAsia="Open Sans" w:hAnsi="Open Sans" w:cs="Open Sans"/>
                <w:sz w:val="24"/>
                <w:szCs w:val="24"/>
                <w:highlight w:val="white"/>
              </w:rPr>
              <w:t xml:space="preserve">late night walking alone/threats to personal security After </w:t>
            </w:r>
            <w:proofErr w:type="gramStart"/>
            <w:r>
              <w:rPr>
                <w:rFonts w:ascii="Open Sans" w:eastAsia="Open Sans" w:hAnsi="Open Sans" w:cs="Open Sans"/>
                <w:sz w:val="24"/>
                <w:szCs w:val="24"/>
                <w:highlight w:val="white"/>
              </w:rPr>
              <w:t>evening based</w:t>
            </w:r>
            <w:proofErr w:type="gramEnd"/>
            <w:r>
              <w:rPr>
                <w:rFonts w:ascii="Open Sans" w:eastAsia="Open Sans" w:hAnsi="Open Sans" w:cs="Open Sans"/>
                <w:sz w:val="24"/>
                <w:szCs w:val="24"/>
                <w:highlight w:val="white"/>
              </w:rPr>
              <w:t xml:space="preserve"> events</w:t>
            </w:r>
          </w:p>
        </w:tc>
        <w:tc>
          <w:tcPr>
            <w:tcW w:w="1860" w:type="dxa"/>
            <w:tcBorders>
              <w:top w:val="nil"/>
              <w:left w:val="nil"/>
              <w:bottom w:val="single" w:sz="6" w:space="0" w:color="000000"/>
              <w:right w:val="single" w:sz="6" w:space="0" w:color="000000"/>
            </w:tcBorders>
            <w:tcMar>
              <w:top w:w="100" w:type="dxa"/>
              <w:left w:w="100" w:type="dxa"/>
              <w:bottom w:w="100" w:type="dxa"/>
              <w:right w:w="100" w:type="dxa"/>
            </w:tcMar>
          </w:tcPr>
          <w:p w14:paraId="3AC3FEA4" w14:textId="77777777" w:rsidR="00F5484E"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All members</w:t>
            </w:r>
          </w:p>
          <w:p w14:paraId="0C0CBB10" w14:textId="77777777" w:rsidR="00F5484E"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Someone gets lost and comes to harm/</w:t>
            </w:r>
            <w:proofErr w:type="gramStart"/>
            <w:r>
              <w:rPr>
                <w:rFonts w:ascii="Open Sans" w:eastAsia="Open Sans" w:hAnsi="Open Sans" w:cs="Open Sans"/>
                <w:sz w:val="24"/>
                <w:szCs w:val="24"/>
              </w:rPr>
              <w:t>misses</w:t>
            </w:r>
            <w:proofErr w:type="gramEnd"/>
            <w:r>
              <w:rPr>
                <w:rFonts w:ascii="Open Sans" w:eastAsia="Open Sans" w:hAnsi="Open Sans" w:cs="Open Sans"/>
                <w:sz w:val="24"/>
                <w:szCs w:val="24"/>
              </w:rPr>
              <w:t xml:space="preserve"> event</w:t>
            </w:r>
          </w:p>
          <w:p w14:paraId="5F71145A"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 xml:space="preserve">Member could get lost in the dark or slips/trips/falls causing injury from an </w:t>
            </w:r>
            <w:r>
              <w:rPr>
                <w:rFonts w:ascii="Open Sans" w:eastAsia="Open Sans" w:hAnsi="Open Sans" w:cs="Open Sans"/>
                <w:sz w:val="24"/>
                <w:szCs w:val="24"/>
              </w:rPr>
              <w:lastRenderedPageBreak/>
              <w:t>unseen hazard</w:t>
            </w:r>
          </w:p>
        </w:tc>
        <w:tc>
          <w:tcPr>
            <w:tcW w:w="330" w:type="dxa"/>
            <w:tcBorders>
              <w:top w:val="nil"/>
              <w:left w:val="nil"/>
              <w:bottom w:val="single" w:sz="6" w:space="0" w:color="000000"/>
              <w:right w:val="single" w:sz="6" w:space="0" w:color="000000"/>
            </w:tcBorders>
            <w:tcMar>
              <w:top w:w="100" w:type="dxa"/>
              <w:left w:w="100" w:type="dxa"/>
              <w:bottom w:w="100" w:type="dxa"/>
              <w:right w:w="100" w:type="dxa"/>
            </w:tcMar>
          </w:tcPr>
          <w:p w14:paraId="10269BBD" w14:textId="6F69BD30" w:rsidR="00F5484E" w:rsidRDefault="00E120F2">
            <w:pPr>
              <w:widowControl w:val="0"/>
              <w:spacing w:before="240" w:after="240"/>
              <w:rPr>
                <w:rFonts w:ascii="Open Sans" w:eastAsia="Open Sans" w:hAnsi="Open Sans" w:cs="Open Sans"/>
                <w:sz w:val="24"/>
                <w:szCs w:val="24"/>
              </w:rPr>
            </w:pPr>
            <w:r>
              <w:rPr>
                <w:rFonts w:ascii="Open Sans" w:eastAsia="Open Sans" w:hAnsi="Open Sans" w:cs="Open Sans"/>
                <w:sz w:val="24"/>
                <w:szCs w:val="24"/>
              </w:rPr>
              <w:lastRenderedPageBreak/>
              <w:t>2</w:t>
            </w:r>
          </w:p>
        </w:tc>
        <w:tc>
          <w:tcPr>
            <w:tcW w:w="465" w:type="dxa"/>
            <w:tcBorders>
              <w:top w:val="nil"/>
              <w:left w:val="nil"/>
              <w:bottom w:val="single" w:sz="6" w:space="0" w:color="000000"/>
              <w:right w:val="single" w:sz="6" w:space="0" w:color="000000"/>
            </w:tcBorders>
            <w:tcMar>
              <w:top w:w="100" w:type="dxa"/>
              <w:left w:w="100" w:type="dxa"/>
              <w:bottom w:w="100" w:type="dxa"/>
              <w:right w:w="100" w:type="dxa"/>
            </w:tcMar>
          </w:tcPr>
          <w:p w14:paraId="34314960" w14:textId="63C9565E" w:rsidR="00F5484E" w:rsidRDefault="00E120F2">
            <w:pPr>
              <w:widowControl w:val="0"/>
              <w:spacing w:before="240" w:after="240"/>
              <w:rPr>
                <w:rFonts w:ascii="Open Sans" w:eastAsia="Open Sans" w:hAnsi="Open Sans" w:cs="Open Sans"/>
                <w:sz w:val="24"/>
                <w:szCs w:val="24"/>
              </w:rPr>
            </w:pPr>
            <w:r>
              <w:rPr>
                <w:rFonts w:ascii="Open Sans" w:eastAsia="Open Sans" w:hAnsi="Open Sans" w:cs="Open Sans"/>
                <w:sz w:val="24"/>
                <w:szCs w:val="24"/>
              </w:rPr>
              <w:t>3</w:t>
            </w:r>
          </w:p>
        </w:tc>
        <w:tc>
          <w:tcPr>
            <w:tcW w:w="510" w:type="dxa"/>
            <w:tcBorders>
              <w:top w:val="nil"/>
              <w:left w:val="nil"/>
              <w:bottom w:val="single" w:sz="6" w:space="0" w:color="000000"/>
              <w:right w:val="single" w:sz="6" w:space="0" w:color="000000"/>
            </w:tcBorders>
            <w:tcMar>
              <w:top w:w="100" w:type="dxa"/>
              <w:left w:w="100" w:type="dxa"/>
              <w:bottom w:w="100" w:type="dxa"/>
              <w:right w:w="100" w:type="dxa"/>
            </w:tcMar>
          </w:tcPr>
          <w:p w14:paraId="61D8A5B0" w14:textId="58E30A5A" w:rsidR="00F5484E" w:rsidRDefault="00E120F2">
            <w:pPr>
              <w:widowControl w:val="0"/>
              <w:spacing w:before="240" w:after="240"/>
              <w:rPr>
                <w:rFonts w:ascii="Open Sans" w:eastAsia="Open Sans" w:hAnsi="Open Sans" w:cs="Open Sans"/>
                <w:sz w:val="24"/>
                <w:szCs w:val="24"/>
              </w:rPr>
            </w:pPr>
            <w:r>
              <w:rPr>
                <w:rFonts w:ascii="Open Sans" w:eastAsia="Open Sans" w:hAnsi="Open Sans" w:cs="Open Sans"/>
                <w:sz w:val="24"/>
                <w:szCs w:val="24"/>
              </w:rPr>
              <w:t>6</w:t>
            </w:r>
          </w:p>
        </w:tc>
        <w:tc>
          <w:tcPr>
            <w:tcW w:w="4050" w:type="dxa"/>
            <w:tcBorders>
              <w:top w:val="nil"/>
              <w:left w:val="nil"/>
              <w:bottom w:val="single" w:sz="6" w:space="0" w:color="000000"/>
              <w:right w:val="single" w:sz="6" w:space="0" w:color="000000"/>
            </w:tcBorders>
            <w:tcMar>
              <w:top w:w="100" w:type="dxa"/>
              <w:left w:w="100" w:type="dxa"/>
              <w:bottom w:w="100" w:type="dxa"/>
              <w:right w:w="100" w:type="dxa"/>
            </w:tcMar>
          </w:tcPr>
          <w:p w14:paraId="4F594B85" w14:textId="77777777" w:rsidR="00F5484E" w:rsidRDefault="00000000">
            <w:pPr>
              <w:widowControl w:val="0"/>
              <w:spacing w:before="60" w:after="240" w:line="240" w:lineRule="auto"/>
              <w:rPr>
                <w:rFonts w:ascii="Open Sans" w:eastAsia="Open Sans" w:hAnsi="Open Sans" w:cs="Open Sans"/>
                <w:sz w:val="24"/>
                <w:szCs w:val="24"/>
              </w:rPr>
            </w:pPr>
            <w:r>
              <w:rPr>
                <w:rFonts w:ascii="Open Sans" w:eastAsia="Open Sans" w:hAnsi="Open Sans" w:cs="Open Sans"/>
                <w:sz w:val="24"/>
                <w:szCs w:val="24"/>
              </w:rPr>
              <w:t>Ensure that members have contact details before the events (if the event requires it) so they can call if lost</w:t>
            </w:r>
          </w:p>
          <w:p w14:paraId="2FB30D73" w14:textId="77777777" w:rsidR="00F5484E" w:rsidRDefault="00000000">
            <w:pPr>
              <w:widowControl w:val="0"/>
              <w:spacing w:before="60" w:after="240" w:line="240" w:lineRule="auto"/>
              <w:rPr>
                <w:rFonts w:ascii="Open Sans" w:eastAsia="Open Sans" w:hAnsi="Open Sans" w:cs="Open Sans"/>
                <w:sz w:val="24"/>
                <w:szCs w:val="24"/>
              </w:rPr>
            </w:pPr>
            <w:r>
              <w:rPr>
                <w:rFonts w:ascii="Open Sans" w:eastAsia="Open Sans" w:hAnsi="Open Sans" w:cs="Open Sans"/>
                <w:sz w:val="24"/>
                <w:szCs w:val="24"/>
              </w:rPr>
              <w:t>Ensure that all members know the route plan for the particular event so they can head there, or alternative methods of transport</w:t>
            </w:r>
          </w:p>
          <w:p w14:paraId="0317D058" w14:textId="77777777" w:rsidR="00F5484E" w:rsidRDefault="00000000">
            <w:pPr>
              <w:widowControl w:val="0"/>
              <w:spacing w:before="60" w:after="240" w:line="240" w:lineRule="auto"/>
              <w:rPr>
                <w:rFonts w:ascii="Open Sans" w:eastAsia="Open Sans" w:hAnsi="Open Sans" w:cs="Open Sans"/>
                <w:sz w:val="24"/>
                <w:szCs w:val="24"/>
              </w:rPr>
            </w:pPr>
            <w:r>
              <w:rPr>
                <w:rFonts w:ascii="Open Sans" w:eastAsia="Open Sans" w:hAnsi="Open Sans" w:cs="Open Sans"/>
                <w:sz w:val="24"/>
                <w:szCs w:val="24"/>
              </w:rPr>
              <w:t>Pre-arrange a meet up point if a member gets separated</w:t>
            </w:r>
          </w:p>
          <w:p w14:paraId="43A07219" w14:textId="77777777" w:rsidR="00F5484E" w:rsidRDefault="00000000">
            <w:pPr>
              <w:widowControl w:val="0"/>
              <w:spacing w:before="60" w:after="240" w:line="240" w:lineRule="auto"/>
              <w:rPr>
                <w:rFonts w:ascii="Open Sans" w:eastAsia="Open Sans" w:hAnsi="Open Sans" w:cs="Open Sans"/>
                <w:sz w:val="24"/>
                <w:szCs w:val="24"/>
              </w:rPr>
            </w:pPr>
            <w:proofErr w:type="gramStart"/>
            <w:r>
              <w:rPr>
                <w:rFonts w:ascii="Open Sans" w:eastAsia="Open Sans" w:hAnsi="Open Sans" w:cs="Open Sans"/>
                <w:sz w:val="24"/>
                <w:szCs w:val="24"/>
              </w:rPr>
              <w:t>Make contact with</w:t>
            </w:r>
            <w:proofErr w:type="gramEnd"/>
            <w:r>
              <w:rPr>
                <w:rFonts w:ascii="Open Sans" w:eastAsia="Open Sans" w:hAnsi="Open Sans" w:cs="Open Sans"/>
                <w:sz w:val="24"/>
                <w:szCs w:val="24"/>
              </w:rPr>
              <w:t xml:space="preserve"> the lost member through social media or calling their phone and organise a </w:t>
            </w:r>
            <w:r>
              <w:rPr>
                <w:rFonts w:ascii="Open Sans" w:eastAsia="Open Sans" w:hAnsi="Open Sans" w:cs="Open Sans"/>
                <w:sz w:val="24"/>
                <w:szCs w:val="24"/>
              </w:rPr>
              <w:lastRenderedPageBreak/>
              <w:t>meet up point</w:t>
            </w:r>
          </w:p>
          <w:p w14:paraId="7D45F06A" w14:textId="77777777" w:rsidR="00F5484E" w:rsidRDefault="00000000">
            <w:pPr>
              <w:widowControl w:val="0"/>
              <w:spacing w:before="60" w:after="240" w:line="240" w:lineRule="auto"/>
              <w:rPr>
                <w:rFonts w:ascii="Open Sans" w:eastAsia="Open Sans" w:hAnsi="Open Sans" w:cs="Open Sans"/>
                <w:sz w:val="24"/>
                <w:szCs w:val="24"/>
              </w:rPr>
            </w:pPr>
            <w:r>
              <w:rPr>
                <w:rFonts w:ascii="Open Sans" w:eastAsia="Open Sans" w:hAnsi="Open Sans" w:cs="Open Sans"/>
                <w:sz w:val="24"/>
                <w:szCs w:val="24"/>
              </w:rPr>
              <w:t>Ensure members are aware of timings, destinations and contact details of committee</w:t>
            </w:r>
          </w:p>
          <w:p w14:paraId="7F250059" w14:textId="77777777" w:rsidR="00F5484E" w:rsidRDefault="00000000">
            <w:pPr>
              <w:widowControl w:val="0"/>
              <w:spacing w:before="60" w:after="240" w:line="240" w:lineRule="auto"/>
              <w:rPr>
                <w:rFonts w:ascii="Open Sans" w:eastAsia="Open Sans" w:hAnsi="Open Sans" w:cs="Open Sans"/>
                <w:sz w:val="24"/>
                <w:szCs w:val="24"/>
              </w:rPr>
            </w:pPr>
            <w:r>
              <w:rPr>
                <w:rFonts w:ascii="Open Sans" w:eastAsia="Open Sans" w:hAnsi="Open Sans" w:cs="Open Sans"/>
                <w:sz w:val="24"/>
                <w:szCs w:val="24"/>
              </w:rPr>
              <w:t>Make sure all members are able to be contacted and have relevant member contact details</w:t>
            </w:r>
          </w:p>
          <w:p w14:paraId="498B61A0" w14:textId="77777777" w:rsidR="00F5484E" w:rsidRDefault="00000000">
            <w:pPr>
              <w:widowControl w:val="0"/>
              <w:shd w:val="clear" w:color="auto" w:fill="FFFFFF"/>
              <w:spacing w:before="180" w:after="360" w:line="240" w:lineRule="auto"/>
              <w:rPr>
                <w:rFonts w:ascii="Open Sans" w:eastAsia="Open Sans" w:hAnsi="Open Sans" w:cs="Open Sans"/>
                <w:color w:val="202124"/>
                <w:sz w:val="24"/>
                <w:szCs w:val="24"/>
              </w:rPr>
            </w:pPr>
            <w:r>
              <w:rPr>
                <w:rFonts w:ascii="Open Sans" w:eastAsia="Open Sans" w:hAnsi="Open Sans" w:cs="Open Sans"/>
                <w:color w:val="202124"/>
                <w:sz w:val="24"/>
                <w:szCs w:val="24"/>
              </w:rPr>
              <w:t xml:space="preserve">Travel on </w:t>
            </w:r>
            <w:proofErr w:type="spellStart"/>
            <w:r>
              <w:rPr>
                <w:rFonts w:ascii="Open Sans" w:eastAsia="Open Sans" w:hAnsi="Open Sans" w:cs="Open Sans"/>
                <w:color w:val="202124"/>
                <w:sz w:val="24"/>
                <w:szCs w:val="24"/>
              </w:rPr>
              <w:t>well lit</w:t>
            </w:r>
            <w:proofErr w:type="spellEnd"/>
            <w:r>
              <w:rPr>
                <w:rFonts w:ascii="Open Sans" w:eastAsia="Open Sans" w:hAnsi="Open Sans" w:cs="Open Sans"/>
                <w:color w:val="202124"/>
                <w:sz w:val="24"/>
                <w:szCs w:val="24"/>
              </w:rPr>
              <w:t xml:space="preserve"> routes with adequate street lighting if travelling by foot.</w:t>
            </w:r>
          </w:p>
          <w:p w14:paraId="032D0461" w14:textId="77777777" w:rsidR="00F5484E" w:rsidRDefault="00000000">
            <w:pPr>
              <w:widowControl w:val="0"/>
              <w:spacing w:before="60" w:after="240" w:line="240" w:lineRule="auto"/>
              <w:rPr>
                <w:rFonts w:ascii="Open Sans" w:eastAsia="Open Sans" w:hAnsi="Open Sans" w:cs="Open Sans"/>
                <w:color w:val="202124"/>
                <w:sz w:val="24"/>
                <w:szCs w:val="24"/>
              </w:rPr>
            </w:pPr>
            <w:r>
              <w:rPr>
                <w:rFonts w:ascii="Open Sans" w:eastAsia="Open Sans" w:hAnsi="Open Sans" w:cs="Open Sans"/>
                <w:color w:val="202124"/>
                <w:sz w:val="24"/>
                <w:szCs w:val="24"/>
              </w:rPr>
              <w:t>Not travelling alone to events or having means to contact a member of committee on the journey</w:t>
            </w:r>
          </w:p>
          <w:p w14:paraId="710DBB20" w14:textId="77777777" w:rsidR="00F5484E" w:rsidRDefault="00000000">
            <w:pPr>
              <w:widowControl w:val="0"/>
              <w:spacing w:before="240" w:after="240"/>
              <w:rPr>
                <w:rFonts w:ascii="Open Sans" w:eastAsia="Open Sans" w:hAnsi="Open Sans" w:cs="Open Sans"/>
                <w:color w:val="202124"/>
                <w:sz w:val="24"/>
                <w:szCs w:val="24"/>
              </w:rPr>
            </w:pPr>
            <w:r>
              <w:rPr>
                <w:rFonts w:ascii="Open Sans" w:eastAsia="Open Sans" w:hAnsi="Open Sans" w:cs="Open Sans"/>
                <w:color w:val="202124"/>
                <w:sz w:val="24"/>
                <w:szCs w:val="24"/>
              </w:rPr>
              <w:t xml:space="preserve">Committee will make members aware of the university of </w:t>
            </w:r>
            <w:proofErr w:type="spellStart"/>
            <w:r>
              <w:rPr>
                <w:rFonts w:ascii="Open Sans" w:eastAsia="Open Sans" w:hAnsi="Open Sans" w:cs="Open Sans"/>
                <w:color w:val="202124"/>
                <w:sz w:val="24"/>
                <w:szCs w:val="24"/>
              </w:rPr>
              <w:t>leeds</w:t>
            </w:r>
            <w:proofErr w:type="spellEnd"/>
            <w:r>
              <w:rPr>
                <w:rFonts w:ascii="Open Sans" w:eastAsia="Open Sans" w:hAnsi="Open Sans" w:cs="Open Sans"/>
                <w:color w:val="202124"/>
                <w:sz w:val="24"/>
                <w:szCs w:val="24"/>
              </w:rPr>
              <w:t xml:space="preserve"> safe zone app and encourage its use</w:t>
            </w:r>
          </w:p>
          <w:p w14:paraId="36D0BC2E" w14:textId="77777777" w:rsidR="00F5484E" w:rsidRDefault="00000000">
            <w:pPr>
              <w:widowControl w:val="0"/>
              <w:spacing w:before="240" w:after="240"/>
              <w:rPr>
                <w:rFonts w:ascii="Open Sans" w:eastAsia="Open Sans" w:hAnsi="Open Sans" w:cs="Open Sans"/>
                <w:color w:val="202124"/>
                <w:sz w:val="24"/>
                <w:szCs w:val="24"/>
              </w:rPr>
            </w:pPr>
            <w:proofErr w:type="spellStart"/>
            <w:r>
              <w:rPr>
                <w:rFonts w:ascii="Open Sans" w:eastAsia="Open Sans" w:hAnsi="Open Sans" w:cs="Open Sans"/>
                <w:color w:val="202124"/>
                <w:sz w:val="24"/>
                <w:szCs w:val="24"/>
              </w:rPr>
              <w:t>Accomodation</w:t>
            </w:r>
            <w:proofErr w:type="spellEnd"/>
            <w:r>
              <w:rPr>
                <w:rFonts w:ascii="Open Sans" w:eastAsia="Open Sans" w:hAnsi="Open Sans" w:cs="Open Sans"/>
                <w:color w:val="202124"/>
                <w:sz w:val="24"/>
                <w:szCs w:val="24"/>
              </w:rPr>
              <w:t xml:space="preserve"> offered for event.</w:t>
            </w:r>
          </w:p>
        </w:tc>
        <w:tc>
          <w:tcPr>
            <w:tcW w:w="525" w:type="dxa"/>
            <w:tcBorders>
              <w:top w:val="nil"/>
              <w:left w:val="nil"/>
              <w:bottom w:val="single" w:sz="6" w:space="0" w:color="000000"/>
              <w:right w:val="single" w:sz="6" w:space="0" w:color="000000"/>
            </w:tcBorders>
            <w:tcMar>
              <w:top w:w="100" w:type="dxa"/>
              <w:left w:w="100" w:type="dxa"/>
              <w:bottom w:w="100" w:type="dxa"/>
              <w:right w:w="100" w:type="dxa"/>
            </w:tcMar>
          </w:tcPr>
          <w:p w14:paraId="00CFFD5E" w14:textId="18DC28C1" w:rsidR="00F5484E" w:rsidRDefault="00E120F2">
            <w:pPr>
              <w:widowControl w:val="0"/>
              <w:spacing w:before="240" w:after="240"/>
              <w:rPr>
                <w:rFonts w:ascii="Open Sans" w:eastAsia="Open Sans" w:hAnsi="Open Sans" w:cs="Open Sans"/>
                <w:sz w:val="24"/>
                <w:szCs w:val="24"/>
              </w:rPr>
            </w:pPr>
            <w:r>
              <w:rPr>
                <w:rFonts w:ascii="Open Sans" w:eastAsia="Open Sans" w:hAnsi="Open Sans" w:cs="Open Sans"/>
                <w:sz w:val="24"/>
                <w:szCs w:val="24"/>
              </w:rPr>
              <w:lastRenderedPageBreak/>
              <w:t>2</w:t>
            </w:r>
          </w:p>
        </w:tc>
        <w:tc>
          <w:tcPr>
            <w:tcW w:w="555" w:type="dxa"/>
            <w:tcBorders>
              <w:top w:val="nil"/>
              <w:left w:val="nil"/>
              <w:bottom w:val="single" w:sz="6" w:space="0" w:color="000000"/>
              <w:right w:val="single" w:sz="6" w:space="0" w:color="000000"/>
            </w:tcBorders>
            <w:tcMar>
              <w:top w:w="100" w:type="dxa"/>
              <w:left w:w="100" w:type="dxa"/>
              <w:bottom w:w="100" w:type="dxa"/>
              <w:right w:w="100" w:type="dxa"/>
            </w:tcMar>
          </w:tcPr>
          <w:p w14:paraId="4637ABA8" w14:textId="191102BA" w:rsidR="00F5484E" w:rsidRDefault="00E120F2">
            <w:pPr>
              <w:widowControl w:val="0"/>
              <w:spacing w:before="240" w:after="240"/>
              <w:rPr>
                <w:rFonts w:ascii="Open Sans" w:eastAsia="Open Sans" w:hAnsi="Open Sans" w:cs="Open Sans"/>
                <w:sz w:val="24"/>
                <w:szCs w:val="24"/>
              </w:rPr>
            </w:pPr>
            <w:r>
              <w:rPr>
                <w:rFonts w:ascii="Open Sans" w:eastAsia="Open Sans" w:hAnsi="Open Sans" w:cs="Open Sans"/>
                <w:sz w:val="24"/>
                <w:szCs w:val="24"/>
              </w:rPr>
              <w:t>2</w:t>
            </w:r>
          </w:p>
        </w:tc>
        <w:tc>
          <w:tcPr>
            <w:tcW w:w="585" w:type="dxa"/>
            <w:tcBorders>
              <w:top w:val="nil"/>
              <w:left w:val="nil"/>
              <w:bottom w:val="single" w:sz="6" w:space="0" w:color="000000"/>
              <w:right w:val="single" w:sz="6" w:space="0" w:color="000000"/>
            </w:tcBorders>
            <w:tcMar>
              <w:top w:w="100" w:type="dxa"/>
              <w:left w:w="100" w:type="dxa"/>
              <w:bottom w:w="100" w:type="dxa"/>
              <w:right w:w="100" w:type="dxa"/>
            </w:tcMar>
          </w:tcPr>
          <w:p w14:paraId="60C121D3" w14:textId="3C441692" w:rsidR="00F5484E" w:rsidRDefault="00E120F2">
            <w:pPr>
              <w:widowControl w:val="0"/>
              <w:spacing w:before="240" w:after="240"/>
              <w:rPr>
                <w:rFonts w:ascii="Open Sans" w:eastAsia="Open Sans" w:hAnsi="Open Sans" w:cs="Open Sans"/>
                <w:sz w:val="24"/>
                <w:szCs w:val="24"/>
              </w:rPr>
            </w:pPr>
            <w:r>
              <w:rPr>
                <w:rFonts w:ascii="Open Sans" w:eastAsia="Open Sans" w:hAnsi="Open Sans" w:cs="Open Sans"/>
                <w:sz w:val="24"/>
                <w:szCs w:val="24"/>
              </w:rPr>
              <w:t>4</w:t>
            </w:r>
          </w:p>
        </w:tc>
        <w:tc>
          <w:tcPr>
            <w:tcW w:w="4680" w:type="dxa"/>
            <w:shd w:val="clear" w:color="auto" w:fill="auto"/>
            <w:tcMar>
              <w:top w:w="100" w:type="dxa"/>
              <w:left w:w="100" w:type="dxa"/>
              <w:bottom w:w="100" w:type="dxa"/>
              <w:right w:w="100" w:type="dxa"/>
            </w:tcMar>
          </w:tcPr>
          <w:p w14:paraId="6C3B8021" w14:textId="77777777" w:rsidR="00F5484E" w:rsidRDefault="00F5484E">
            <w:pPr>
              <w:widowControl w:val="0"/>
              <w:spacing w:line="240" w:lineRule="auto"/>
              <w:rPr>
                <w:rFonts w:ascii="Open Sans" w:eastAsia="Open Sans" w:hAnsi="Open Sans" w:cs="Open Sans"/>
                <w:b/>
                <w:bCs/>
                <w:sz w:val="24"/>
                <w:szCs w:val="24"/>
              </w:rPr>
            </w:pPr>
          </w:p>
        </w:tc>
      </w:tr>
      <w:tr w:rsidR="00F5484E" w14:paraId="2445B8EC" w14:textId="77777777">
        <w:trPr>
          <w:trHeight w:val="440"/>
        </w:trPr>
        <w:tc>
          <w:tcPr>
            <w:tcW w:w="22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0528F48" w14:textId="77777777" w:rsidR="00F5484E" w:rsidRDefault="00000000">
            <w:pPr>
              <w:widowControl w:val="0"/>
              <w:shd w:val="clear" w:color="auto" w:fill="FFFFFF"/>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 </w:t>
            </w:r>
          </w:p>
          <w:p w14:paraId="7A4F73DA" w14:textId="77777777" w:rsidR="00F5484E" w:rsidRDefault="00000000">
            <w:pPr>
              <w:widowControl w:val="0"/>
              <w:shd w:val="clear" w:color="auto" w:fill="FFFFFF"/>
              <w:spacing w:before="240" w:after="240" w:line="240" w:lineRule="auto"/>
              <w:rPr>
                <w:rFonts w:ascii="Open Sans" w:eastAsia="Open Sans" w:hAnsi="Open Sans" w:cs="Open Sans"/>
                <w:sz w:val="24"/>
                <w:szCs w:val="24"/>
              </w:rPr>
            </w:pPr>
            <w:r>
              <w:rPr>
                <w:rFonts w:ascii="Open Sans" w:eastAsia="Open Sans" w:hAnsi="Open Sans" w:cs="Open Sans"/>
                <w:sz w:val="24"/>
                <w:szCs w:val="24"/>
              </w:rPr>
              <w:t>Lack of safety measures in place for vulnerable groups (disabilities/medic</w:t>
            </w:r>
            <w:r>
              <w:rPr>
                <w:rFonts w:ascii="Open Sans" w:eastAsia="Open Sans" w:hAnsi="Open Sans" w:cs="Open Sans"/>
                <w:sz w:val="24"/>
                <w:szCs w:val="24"/>
              </w:rPr>
              <w:lastRenderedPageBreak/>
              <w:t>al conditions)</w:t>
            </w:r>
          </w:p>
          <w:p w14:paraId="551C62F7"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 xml:space="preserve"> </w:t>
            </w:r>
          </w:p>
        </w:tc>
        <w:tc>
          <w:tcPr>
            <w:tcW w:w="1860" w:type="dxa"/>
            <w:tcBorders>
              <w:top w:val="nil"/>
              <w:left w:val="nil"/>
              <w:bottom w:val="single" w:sz="6" w:space="0" w:color="000000"/>
              <w:right w:val="single" w:sz="6" w:space="0" w:color="000000"/>
            </w:tcBorders>
            <w:tcMar>
              <w:top w:w="100" w:type="dxa"/>
              <w:left w:w="100" w:type="dxa"/>
              <w:bottom w:w="100" w:type="dxa"/>
              <w:right w:w="100" w:type="dxa"/>
            </w:tcMar>
          </w:tcPr>
          <w:p w14:paraId="3D0D6DD4"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lastRenderedPageBreak/>
              <w:t xml:space="preserve">Someone who is disabled or has medical conditions is harmed due to lack of </w:t>
            </w:r>
            <w:r>
              <w:rPr>
                <w:rFonts w:ascii="Open Sans" w:eastAsia="Open Sans" w:hAnsi="Open Sans" w:cs="Open Sans"/>
                <w:sz w:val="24"/>
                <w:szCs w:val="24"/>
              </w:rPr>
              <w:lastRenderedPageBreak/>
              <w:t>provisions made for them</w:t>
            </w:r>
          </w:p>
        </w:tc>
        <w:tc>
          <w:tcPr>
            <w:tcW w:w="330" w:type="dxa"/>
            <w:tcBorders>
              <w:top w:val="nil"/>
              <w:left w:val="nil"/>
              <w:bottom w:val="single" w:sz="6" w:space="0" w:color="000000"/>
              <w:right w:val="single" w:sz="6" w:space="0" w:color="000000"/>
            </w:tcBorders>
            <w:tcMar>
              <w:top w:w="100" w:type="dxa"/>
              <w:left w:w="100" w:type="dxa"/>
              <w:bottom w:w="100" w:type="dxa"/>
              <w:right w:w="100" w:type="dxa"/>
            </w:tcMar>
          </w:tcPr>
          <w:p w14:paraId="473B3E86" w14:textId="1C103237" w:rsidR="00F5484E" w:rsidRDefault="00744F73">
            <w:pPr>
              <w:widowControl w:val="0"/>
              <w:spacing w:before="240" w:after="240"/>
              <w:rPr>
                <w:rFonts w:ascii="Open Sans" w:eastAsia="Open Sans" w:hAnsi="Open Sans" w:cs="Open Sans"/>
                <w:sz w:val="24"/>
                <w:szCs w:val="24"/>
              </w:rPr>
            </w:pPr>
            <w:r>
              <w:rPr>
                <w:rFonts w:ascii="Open Sans" w:eastAsia="Open Sans" w:hAnsi="Open Sans" w:cs="Open Sans"/>
                <w:sz w:val="24"/>
                <w:szCs w:val="24"/>
              </w:rPr>
              <w:lastRenderedPageBreak/>
              <w:t>2</w:t>
            </w:r>
          </w:p>
        </w:tc>
        <w:tc>
          <w:tcPr>
            <w:tcW w:w="465" w:type="dxa"/>
            <w:tcBorders>
              <w:top w:val="nil"/>
              <w:left w:val="nil"/>
              <w:bottom w:val="single" w:sz="6" w:space="0" w:color="000000"/>
              <w:right w:val="single" w:sz="6" w:space="0" w:color="000000"/>
            </w:tcBorders>
            <w:tcMar>
              <w:top w:w="100" w:type="dxa"/>
              <w:left w:w="100" w:type="dxa"/>
              <w:bottom w:w="100" w:type="dxa"/>
              <w:right w:w="100" w:type="dxa"/>
            </w:tcMar>
          </w:tcPr>
          <w:p w14:paraId="46DA72B8" w14:textId="5A82B944" w:rsidR="00F5484E" w:rsidRDefault="00744F73">
            <w:pPr>
              <w:widowControl w:val="0"/>
              <w:spacing w:before="240" w:after="240"/>
              <w:rPr>
                <w:rFonts w:ascii="Open Sans" w:eastAsia="Open Sans" w:hAnsi="Open Sans" w:cs="Open Sans"/>
                <w:sz w:val="24"/>
                <w:szCs w:val="24"/>
              </w:rPr>
            </w:pPr>
            <w:r>
              <w:rPr>
                <w:rFonts w:ascii="Open Sans" w:eastAsia="Open Sans" w:hAnsi="Open Sans" w:cs="Open Sans"/>
                <w:sz w:val="24"/>
                <w:szCs w:val="24"/>
              </w:rPr>
              <w:t>2</w:t>
            </w:r>
          </w:p>
        </w:tc>
        <w:tc>
          <w:tcPr>
            <w:tcW w:w="510" w:type="dxa"/>
            <w:tcBorders>
              <w:top w:val="nil"/>
              <w:left w:val="nil"/>
              <w:bottom w:val="single" w:sz="6" w:space="0" w:color="000000"/>
              <w:right w:val="single" w:sz="6" w:space="0" w:color="000000"/>
            </w:tcBorders>
            <w:tcMar>
              <w:top w:w="100" w:type="dxa"/>
              <w:left w:w="100" w:type="dxa"/>
              <w:bottom w:w="100" w:type="dxa"/>
              <w:right w:w="100" w:type="dxa"/>
            </w:tcMar>
          </w:tcPr>
          <w:p w14:paraId="456FE718" w14:textId="7CA9B5D2" w:rsidR="00F5484E" w:rsidRDefault="00744F73">
            <w:pPr>
              <w:widowControl w:val="0"/>
              <w:spacing w:before="240" w:after="240"/>
              <w:rPr>
                <w:rFonts w:ascii="Open Sans" w:eastAsia="Open Sans" w:hAnsi="Open Sans" w:cs="Open Sans"/>
                <w:sz w:val="24"/>
                <w:szCs w:val="24"/>
              </w:rPr>
            </w:pPr>
            <w:r>
              <w:rPr>
                <w:rFonts w:ascii="Open Sans" w:eastAsia="Open Sans" w:hAnsi="Open Sans" w:cs="Open Sans"/>
                <w:sz w:val="24"/>
                <w:szCs w:val="24"/>
              </w:rPr>
              <w:t>4</w:t>
            </w:r>
          </w:p>
        </w:tc>
        <w:tc>
          <w:tcPr>
            <w:tcW w:w="4050" w:type="dxa"/>
            <w:tcBorders>
              <w:top w:val="nil"/>
              <w:left w:val="nil"/>
              <w:bottom w:val="single" w:sz="6" w:space="0" w:color="000000"/>
              <w:right w:val="single" w:sz="6" w:space="0" w:color="000000"/>
            </w:tcBorders>
            <w:tcMar>
              <w:top w:w="100" w:type="dxa"/>
              <w:left w:w="100" w:type="dxa"/>
              <w:bottom w:w="100" w:type="dxa"/>
              <w:right w:w="100" w:type="dxa"/>
            </w:tcMar>
          </w:tcPr>
          <w:p w14:paraId="71014CEC" w14:textId="77777777" w:rsidR="00F5484E" w:rsidRDefault="00000000">
            <w:pPr>
              <w:widowControl w:val="0"/>
              <w:spacing w:before="60" w:after="240" w:line="240" w:lineRule="auto"/>
              <w:rPr>
                <w:rFonts w:ascii="Open Sans" w:eastAsia="Open Sans" w:hAnsi="Open Sans" w:cs="Open Sans"/>
                <w:sz w:val="24"/>
                <w:szCs w:val="24"/>
              </w:rPr>
            </w:pPr>
            <w:r>
              <w:rPr>
                <w:rFonts w:ascii="Open Sans" w:eastAsia="Open Sans" w:hAnsi="Open Sans" w:cs="Open Sans"/>
                <w:sz w:val="24"/>
                <w:szCs w:val="24"/>
              </w:rPr>
              <w:t>Talk to the member in question about their specific needs before every activity/event</w:t>
            </w:r>
          </w:p>
          <w:p w14:paraId="59F0E555" w14:textId="77777777" w:rsidR="00F5484E" w:rsidRDefault="00000000">
            <w:pPr>
              <w:widowControl w:val="0"/>
              <w:spacing w:before="240" w:after="240"/>
              <w:rPr>
                <w:rFonts w:ascii="Open Sans" w:eastAsia="Open Sans" w:hAnsi="Open Sans" w:cs="Open Sans"/>
                <w:color w:val="202124"/>
                <w:sz w:val="24"/>
                <w:szCs w:val="24"/>
              </w:rPr>
            </w:pPr>
            <w:r>
              <w:rPr>
                <w:rFonts w:ascii="Open Sans" w:eastAsia="Open Sans" w:hAnsi="Open Sans" w:cs="Open Sans"/>
                <w:color w:val="202124"/>
                <w:sz w:val="24"/>
                <w:szCs w:val="24"/>
              </w:rPr>
              <w:t xml:space="preserve">Ensure all venues and transportation that you visit/ use have appropriate wheelchair/ </w:t>
            </w:r>
            <w:r>
              <w:rPr>
                <w:rFonts w:ascii="Open Sans" w:eastAsia="Open Sans" w:hAnsi="Open Sans" w:cs="Open Sans"/>
                <w:color w:val="202124"/>
                <w:sz w:val="24"/>
                <w:szCs w:val="24"/>
              </w:rPr>
              <w:lastRenderedPageBreak/>
              <w:t>disabled access, as well as appropriate toilet facilities.</w:t>
            </w:r>
          </w:p>
        </w:tc>
        <w:tc>
          <w:tcPr>
            <w:tcW w:w="525" w:type="dxa"/>
            <w:tcBorders>
              <w:top w:val="nil"/>
              <w:left w:val="nil"/>
              <w:bottom w:val="single" w:sz="6" w:space="0" w:color="000000"/>
              <w:right w:val="single" w:sz="6" w:space="0" w:color="000000"/>
            </w:tcBorders>
            <w:tcMar>
              <w:top w:w="100" w:type="dxa"/>
              <w:left w:w="100" w:type="dxa"/>
              <w:bottom w:w="100" w:type="dxa"/>
              <w:right w:w="100" w:type="dxa"/>
            </w:tcMar>
          </w:tcPr>
          <w:p w14:paraId="099AC16D" w14:textId="4CEE71F6" w:rsidR="00F5484E" w:rsidRDefault="00744F73">
            <w:pPr>
              <w:widowControl w:val="0"/>
              <w:spacing w:before="240" w:after="240"/>
              <w:rPr>
                <w:rFonts w:ascii="Open Sans" w:eastAsia="Open Sans" w:hAnsi="Open Sans" w:cs="Open Sans"/>
                <w:sz w:val="24"/>
                <w:szCs w:val="24"/>
              </w:rPr>
            </w:pPr>
            <w:r>
              <w:rPr>
                <w:rFonts w:ascii="Open Sans" w:eastAsia="Open Sans" w:hAnsi="Open Sans" w:cs="Open Sans"/>
                <w:sz w:val="24"/>
                <w:szCs w:val="24"/>
              </w:rPr>
              <w:lastRenderedPageBreak/>
              <w:t>2</w:t>
            </w:r>
          </w:p>
        </w:tc>
        <w:tc>
          <w:tcPr>
            <w:tcW w:w="555" w:type="dxa"/>
            <w:tcBorders>
              <w:top w:val="nil"/>
              <w:left w:val="nil"/>
              <w:bottom w:val="single" w:sz="6" w:space="0" w:color="000000"/>
              <w:right w:val="single" w:sz="6" w:space="0" w:color="000000"/>
            </w:tcBorders>
            <w:tcMar>
              <w:top w:w="100" w:type="dxa"/>
              <w:left w:w="100" w:type="dxa"/>
              <w:bottom w:w="100" w:type="dxa"/>
              <w:right w:w="100" w:type="dxa"/>
            </w:tcMar>
          </w:tcPr>
          <w:p w14:paraId="10FB3A62" w14:textId="0864CCCD" w:rsidR="00F5484E" w:rsidRDefault="00744F73">
            <w:pPr>
              <w:widowControl w:val="0"/>
              <w:spacing w:before="240" w:after="240"/>
              <w:rPr>
                <w:rFonts w:ascii="Open Sans" w:eastAsia="Open Sans" w:hAnsi="Open Sans" w:cs="Open Sans"/>
                <w:sz w:val="24"/>
                <w:szCs w:val="24"/>
              </w:rPr>
            </w:pPr>
            <w:r>
              <w:rPr>
                <w:rFonts w:ascii="Open Sans" w:eastAsia="Open Sans" w:hAnsi="Open Sans" w:cs="Open Sans"/>
                <w:sz w:val="24"/>
                <w:szCs w:val="24"/>
              </w:rPr>
              <w:t>1</w:t>
            </w:r>
          </w:p>
        </w:tc>
        <w:tc>
          <w:tcPr>
            <w:tcW w:w="585" w:type="dxa"/>
            <w:tcBorders>
              <w:top w:val="nil"/>
              <w:left w:val="nil"/>
              <w:bottom w:val="single" w:sz="6" w:space="0" w:color="000000"/>
              <w:right w:val="single" w:sz="6" w:space="0" w:color="000000"/>
            </w:tcBorders>
            <w:tcMar>
              <w:top w:w="100" w:type="dxa"/>
              <w:left w:w="100" w:type="dxa"/>
              <w:bottom w:w="100" w:type="dxa"/>
              <w:right w:w="100" w:type="dxa"/>
            </w:tcMar>
          </w:tcPr>
          <w:p w14:paraId="10FB7588"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2</w:t>
            </w:r>
          </w:p>
        </w:tc>
        <w:tc>
          <w:tcPr>
            <w:tcW w:w="4680" w:type="dxa"/>
            <w:shd w:val="clear" w:color="auto" w:fill="auto"/>
            <w:tcMar>
              <w:top w:w="100" w:type="dxa"/>
              <w:left w:w="100" w:type="dxa"/>
              <w:bottom w:w="100" w:type="dxa"/>
              <w:right w:w="100" w:type="dxa"/>
            </w:tcMar>
          </w:tcPr>
          <w:p w14:paraId="19D8912A" w14:textId="77777777" w:rsidR="00F5484E" w:rsidRDefault="00F5484E">
            <w:pPr>
              <w:widowControl w:val="0"/>
              <w:spacing w:line="240" w:lineRule="auto"/>
              <w:rPr>
                <w:rFonts w:ascii="Open Sans" w:eastAsia="Open Sans" w:hAnsi="Open Sans" w:cs="Open Sans"/>
                <w:b/>
                <w:bCs/>
                <w:sz w:val="24"/>
                <w:szCs w:val="24"/>
              </w:rPr>
            </w:pPr>
          </w:p>
        </w:tc>
      </w:tr>
      <w:tr w:rsidR="00F5484E" w14:paraId="0BEE29B5" w14:textId="77777777">
        <w:trPr>
          <w:trHeight w:val="440"/>
        </w:trPr>
        <w:tc>
          <w:tcPr>
            <w:tcW w:w="22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1D40636" w14:textId="77777777" w:rsidR="00F5484E"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Fire and Emergency</w:t>
            </w:r>
          </w:p>
          <w:p w14:paraId="5DFEFC3D"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 xml:space="preserve"> </w:t>
            </w:r>
          </w:p>
        </w:tc>
        <w:tc>
          <w:tcPr>
            <w:tcW w:w="1860" w:type="dxa"/>
            <w:tcBorders>
              <w:top w:val="nil"/>
              <w:left w:val="nil"/>
              <w:bottom w:val="single" w:sz="6" w:space="0" w:color="000000"/>
              <w:right w:val="single" w:sz="6" w:space="0" w:color="000000"/>
            </w:tcBorders>
            <w:tcMar>
              <w:top w:w="100" w:type="dxa"/>
              <w:left w:w="100" w:type="dxa"/>
              <w:bottom w:w="100" w:type="dxa"/>
              <w:right w:w="100" w:type="dxa"/>
            </w:tcMar>
          </w:tcPr>
          <w:p w14:paraId="1A1F99F6"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All members</w:t>
            </w:r>
          </w:p>
          <w:p w14:paraId="49623820"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Leads to injury in an emergency or getting hurt when trying to exit the building</w:t>
            </w:r>
          </w:p>
          <w:p w14:paraId="58100195"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Leading to member being injured due to lack of access or where the activity is unsuitable</w:t>
            </w:r>
          </w:p>
          <w:p w14:paraId="7919A8C9"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 xml:space="preserve">Leads to injury where the member doesn’t know the correct procedure for the day to day </w:t>
            </w:r>
            <w:r>
              <w:rPr>
                <w:rFonts w:ascii="Open Sans" w:eastAsia="Open Sans" w:hAnsi="Open Sans" w:cs="Open Sans"/>
                <w:sz w:val="24"/>
                <w:szCs w:val="24"/>
              </w:rPr>
              <w:lastRenderedPageBreak/>
              <w:t>running of the club and activities</w:t>
            </w:r>
          </w:p>
        </w:tc>
        <w:tc>
          <w:tcPr>
            <w:tcW w:w="330" w:type="dxa"/>
            <w:tcBorders>
              <w:top w:val="nil"/>
              <w:left w:val="nil"/>
              <w:bottom w:val="single" w:sz="6" w:space="0" w:color="000000"/>
              <w:right w:val="single" w:sz="6" w:space="0" w:color="000000"/>
            </w:tcBorders>
            <w:tcMar>
              <w:top w:w="100" w:type="dxa"/>
              <w:left w:w="100" w:type="dxa"/>
              <w:bottom w:w="100" w:type="dxa"/>
              <w:right w:w="100" w:type="dxa"/>
            </w:tcMar>
          </w:tcPr>
          <w:p w14:paraId="686D2A4B" w14:textId="58476BA1" w:rsidR="00F5484E" w:rsidRDefault="00E120F2">
            <w:pPr>
              <w:widowControl w:val="0"/>
              <w:spacing w:before="240" w:after="240"/>
              <w:rPr>
                <w:rFonts w:ascii="Open Sans" w:eastAsia="Open Sans" w:hAnsi="Open Sans" w:cs="Open Sans"/>
                <w:sz w:val="24"/>
                <w:szCs w:val="24"/>
              </w:rPr>
            </w:pPr>
            <w:r>
              <w:rPr>
                <w:rFonts w:ascii="Open Sans" w:eastAsia="Open Sans" w:hAnsi="Open Sans" w:cs="Open Sans"/>
                <w:sz w:val="24"/>
                <w:szCs w:val="24"/>
              </w:rPr>
              <w:lastRenderedPageBreak/>
              <w:t>2</w:t>
            </w:r>
          </w:p>
        </w:tc>
        <w:tc>
          <w:tcPr>
            <w:tcW w:w="465" w:type="dxa"/>
            <w:tcBorders>
              <w:top w:val="nil"/>
              <w:left w:val="nil"/>
              <w:bottom w:val="single" w:sz="6" w:space="0" w:color="000000"/>
              <w:right w:val="single" w:sz="6" w:space="0" w:color="000000"/>
            </w:tcBorders>
            <w:tcMar>
              <w:top w:w="100" w:type="dxa"/>
              <w:left w:w="100" w:type="dxa"/>
              <w:bottom w:w="100" w:type="dxa"/>
              <w:right w:w="100" w:type="dxa"/>
            </w:tcMar>
          </w:tcPr>
          <w:p w14:paraId="3EFC6214"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5</w:t>
            </w:r>
          </w:p>
        </w:tc>
        <w:tc>
          <w:tcPr>
            <w:tcW w:w="510" w:type="dxa"/>
            <w:tcBorders>
              <w:top w:val="nil"/>
              <w:left w:val="nil"/>
              <w:bottom w:val="single" w:sz="6" w:space="0" w:color="000000"/>
              <w:right w:val="single" w:sz="6" w:space="0" w:color="000000"/>
            </w:tcBorders>
            <w:tcMar>
              <w:top w:w="100" w:type="dxa"/>
              <w:left w:w="100" w:type="dxa"/>
              <w:bottom w:w="100" w:type="dxa"/>
              <w:right w:w="100" w:type="dxa"/>
            </w:tcMar>
          </w:tcPr>
          <w:p w14:paraId="734B6324" w14:textId="249956AE"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 xml:space="preserve"> </w:t>
            </w:r>
            <w:r w:rsidR="00E120F2">
              <w:rPr>
                <w:rFonts w:ascii="Open Sans" w:eastAsia="Open Sans" w:hAnsi="Open Sans" w:cs="Open Sans"/>
                <w:sz w:val="24"/>
                <w:szCs w:val="24"/>
              </w:rPr>
              <w:t>10</w:t>
            </w:r>
          </w:p>
        </w:tc>
        <w:tc>
          <w:tcPr>
            <w:tcW w:w="4050" w:type="dxa"/>
            <w:tcBorders>
              <w:top w:val="nil"/>
              <w:left w:val="nil"/>
              <w:bottom w:val="single" w:sz="6" w:space="0" w:color="000000"/>
              <w:right w:val="single" w:sz="6" w:space="0" w:color="000000"/>
            </w:tcBorders>
            <w:tcMar>
              <w:top w:w="100" w:type="dxa"/>
              <w:left w:w="100" w:type="dxa"/>
              <w:bottom w:w="100" w:type="dxa"/>
              <w:right w:w="100" w:type="dxa"/>
            </w:tcMar>
          </w:tcPr>
          <w:p w14:paraId="2E276007" w14:textId="77777777" w:rsidR="00F5484E"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We can post on our social media pages which all members are part of including or send an email out to members and participants before each event tell members where the fire </w:t>
            </w:r>
            <w:proofErr w:type="gramStart"/>
            <w:r>
              <w:rPr>
                <w:rFonts w:ascii="Open Sans" w:eastAsia="Open Sans" w:hAnsi="Open Sans" w:cs="Open Sans"/>
                <w:sz w:val="24"/>
                <w:szCs w:val="24"/>
              </w:rPr>
              <w:t>exits</w:t>
            </w:r>
            <w:proofErr w:type="gramEnd"/>
            <w:r>
              <w:rPr>
                <w:rFonts w:ascii="Open Sans" w:eastAsia="Open Sans" w:hAnsi="Open Sans" w:cs="Open Sans"/>
                <w:sz w:val="24"/>
                <w:szCs w:val="24"/>
              </w:rPr>
              <w:t xml:space="preserve"> and the assembly point are</w:t>
            </w:r>
          </w:p>
          <w:p w14:paraId="379BC170"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Hold a meeting specifically for all of committee to read the risk assessment and emergency procedure.</w:t>
            </w:r>
          </w:p>
          <w:p w14:paraId="6D58B7CE"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Plan all socials and events in a way that is not restrictive to disabilities.</w:t>
            </w:r>
          </w:p>
          <w:p w14:paraId="7F905D08"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We have many members on the committee when we run events so can ensure that there is enough assistance for members who require it.</w:t>
            </w:r>
          </w:p>
          <w:p w14:paraId="604DFE34"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 xml:space="preserve">the committee will familiarise themselves with the emergency procedure for disabled members and liaise with LUU security team </w:t>
            </w:r>
            <w:r>
              <w:rPr>
                <w:rFonts w:ascii="Open Sans" w:eastAsia="Open Sans" w:hAnsi="Open Sans" w:cs="Open Sans"/>
                <w:sz w:val="24"/>
                <w:szCs w:val="24"/>
              </w:rPr>
              <w:lastRenderedPageBreak/>
              <w:t>to ensure their evacuation in the event of a fire.</w:t>
            </w:r>
          </w:p>
          <w:p w14:paraId="2B1E0C4D"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In advance of an event be aware of all exit points in case of a blocked exit</w:t>
            </w:r>
          </w:p>
          <w:p w14:paraId="3ACA9FAB" w14:textId="77777777" w:rsidR="00F5484E" w:rsidRDefault="00000000">
            <w:pPr>
              <w:widowControl w:val="0"/>
              <w:spacing w:before="240" w:after="240" w:line="240" w:lineRule="auto"/>
              <w:jc w:val="center"/>
              <w:rPr>
                <w:rFonts w:ascii="Open Sans" w:eastAsia="Open Sans" w:hAnsi="Open Sans" w:cs="Open Sans"/>
                <w:sz w:val="24"/>
                <w:szCs w:val="24"/>
              </w:rPr>
            </w:pPr>
            <w:r>
              <w:rPr>
                <w:rFonts w:ascii="Open Sans" w:eastAsia="Open Sans" w:hAnsi="Open Sans" w:cs="Open Sans"/>
                <w:sz w:val="24"/>
                <w:szCs w:val="24"/>
              </w:rPr>
              <w:t xml:space="preserve"> </w:t>
            </w:r>
          </w:p>
        </w:tc>
        <w:tc>
          <w:tcPr>
            <w:tcW w:w="525" w:type="dxa"/>
            <w:tcBorders>
              <w:top w:val="nil"/>
              <w:left w:val="nil"/>
              <w:bottom w:val="single" w:sz="6" w:space="0" w:color="000000"/>
              <w:right w:val="single" w:sz="6" w:space="0" w:color="000000"/>
            </w:tcBorders>
            <w:tcMar>
              <w:top w:w="100" w:type="dxa"/>
              <w:left w:w="100" w:type="dxa"/>
              <w:bottom w:w="100" w:type="dxa"/>
              <w:right w:w="100" w:type="dxa"/>
            </w:tcMar>
          </w:tcPr>
          <w:p w14:paraId="0A5C37B8" w14:textId="59F00725" w:rsidR="00F5484E" w:rsidRDefault="00E120F2">
            <w:pPr>
              <w:widowControl w:val="0"/>
              <w:spacing w:before="240" w:after="240"/>
              <w:rPr>
                <w:rFonts w:ascii="Open Sans" w:eastAsia="Open Sans" w:hAnsi="Open Sans" w:cs="Open Sans"/>
                <w:sz w:val="24"/>
                <w:szCs w:val="24"/>
              </w:rPr>
            </w:pPr>
            <w:r>
              <w:rPr>
                <w:rFonts w:ascii="Open Sans" w:eastAsia="Open Sans" w:hAnsi="Open Sans" w:cs="Open Sans"/>
                <w:sz w:val="24"/>
                <w:szCs w:val="24"/>
              </w:rPr>
              <w:lastRenderedPageBreak/>
              <w:t>2</w:t>
            </w:r>
          </w:p>
        </w:tc>
        <w:tc>
          <w:tcPr>
            <w:tcW w:w="555" w:type="dxa"/>
            <w:tcBorders>
              <w:top w:val="nil"/>
              <w:left w:val="nil"/>
              <w:bottom w:val="single" w:sz="6" w:space="0" w:color="000000"/>
              <w:right w:val="single" w:sz="6" w:space="0" w:color="000000"/>
            </w:tcBorders>
            <w:tcMar>
              <w:top w:w="100" w:type="dxa"/>
              <w:left w:w="100" w:type="dxa"/>
              <w:bottom w:w="100" w:type="dxa"/>
              <w:right w:w="100" w:type="dxa"/>
            </w:tcMar>
          </w:tcPr>
          <w:p w14:paraId="0ED24418"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3</w:t>
            </w:r>
          </w:p>
        </w:tc>
        <w:tc>
          <w:tcPr>
            <w:tcW w:w="585" w:type="dxa"/>
            <w:tcBorders>
              <w:top w:val="nil"/>
              <w:left w:val="nil"/>
              <w:bottom w:val="single" w:sz="6" w:space="0" w:color="000000"/>
              <w:right w:val="single" w:sz="6" w:space="0" w:color="000000"/>
            </w:tcBorders>
            <w:tcMar>
              <w:top w:w="100" w:type="dxa"/>
              <w:left w:w="100" w:type="dxa"/>
              <w:bottom w:w="100" w:type="dxa"/>
              <w:right w:w="100" w:type="dxa"/>
            </w:tcMar>
          </w:tcPr>
          <w:p w14:paraId="338B13AD" w14:textId="2594C7C1" w:rsidR="00F5484E" w:rsidRDefault="00E120F2">
            <w:pPr>
              <w:widowControl w:val="0"/>
              <w:spacing w:before="240" w:after="240"/>
              <w:rPr>
                <w:rFonts w:ascii="Open Sans" w:eastAsia="Open Sans" w:hAnsi="Open Sans" w:cs="Open Sans"/>
                <w:sz w:val="24"/>
                <w:szCs w:val="24"/>
              </w:rPr>
            </w:pPr>
            <w:r>
              <w:rPr>
                <w:rFonts w:ascii="Open Sans" w:eastAsia="Open Sans" w:hAnsi="Open Sans" w:cs="Open Sans"/>
                <w:sz w:val="24"/>
                <w:szCs w:val="24"/>
              </w:rPr>
              <w:t>6</w:t>
            </w:r>
          </w:p>
        </w:tc>
        <w:tc>
          <w:tcPr>
            <w:tcW w:w="4680" w:type="dxa"/>
            <w:shd w:val="clear" w:color="auto" w:fill="auto"/>
            <w:tcMar>
              <w:top w:w="100" w:type="dxa"/>
              <w:left w:w="100" w:type="dxa"/>
              <w:bottom w:w="100" w:type="dxa"/>
              <w:right w:w="100" w:type="dxa"/>
            </w:tcMar>
          </w:tcPr>
          <w:p w14:paraId="797EAE35" w14:textId="77777777" w:rsidR="00F5484E" w:rsidRDefault="00F5484E">
            <w:pPr>
              <w:widowControl w:val="0"/>
              <w:spacing w:line="240" w:lineRule="auto"/>
              <w:rPr>
                <w:rFonts w:ascii="Open Sans" w:eastAsia="Open Sans" w:hAnsi="Open Sans" w:cs="Open Sans"/>
                <w:b/>
                <w:bCs/>
                <w:sz w:val="24"/>
                <w:szCs w:val="24"/>
              </w:rPr>
            </w:pPr>
          </w:p>
        </w:tc>
      </w:tr>
      <w:tr w:rsidR="00F5484E" w14:paraId="0A3223CA" w14:textId="77777777">
        <w:trPr>
          <w:trHeight w:val="440"/>
        </w:trPr>
        <w:tc>
          <w:tcPr>
            <w:tcW w:w="22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AC2C15F"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Adverse weather</w:t>
            </w:r>
          </w:p>
        </w:tc>
        <w:tc>
          <w:tcPr>
            <w:tcW w:w="1860" w:type="dxa"/>
            <w:tcBorders>
              <w:top w:val="nil"/>
              <w:left w:val="nil"/>
              <w:bottom w:val="single" w:sz="6" w:space="0" w:color="000000"/>
              <w:right w:val="single" w:sz="6" w:space="0" w:color="000000"/>
            </w:tcBorders>
            <w:tcMar>
              <w:top w:w="100" w:type="dxa"/>
              <w:left w:w="100" w:type="dxa"/>
              <w:bottom w:w="100" w:type="dxa"/>
              <w:right w:w="100" w:type="dxa"/>
            </w:tcMar>
          </w:tcPr>
          <w:p w14:paraId="2C813154" w14:textId="77777777" w:rsidR="00F5484E"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All members</w:t>
            </w:r>
          </w:p>
          <w:p w14:paraId="734E38DB"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Resulting in associated illness or injury (e.g. sunburn, heat stroke, hypothermia, dehydration)</w:t>
            </w:r>
          </w:p>
        </w:tc>
        <w:tc>
          <w:tcPr>
            <w:tcW w:w="330" w:type="dxa"/>
            <w:tcBorders>
              <w:top w:val="nil"/>
              <w:left w:val="nil"/>
              <w:bottom w:val="single" w:sz="6" w:space="0" w:color="000000"/>
              <w:right w:val="single" w:sz="6" w:space="0" w:color="000000"/>
            </w:tcBorders>
            <w:tcMar>
              <w:top w:w="100" w:type="dxa"/>
              <w:left w:w="100" w:type="dxa"/>
              <w:bottom w:w="100" w:type="dxa"/>
              <w:right w:w="100" w:type="dxa"/>
            </w:tcMar>
          </w:tcPr>
          <w:p w14:paraId="1AE8257E"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2</w:t>
            </w:r>
          </w:p>
        </w:tc>
        <w:tc>
          <w:tcPr>
            <w:tcW w:w="465" w:type="dxa"/>
            <w:tcBorders>
              <w:top w:val="nil"/>
              <w:left w:val="nil"/>
              <w:bottom w:val="single" w:sz="6" w:space="0" w:color="000000"/>
              <w:right w:val="single" w:sz="6" w:space="0" w:color="000000"/>
            </w:tcBorders>
            <w:tcMar>
              <w:top w:w="100" w:type="dxa"/>
              <w:left w:w="100" w:type="dxa"/>
              <w:bottom w:w="100" w:type="dxa"/>
              <w:right w:w="100" w:type="dxa"/>
            </w:tcMar>
          </w:tcPr>
          <w:p w14:paraId="56F31708"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2</w:t>
            </w:r>
          </w:p>
        </w:tc>
        <w:tc>
          <w:tcPr>
            <w:tcW w:w="510" w:type="dxa"/>
            <w:tcBorders>
              <w:top w:val="nil"/>
              <w:left w:val="nil"/>
              <w:bottom w:val="single" w:sz="6" w:space="0" w:color="000000"/>
              <w:right w:val="single" w:sz="6" w:space="0" w:color="000000"/>
            </w:tcBorders>
            <w:tcMar>
              <w:top w:w="100" w:type="dxa"/>
              <w:left w:w="100" w:type="dxa"/>
              <w:bottom w:w="100" w:type="dxa"/>
              <w:right w:w="100" w:type="dxa"/>
            </w:tcMar>
          </w:tcPr>
          <w:p w14:paraId="46C779F4"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4</w:t>
            </w:r>
          </w:p>
        </w:tc>
        <w:tc>
          <w:tcPr>
            <w:tcW w:w="4050" w:type="dxa"/>
            <w:tcBorders>
              <w:top w:val="nil"/>
              <w:left w:val="nil"/>
              <w:bottom w:val="single" w:sz="6" w:space="0" w:color="000000"/>
              <w:right w:val="single" w:sz="6" w:space="0" w:color="000000"/>
            </w:tcBorders>
            <w:tcMar>
              <w:top w:w="100" w:type="dxa"/>
              <w:left w:w="100" w:type="dxa"/>
              <w:bottom w:w="100" w:type="dxa"/>
              <w:right w:w="100" w:type="dxa"/>
            </w:tcMar>
          </w:tcPr>
          <w:p w14:paraId="6D9E5CA1"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In hot weather advise members to wear a hat and suncream and bring reusable water bottles</w:t>
            </w:r>
          </w:p>
          <w:p w14:paraId="6F548844"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Cancel events if the weather is too hazardous</w:t>
            </w:r>
          </w:p>
          <w:p w14:paraId="4A9E3EBB"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If too cold have access to shelter, warmer clothing</w:t>
            </w:r>
          </w:p>
          <w:p w14:paraId="18FC9B9B" w14:textId="61F6F409" w:rsidR="00E120F2" w:rsidRDefault="00E120F2">
            <w:pPr>
              <w:widowControl w:val="0"/>
              <w:spacing w:before="240" w:after="240"/>
              <w:rPr>
                <w:rFonts w:ascii="Open Sans" w:eastAsia="Open Sans" w:hAnsi="Open Sans" w:cs="Open Sans"/>
                <w:sz w:val="24"/>
                <w:szCs w:val="24"/>
              </w:rPr>
            </w:pPr>
            <w:r>
              <w:rPr>
                <w:rFonts w:ascii="Open Sans" w:eastAsia="Open Sans" w:hAnsi="Open Sans" w:cs="Open Sans"/>
                <w:sz w:val="24"/>
                <w:szCs w:val="24"/>
              </w:rPr>
              <w:t>If cold/</w:t>
            </w:r>
            <w:proofErr w:type="gramStart"/>
            <w:r>
              <w:rPr>
                <w:rFonts w:ascii="Open Sans" w:eastAsia="Open Sans" w:hAnsi="Open Sans" w:cs="Open Sans"/>
                <w:sz w:val="24"/>
                <w:szCs w:val="24"/>
              </w:rPr>
              <w:t>raining</w:t>
            </w:r>
            <w:proofErr w:type="gramEnd"/>
            <w:r>
              <w:rPr>
                <w:rFonts w:ascii="Open Sans" w:eastAsia="Open Sans" w:hAnsi="Open Sans" w:cs="Open Sans"/>
                <w:sz w:val="24"/>
                <w:szCs w:val="24"/>
              </w:rPr>
              <w:t xml:space="preserve"> ensure all activities move inside</w:t>
            </w:r>
          </w:p>
        </w:tc>
        <w:tc>
          <w:tcPr>
            <w:tcW w:w="525" w:type="dxa"/>
            <w:tcBorders>
              <w:top w:val="nil"/>
              <w:left w:val="nil"/>
              <w:bottom w:val="single" w:sz="6" w:space="0" w:color="000000"/>
              <w:right w:val="single" w:sz="6" w:space="0" w:color="000000"/>
            </w:tcBorders>
            <w:tcMar>
              <w:top w:w="100" w:type="dxa"/>
              <w:left w:w="100" w:type="dxa"/>
              <w:bottom w:w="100" w:type="dxa"/>
              <w:right w:w="100" w:type="dxa"/>
            </w:tcMar>
          </w:tcPr>
          <w:p w14:paraId="2DEA4960"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2</w:t>
            </w:r>
          </w:p>
        </w:tc>
        <w:tc>
          <w:tcPr>
            <w:tcW w:w="555" w:type="dxa"/>
            <w:tcBorders>
              <w:top w:val="nil"/>
              <w:left w:val="nil"/>
              <w:bottom w:val="single" w:sz="6" w:space="0" w:color="000000"/>
              <w:right w:val="single" w:sz="6" w:space="0" w:color="000000"/>
            </w:tcBorders>
            <w:tcMar>
              <w:top w:w="100" w:type="dxa"/>
              <w:left w:w="100" w:type="dxa"/>
              <w:bottom w:w="100" w:type="dxa"/>
              <w:right w:w="100" w:type="dxa"/>
            </w:tcMar>
          </w:tcPr>
          <w:p w14:paraId="100DA6F8"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1</w:t>
            </w:r>
          </w:p>
        </w:tc>
        <w:tc>
          <w:tcPr>
            <w:tcW w:w="585" w:type="dxa"/>
            <w:tcBorders>
              <w:top w:val="nil"/>
              <w:left w:val="nil"/>
              <w:bottom w:val="single" w:sz="6" w:space="0" w:color="000000"/>
              <w:right w:val="single" w:sz="6" w:space="0" w:color="000000"/>
            </w:tcBorders>
            <w:tcMar>
              <w:top w:w="100" w:type="dxa"/>
              <w:left w:w="100" w:type="dxa"/>
              <w:bottom w:w="100" w:type="dxa"/>
              <w:right w:w="100" w:type="dxa"/>
            </w:tcMar>
          </w:tcPr>
          <w:p w14:paraId="76CB2952"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2</w:t>
            </w:r>
          </w:p>
        </w:tc>
        <w:tc>
          <w:tcPr>
            <w:tcW w:w="4680" w:type="dxa"/>
            <w:shd w:val="clear" w:color="auto" w:fill="auto"/>
            <w:tcMar>
              <w:top w:w="100" w:type="dxa"/>
              <w:left w:w="100" w:type="dxa"/>
              <w:bottom w:w="100" w:type="dxa"/>
              <w:right w:w="100" w:type="dxa"/>
            </w:tcMar>
          </w:tcPr>
          <w:p w14:paraId="6AFD1597" w14:textId="77777777" w:rsidR="00F5484E" w:rsidRDefault="00F5484E">
            <w:pPr>
              <w:widowControl w:val="0"/>
              <w:spacing w:line="240" w:lineRule="auto"/>
              <w:rPr>
                <w:rFonts w:ascii="Open Sans" w:eastAsia="Open Sans" w:hAnsi="Open Sans" w:cs="Open Sans"/>
                <w:b/>
                <w:bCs/>
                <w:sz w:val="24"/>
                <w:szCs w:val="24"/>
              </w:rPr>
            </w:pPr>
          </w:p>
        </w:tc>
      </w:tr>
      <w:tr w:rsidR="00F5484E" w14:paraId="0B3DE105" w14:textId="77777777">
        <w:trPr>
          <w:trHeight w:val="440"/>
        </w:trPr>
        <w:tc>
          <w:tcPr>
            <w:tcW w:w="22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093BF72"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Lack of safety and awareness procedures in place to protect members of the public</w:t>
            </w:r>
          </w:p>
        </w:tc>
        <w:tc>
          <w:tcPr>
            <w:tcW w:w="1860" w:type="dxa"/>
            <w:tcBorders>
              <w:top w:val="nil"/>
              <w:left w:val="nil"/>
              <w:bottom w:val="single" w:sz="6" w:space="0" w:color="000000"/>
              <w:right w:val="single" w:sz="6" w:space="0" w:color="000000"/>
            </w:tcBorders>
            <w:tcMar>
              <w:top w:w="100" w:type="dxa"/>
              <w:left w:w="100" w:type="dxa"/>
              <w:bottom w:w="100" w:type="dxa"/>
              <w:right w:w="100" w:type="dxa"/>
            </w:tcMar>
          </w:tcPr>
          <w:p w14:paraId="7F2441B1" w14:textId="77777777" w:rsidR="00F5484E"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Members of the public</w:t>
            </w:r>
          </w:p>
          <w:p w14:paraId="2CF915DE" w14:textId="77777777" w:rsidR="00F5484E" w:rsidRDefault="00000000">
            <w:pPr>
              <w:widowControl w:val="0"/>
              <w:spacing w:before="240" w:after="240" w:line="240" w:lineRule="auto"/>
              <w:rPr>
                <w:rFonts w:ascii="Open Sans" w:eastAsia="Open Sans" w:hAnsi="Open Sans" w:cs="Open Sans"/>
                <w:sz w:val="24"/>
                <w:szCs w:val="24"/>
              </w:rPr>
            </w:pPr>
            <w:r>
              <w:rPr>
                <w:rFonts w:ascii="Open Sans" w:eastAsia="Open Sans" w:hAnsi="Open Sans" w:cs="Open Sans"/>
                <w:sz w:val="24"/>
                <w:szCs w:val="24"/>
              </w:rPr>
              <w:t xml:space="preserve">They could be injured from physical contact with members or </w:t>
            </w:r>
            <w:r>
              <w:rPr>
                <w:rFonts w:ascii="Open Sans" w:eastAsia="Open Sans" w:hAnsi="Open Sans" w:cs="Open Sans"/>
                <w:sz w:val="24"/>
                <w:szCs w:val="24"/>
              </w:rPr>
              <w:lastRenderedPageBreak/>
              <w:t>equipment</w:t>
            </w:r>
          </w:p>
        </w:tc>
        <w:tc>
          <w:tcPr>
            <w:tcW w:w="330" w:type="dxa"/>
            <w:tcBorders>
              <w:top w:val="nil"/>
              <w:left w:val="nil"/>
              <w:bottom w:val="single" w:sz="6" w:space="0" w:color="000000"/>
              <w:right w:val="single" w:sz="6" w:space="0" w:color="000000"/>
            </w:tcBorders>
            <w:tcMar>
              <w:top w:w="100" w:type="dxa"/>
              <w:left w:w="100" w:type="dxa"/>
              <w:bottom w:w="100" w:type="dxa"/>
              <w:right w:w="100" w:type="dxa"/>
            </w:tcMar>
          </w:tcPr>
          <w:p w14:paraId="6AC8B525" w14:textId="1E40BFBB" w:rsidR="00F5484E" w:rsidRDefault="00E120F2">
            <w:pPr>
              <w:widowControl w:val="0"/>
              <w:spacing w:before="240" w:after="240"/>
              <w:rPr>
                <w:rFonts w:ascii="Open Sans" w:eastAsia="Open Sans" w:hAnsi="Open Sans" w:cs="Open Sans"/>
                <w:sz w:val="24"/>
                <w:szCs w:val="24"/>
              </w:rPr>
            </w:pPr>
            <w:r>
              <w:rPr>
                <w:rFonts w:ascii="Open Sans" w:eastAsia="Open Sans" w:hAnsi="Open Sans" w:cs="Open Sans"/>
                <w:sz w:val="24"/>
                <w:szCs w:val="24"/>
              </w:rPr>
              <w:lastRenderedPageBreak/>
              <w:t>2</w:t>
            </w:r>
          </w:p>
        </w:tc>
        <w:tc>
          <w:tcPr>
            <w:tcW w:w="465" w:type="dxa"/>
            <w:tcBorders>
              <w:top w:val="nil"/>
              <w:left w:val="nil"/>
              <w:bottom w:val="single" w:sz="6" w:space="0" w:color="000000"/>
              <w:right w:val="single" w:sz="6" w:space="0" w:color="000000"/>
            </w:tcBorders>
            <w:tcMar>
              <w:top w:w="100" w:type="dxa"/>
              <w:left w:w="100" w:type="dxa"/>
              <w:bottom w:w="100" w:type="dxa"/>
              <w:right w:w="100" w:type="dxa"/>
            </w:tcMar>
          </w:tcPr>
          <w:p w14:paraId="30DA41EE" w14:textId="169DB2A2" w:rsidR="00F5484E" w:rsidRDefault="00E120F2">
            <w:pPr>
              <w:widowControl w:val="0"/>
              <w:spacing w:before="240" w:after="240"/>
              <w:rPr>
                <w:rFonts w:ascii="Open Sans" w:eastAsia="Open Sans" w:hAnsi="Open Sans" w:cs="Open Sans"/>
                <w:sz w:val="24"/>
                <w:szCs w:val="24"/>
              </w:rPr>
            </w:pPr>
            <w:r>
              <w:rPr>
                <w:rFonts w:ascii="Open Sans" w:eastAsia="Open Sans" w:hAnsi="Open Sans" w:cs="Open Sans"/>
                <w:sz w:val="24"/>
                <w:szCs w:val="24"/>
              </w:rPr>
              <w:t>2</w:t>
            </w:r>
          </w:p>
        </w:tc>
        <w:tc>
          <w:tcPr>
            <w:tcW w:w="510" w:type="dxa"/>
            <w:tcBorders>
              <w:top w:val="nil"/>
              <w:left w:val="nil"/>
              <w:bottom w:val="single" w:sz="6" w:space="0" w:color="000000"/>
              <w:right w:val="single" w:sz="6" w:space="0" w:color="000000"/>
            </w:tcBorders>
            <w:tcMar>
              <w:top w:w="100" w:type="dxa"/>
              <w:left w:w="100" w:type="dxa"/>
              <w:bottom w:w="100" w:type="dxa"/>
              <w:right w:w="100" w:type="dxa"/>
            </w:tcMar>
          </w:tcPr>
          <w:p w14:paraId="40201A1B" w14:textId="7365BF16" w:rsidR="00F5484E" w:rsidRDefault="00E120F2">
            <w:pPr>
              <w:widowControl w:val="0"/>
              <w:spacing w:before="240" w:after="240"/>
              <w:rPr>
                <w:rFonts w:ascii="Open Sans" w:eastAsia="Open Sans" w:hAnsi="Open Sans" w:cs="Open Sans"/>
                <w:sz w:val="24"/>
                <w:szCs w:val="24"/>
              </w:rPr>
            </w:pPr>
            <w:r>
              <w:rPr>
                <w:rFonts w:ascii="Open Sans" w:eastAsia="Open Sans" w:hAnsi="Open Sans" w:cs="Open Sans"/>
                <w:sz w:val="24"/>
                <w:szCs w:val="24"/>
              </w:rPr>
              <w:t>4</w:t>
            </w:r>
          </w:p>
        </w:tc>
        <w:tc>
          <w:tcPr>
            <w:tcW w:w="4050" w:type="dxa"/>
            <w:tcBorders>
              <w:top w:val="nil"/>
              <w:left w:val="nil"/>
              <w:bottom w:val="single" w:sz="6" w:space="0" w:color="000000"/>
              <w:right w:val="single" w:sz="6" w:space="0" w:color="000000"/>
            </w:tcBorders>
            <w:tcMar>
              <w:top w:w="100" w:type="dxa"/>
              <w:left w:w="100" w:type="dxa"/>
              <w:bottom w:w="100" w:type="dxa"/>
              <w:right w:w="100" w:type="dxa"/>
            </w:tcMar>
          </w:tcPr>
          <w:p w14:paraId="2A966510"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 xml:space="preserve">Liaise with venues for events to discuss their health and safety procedures and risk assessments, ensure all those involved are aware of their roles. Events include booking whole venues to interaction with the general public </w:t>
            </w:r>
            <w:r>
              <w:rPr>
                <w:rFonts w:ascii="Open Sans" w:eastAsia="Open Sans" w:hAnsi="Open Sans" w:cs="Open Sans"/>
                <w:sz w:val="24"/>
                <w:szCs w:val="24"/>
              </w:rPr>
              <w:lastRenderedPageBreak/>
              <w:t>is reduced</w:t>
            </w:r>
          </w:p>
        </w:tc>
        <w:tc>
          <w:tcPr>
            <w:tcW w:w="525" w:type="dxa"/>
            <w:tcBorders>
              <w:top w:val="nil"/>
              <w:left w:val="nil"/>
              <w:bottom w:val="single" w:sz="6" w:space="0" w:color="000000"/>
              <w:right w:val="single" w:sz="6" w:space="0" w:color="000000"/>
            </w:tcBorders>
            <w:tcMar>
              <w:top w:w="100" w:type="dxa"/>
              <w:left w:w="100" w:type="dxa"/>
              <w:bottom w:w="100" w:type="dxa"/>
              <w:right w:w="100" w:type="dxa"/>
            </w:tcMar>
          </w:tcPr>
          <w:p w14:paraId="66AFD5D3" w14:textId="14228F04" w:rsidR="00F5484E" w:rsidRDefault="00E120F2">
            <w:pPr>
              <w:widowControl w:val="0"/>
              <w:spacing w:before="240" w:after="240"/>
              <w:rPr>
                <w:rFonts w:ascii="Open Sans" w:eastAsia="Open Sans" w:hAnsi="Open Sans" w:cs="Open Sans"/>
                <w:sz w:val="24"/>
                <w:szCs w:val="24"/>
              </w:rPr>
            </w:pPr>
            <w:r>
              <w:rPr>
                <w:rFonts w:ascii="Open Sans" w:eastAsia="Open Sans" w:hAnsi="Open Sans" w:cs="Open Sans"/>
                <w:sz w:val="24"/>
                <w:szCs w:val="24"/>
              </w:rPr>
              <w:lastRenderedPageBreak/>
              <w:t>2</w:t>
            </w:r>
          </w:p>
        </w:tc>
        <w:tc>
          <w:tcPr>
            <w:tcW w:w="555" w:type="dxa"/>
            <w:tcBorders>
              <w:top w:val="nil"/>
              <w:left w:val="nil"/>
              <w:bottom w:val="single" w:sz="6" w:space="0" w:color="000000"/>
              <w:right w:val="single" w:sz="6" w:space="0" w:color="000000"/>
            </w:tcBorders>
            <w:tcMar>
              <w:top w:w="100" w:type="dxa"/>
              <w:left w:w="100" w:type="dxa"/>
              <w:bottom w:w="100" w:type="dxa"/>
              <w:right w:w="100" w:type="dxa"/>
            </w:tcMar>
          </w:tcPr>
          <w:p w14:paraId="02AAF6A4" w14:textId="77777777" w:rsidR="00F5484E" w:rsidRDefault="00000000">
            <w:pPr>
              <w:widowControl w:val="0"/>
              <w:spacing w:before="240" w:after="240"/>
              <w:rPr>
                <w:rFonts w:ascii="Open Sans" w:eastAsia="Open Sans" w:hAnsi="Open Sans" w:cs="Open Sans"/>
                <w:sz w:val="24"/>
                <w:szCs w:val="24"/>
              </w:rPr>
            </w:pPr>
            <w:r>
              <w:rPr>
                <w:rFonts w:ascii="Open Sans" w:eastAsia="Open Sans" w:hAnsi="Open Sans" w:cs="Open Sans"/>
                <w:sz w:val="24"/>
                <w:szCs w:val="24"/>
              </w:rPr>
              <w:t>1</w:t>
            </w:r>
          </w:p>
        </w:tc>
        <w:tc>
          <w:tcPr>
            <w:tcW w:w="585" w:type="dxa"/>
            <w:tcBorders>
              <w:top w:val="nil"/>
              <w:left w:val="nil"/>
              <w:bottom w:val="single" w:sz="6" w:space="0" w:color="000000"/>
              <w:right w:val="single" w:sz="6" w:space="0" w:color="000000"/>
            </w:tcBorders>
            <w:tcMar>
              <w:top w:w="100" w:type="dxa"/>
              <w:left w:w="100" w:type="dxa"/>
              <w:bottom w:w="100" w:type="dxa"/>
              <w:right w:w="100" w:type="dxa"/>
            </w:tcMar>
          </w:tcPr>
          <w:p w14:paraId="73C4B622" w14:textId="6DF96880" w:rsidR="00F5484E" w:rsidRDefault="00E120F2">
            <w:pPr>
              <w:widowControl w:val="0"/>
              <w:spacing w:before="240" w:after="240"/>
              <w:rPr>
                <w:rFonts w:ascii="Open Sans" w:eastAsia="Open Sans" w:hAnsi="Open Sans" w:cs="Open Sans"/>
                <w:sz w:val="24"/>
                <w:szCs w:val="24"/>
              </w:rPr>
            </w:pPr>
            <w:r>
              <w:rPr>
                <w:rFonts w:ascii="Open Sans" w:eastAsia="Open Sans" w:hAnsi="Open Sans" w:cs="Open Sans"/>
                <w:sz w:val="24"/>
                <w:szCs w:val="24"/>
              </w:rPr>
              <w:t>2</w:t>
            </w:r>
          </w:p>
        </w:tc>
        <w:tc>
          <w:tcPr>
            <w:tcW w:w="4680" w:type="dxa"/>
            <w:shd w:val="clear" w:color="auto" w:fill="auto"/>
            <w:tcMar>
              <w:top w:w="100" w:type="dxa"/>
              <w:left w:w="100" w:type="dxa"/>
              <w:bottom w:w="100" w:type="dxa"/>
              <w:right w:w="100" w:type="dxa"/>
            </w:tcMar>
          </w:tcPr>
          <w:p w14:paraId="5C8C3E46" w14:textId="77777777" w:rsidR="00F5484E" w:rsidRDefault="00F5484E">
            <w:pPr>
              <w:widowControl w:val="0"/>
              <w:spacing w:line="240" w:lineRule="auto"/>
              <w:rPr>
                <w:rFonts w:ascii="Open Sans" w:eastAsia="Open Sans" w:hAnsi="Open Sans" w:cs="Open Sans"/>
                <w:b/>
                <w:bCs/>
                <w:sz w:val="24"/>
                <w:szCs w:val="24"/>
              </w:rPr>
            </w:pPr>
          </w:p>
        </w:tc>
      </w:tr>
    </w:tbl>
    <w:p w14:paraId="5FEE2B45" w14:textId="77777777" w:rsidR="00F5484E" w:rsidRDefault="00F5484E">
      <w:pPr>
        <w:rPr>
          <w:rFonts w:ascii="Open Sans" w:eastAsia="Open Sans" w:hAnsi="Open Sans" w:cs="Open Sans"/>
          <w:b/>
          <w:bCs/>
          <w:sz w:val="24"/>
          <w:szCs w:val="24"/>
        </w:rPr>
      </w:pPr>
    </w:p>
    <w:p w14:paraId="4EFEE795" w14:textId="77777777" w:rsidR="00F5484E" w:rsidRDefault="00F5484E">
      <w:pPr>
        <w:rPr>
          <w:rFonts w:ascii="Open Sans" w:eastAsia="Open Sans" w:hAnsi="Open Sans" w:cs="Open Sans"/>
          <w:b/>
          <w:bCs/>
          <w:sz w:val="24"/>
          <w:szCs w:val="24"/>
        </w:rPr>
      </w:pPr>
    </w:p>
    <w:p w14:paraId="24072017" w14:textId="77777777" w:rsidR="00F5484E" w:rsidRDefault="00F5484E">
      <w:pPr>
        <w:rPr>
          <w:rFonts w:ascii="Open Sans" w:eastAsia="Open Sans" w:hAnsi="Open Sans" w:cs="Open Sans"/>
          <w:b/>
          <w:bCs/>
          <w:sz w:val="24"/>
          <w:szCs w:val="24"/>
        </w:rPr>
      </w:pPr>
    </w:p>
    <w:sectPr w:rsidR="00F5484E">
      <w:pgSz w:w="16838" w:h="11906" w:orient="landscape"/>
      <w:pgMar w:top="283" w:right="566" w:bottom="283" w:left="56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47BB6ACA-291D-8147-B1D3-65788F4EC65D}"/>
  </w:font>
  <w:font w:name="Arial">
    <w:panose1 w:val="020B0604020202020204"/>
    <w:charset w:val="00"/>
    <w:family w:val="swiss"/>
    <w:pitch w:val="variable"/>
    <w:sig w:usb0="E0002AFF" w:usb1="C0007843" w:usb2="00000009" w:usb3="00000000" w:csb0="000001FF" w:csb1="00000000"/>
    <w:embedRegular r:id="rId2" w:fontKey="{F2A10B91-A7CF-8F4B-9C68-01981CC15A73}"/>
    <w:embedItalic r:id="rId3" w:fontKey="{2ACCBC62-260E-8042-992F-A52D03BD6593}"/>
  </w:font>
  <w:font w:name="Open Sans">
    <w:panose1 w:val="020B0606030504020204"/>
    <w:charset w:val="00"/>
    <w:family w:val="swiss"/>
    <w:pitch w:val="variable"/>
    <w:sig w:usb0="E00002EF" w:usb1="4000205B" w:usb2="00000028" w:usb3="00000000" w:csb0="0000019F" w:csb1="00000000"/>
    <w:embedRegular r:id="rId4" w:fontKey="{A453BCA1-CBDA-9644-8419-AEB667917F55}"/>
    <w:embedBold r:id="rId5" w:fontKey="{2F11A335-D16C-2941-B136-917DB54A1538}"/>
    <w:embedItalic r:id="rId6" w:fontKey="{956BC0F7-5772-3246-BE4B-5CA41B5AEA3A}"/>
  </w:font>
  <w:font w:name="Calibri">
    <w:panose1 w:val="020F0502020204030204"/>
    <w:charset w:val="00"/>
    <w:family w:val="swiss"/>
    <w:pitch w:val="variable"/>
    <w:sig w:usb0="E4002EFF" w:usb1="C200247B" w:usb2="00000009" w:usb3="00000000" w:csb0="000001FF" w:csb1="00000000"/>
    <w:embedRegular r:id="rId7" w:fontKey="{60FB4703-EC0A-9244-81CB-5EE2C1D82E0A}"/>
  </w:font>
  <w:font w:name="Cambria">
    <w:panose1 w:val="02040503050406030204"/>
    <w:charset w:val="00"/>
    <w:family w:val="roman"/>
    <w:pitch w:val="variable"/>
    <w:sig w:usb0="E00002FF" w:usb1="400004FF" w:usb2="00000000" w:usb3="00000000" w:csb0="0000019F" w:csb1="00000000"/>
    <w:embedRegular r:id="rId8" w:fontKey="{5C3A5FF6-C65B-CA46-9335-35B89F5B2CA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7210C3"/>
    <w:multiLevelType w:val="multilevel"/>
    <w:tmpl w:val="7BD662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2136D40"/>
    <w:multiLevelType w:val="multilevel"/>
    <w:tmpl w:val="10888F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05806024">
    <w:abstractNumId w:val="1"/>
  </w:num>
  <w:num w:numId="2" w16cid:durableId="1211579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6"/>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84E"/>
    <w:rsid w:val="00300D2A"/>
    <w:rsid w:val="003A0951"/>
    <w:rsid w:val="004B6456"/>
    <w:rsid w:val="00744F73"/>
    <w:rsid w:val="00E120F2"/>
    <w:rsid w:val="00ED3CC6"/>
    <w:rsid w:val="00F548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E0AED73"/>
  <w15:docId w15:val="{25D2739F-6C2C-D141-BD63-40A5856E6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13</Pages>
  <Words>1683</Words>
  <Characters>9596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Molly Connaughton [um21mc]</cp:lastModifiedBy>
  <cp:revision>5</cp:revision>
  <cp:lastPrinted>2026-02-19T15:10:00Z</cp:lastPrinted>
  <dcterms:created xsi:type="dcterms:W3CDTF">2026-02-09T16:24:00Z</dcterms:created>
  <dcterms:modified xsi:type="dcterms:W3CDTF">2026-02-19T15:10:00Z</dcterms:modified>
</cp:coreProperties>
</file>