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Students for Global Health Leeds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Students for Global Health Leeds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b w:val="1"/>
          <w:color w:val="ff0000"/>
          <w:rtl w:val="0"/>
        </w:rPr>
        <w:t xml:space="preserve">To r</w:t>
      </w:r>
      <w:r w:rsidDel="00000000" w:rsidR="00000000" w:rsidRPr="00000000">
        <w:rPr>
          <w:rFonts w:ascii="Open Sans" w:cs="Open Sans" w:eastAsia="Open Sans" w:hAnsi="Open Sans"/>
          <w:b w:val="1"/>
          <w:color w:val="ff0000"/>
          <w:sz w:val="24"/>
          <w:szCs w:val="24"/>
          <w:rtl w:val="0"/>
        </w:rPr>
        <w:t xml:space="preserve">aise awareness about current global health issues and facilitate discussion and campaigning for global health issues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Students for Global Health</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N/A</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Coordinator</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Publicity Rep</w:t>
      </w:r>
    </w:p>
    <w:p w:rsidR="00000000" w:rsidDel="00000000" w:rsidP="00000000" w:rsidRDefault="00000000" w:rsidRPr="00000000" w14:paraId="0000005F">
      <w:pPr>
        <w:spacing w:before="24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making Instagram posts and stories (e.g. with Canva)</w:t>
      </w:r>
    </w:p>
    <w:p w:rsidR="00000000" w:rsidDel="00000000" w:rsidP="00000000" w:rsidRDefault="00000000" w:rsidRPr="00000000" w14:paraId="00000060">
      <w:pPr>
        <w:spacing w:after="240" w:before="24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sharing global health news to the Instagram/Facebook</w:t>
      </w:r>
    </w:p>
    <w:p w:rsidR="00000000" w:rsidDel="00000000" w:rsidP="00000000" w:rsidRDefault="00000000" w:rsidRPr="00000000" w14:paraId="00000061">
      <w:pPr>
        <w:spacing w:after="240" w:before="24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advertising events on the Instagram/Facebook</w:t>
      </w:r>
    </w:p>
    <w:p w:rsidR="00000000" w:rsidDel="00000000" w:rsidP="00000000" w:rsidRDefault="00000000" w:rsidRPr="00000000" w14:paraId="00000062">
      <w:pPr>
        <w:spacing w:after="240" w:before="24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sharing feedback from our members with the committee</w:t>
      </w:r>
    </w:p>
    <w:p w:rsidR="00000000" w:rsidDel="00000000" w:rsidP="00000000" w:rsidRDefault="00000000" w:rsidRPr="00000000" w14:paraId="00000063">
      <w:pPr>
        <w:spacing w:after="12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sending out emails to advertise events</w:t>
      </w:r>
    </w:p>
    <w:p w:rsidR="00000000" w:rsidDel="00000000" w:rsidP="00000000" w:rsidRDefault="00000000" w:rsidRPr="00000000" w14:paraId="00000064">
      <w:pPr>
        <w:spacing w:before="240" w:lineRule="auto"/>
        <w:ind w:left="860" w:firstLine="0"/>
        <w:rPr>
          <w:rFonts w:ascii="Open Sans" w:cs="Open Sans" w:eastAsia="Open Sans" w:hAnsi="Open Sans"/>
          <w:b w:val="1"/>
          <w:color w:val="374151"/>
          <w:sz w:val="24"/>
          <w:szCs w:val="24"/>
        </w:rPr>
      </w:pPr>
      <w:r w:rsidDel="00000000" w:rsidR="00000000" w:rsidRPr="00000000">
        <w:rPr>
          <w:rFonts w:ascii="Open Sans" w:cs="Open Sans" w:eastAsia="Open Sans" w:hAnsi="Open Sans"/>
          <w:b w:val="1"/>
          <w:color w:val="374151"/>
          <w:sz w:val="24"/>
          <w:szCs w:val="24"/>
          <w:rtl w:val="0"/>
        </w:rPr>
        <w:t xml:space="preserve">5.6.2 Networking Coordinator</w:t>
      </w:r>
    </w:p>
    <w:p w:rsidR="00000000" w:rsidDel="00000000" w:rsidP="00000000" w:rsidRDefault="00000000" w:rsidRPr="00000000" w14:paraId="00000065">
      <w:pPr>
        <w:spacing w:before="42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acting as the main liaison with national SFGH committee</w:t>
      </w:r>
    </w:p>
    <w:p w:rsidR="00000000" w:rsidDel="00000000" w:rsidP="00000000" w:rsidRDefault="00000000" w:rsidRPr="00000000" w14:paraId="00000066">
      <w:pPr>
        <w:spacing w:after="240" w:before="240" w:lineRule="auto"/>
        <w:ind w:left="1800" w:hanging="360"/>
        <w:rPr>
          <w:rFonts w:ascii="Roboto" w:cs="Roboto" w:eastAsia="Roboto" w:hAnsi="Roboto"/>
          <w:b w:val="1"/>
          <w:color w:val="374151"/>
          <w:sz w:val="24"/>
          <w:szCs w:val="24"/>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contacting and organising meetings between speakers/collaborators and Leeds SFGH committee</w:t>
      </w:r>
    </w:p>
    <w:p w:rsidR="00000000" w:rsidDel="00000000" w:rsidP="00000000" w:rsidRDefault="00000000" w:rsidRPr="00000000" w14:paraId="00000067">
      <w:pPr>
        <w:spacing w:after="420" w:lineRule="auto"/>
        <w:ind w:left="1800" w:hanging="360"/>
        <w:rPr>
          <w:rFonts w:ascii="Open Sans" w:cs="Open Sans" w:eastAsia="Open Sans" w:hAnsi="Open Sans"/>
          <w:color w:val="ff0000"/>
        </w:rPr>
      </w:pPr>
      <w:r w:rsidDel="00000000" w:rsidR="00000000" w:rsidRPr="00000000">
        <w:rPr>
          <w:rFonts w:ascii="Arial Unicode MS" w:cs="Arial Unicode MS" w:eastAsia="Arial Unicode MS" w:hAnsi="Arial Unicode MS"/>
          <w:b w:val="1"/>
          <w:color w:val="374151"/>
          <w:sz w:val="24"/>
          <w:szCs w:val="24"/>
          <w:rtl w:val="0"/>
        </w:rPr>
        <w:t xml:space="preserve">●</w:t>
      </w:r>
      <w:r w:rsidDel="00000000" w:rsidR="00000000" w:rsidRPr="00000000">
        <w:rPr>
          <w:rFonts w:ascii="Times New Roman" w:cs="Times New Roman" w:eastAsia="Times New Roman" w:hAnsi="Times New Roman"/>
          <w:b w:val="1"/>
          <w:color w:val="374151"/>
          <w:sz w:val="14"/>
          <w:szCs w:val="14"/>
          <w:rtl w:val="0"/>
        </w:rPr>
        <w:t xml:space="preserve">  </w:t>
        <w:tab/>
      </w:r>
      <w:r w:rsidDel="00000000" w:rsidR="00000000" w:rsidRPr="00000000">
        <w:rPr>
          <w:rFonts w:ascii="Roboto" w:cs="Roboto" w:eastAsia="Roboto" w:hAnsi="Roboto"/>
          <w:b w:val="1"/>
          <w:color w:val="374151"/>
          <w:sz w:val="24"/>
          <w:szCs w:val="24"/>
          <w:rtl w:val="0"/>
        </w:rPr>
        <w:t xml:space="preserve">working with President as the lead spokespeople to external organisations</w:t>
      </w:r>
      <w:r w:rsidDel="00000000" w:rsidR="00000000" w:rsidRPr="00000000">
        <w:rPr>
          <w:rtl w:val="0"/>
        </w:rPr>
      </w:r>
    </w:p>
    <w:p w:rsidR="00000000" w:rsidDel="00000000" w:rsidP="00000000" w:rsidRDefault="00000000" w:rsidRPr="00000000" w14:paraId="0000006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7">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B">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D">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3">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2">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6">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2">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3">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4">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