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064391" w14:textId="77777777" w:rsidR="00F63DE5" w:rsidRDefault="00F63DE5">
      <w:pPr>
        <w:numPr>
          <w:ilvl w:val="0"/>
          <w:numId w:val="1"/>
        </w:numPr>
        <w:rPr>
          <w:rFonts w:ascii="Open Sans" w:eastAsia="Open Sans" w:hAnsi="Open Sans" w:cs="Open Sans"/>
          <w:sz w:val="4"/>
          <w:szCs w:val="4"/>
        </w:rPr>
      </w:pPr>
    </w:p>
    <w:p w14:paraId="035AFEB3" w14:textId="77777777" w:rsidR="00F63DE5" w:rsidRDefault="00F63DE5">
      <w:pPr>
        <w:rPr>
          <w:rFonts w:ascii="Open Sans" w:eastAsia="Open Sans" w:hAnsi="Open Sans" w:cs="Open Sans"/>
          <w:sz w:val="4"/>
          <w:szCs w:val="4"/>
        </w:rPr>
      </w:pPr>
    </w:p>
    <w:p w14:paraId="54E9D784" w14:textId="77777777" w:rsidR="00F63DE5" w:rsidRDefault="00F63DE5">
      <w:pPr>
        <w:rPr>
          <w:rFonts w:ascii="Open Sans" w:eastAsia="Open Sans" w:hAnsi="Open Sans" w:cs="Open Sans"/>
          <w:sz w:val="4"/>
          <w:szCs w:val="4"/>
        </w:rPr>
      </w:pPr>
    </w:p>
    <w:p w14:paraId="29FDCF87" w14:textId="77777777" w:rsidR="00F63DE5" w:rsidRDefault="00F63DE5">
      <w:pPr>
        <w:rPr>
          <w:rFonts w:ascii="Open Sans" w:eastAsia="Open Sans" w:hAnsi="Open Sans" w:cs="Open Sans"/>
          <w:sz w:val="4"/>
          <w:szCs w:val="4"/>
        </w:rPr>
      </w:pPr>
    </w:p>
    <w:p w14:paraId="090F2917" w14:textId="77777777" w:rsidR="00F63DE5" w:rsidRDefault="00F63DE5">
      <w:pPr>
        <w:ind w:left="-425"/>
        <w:rPr>
          <w:rFonts w:ascii="Open Sans" w:eastAsia="Open Sans" w:hAnsi="Open Sans" w:cs="Open Sans"/>
          <w:b/>
          <w:sz w:val="24"/>
          <w:szCs w:val="24"/>
        </w:rPr>
      </w:pPr>
    </w:p>
    <w:tbl>
      <w:tblPr>
        <w:tblStyle w:val="a"/>
        <w:tblW w:w="16395" w:type="dxa"/>
        <w:tblInd w:w="-4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4215"/>
        <w:gridCol w:w="5070"/>
      </w:tblGrid>
      <w:tr w:rsidR="00F63DE5" w14:paraId="24C0278D" w14:textId="77777777">
        <w:tc>
          <w:tcPr>
            <w:tcW w:w="711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80FEE" w14:textId="77777777" w:rsidR="00F63D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CLUB AND SOCIETY INDIVIDUAL RISK ASSESSMENT</w:t>
            </w: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7D642" w14:textId="77777777" w:rsidR="00F63D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Degree of Risk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636FAC" w14:textId="77777777" w:rsidR="00F63D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Risk Rating Matrix</w:t>
            </w:r>
          </w:p>
        </w:tc>
      </w:tr>
      <w:tr w:rsidR="00F63DE5" w14:paraId="01969795" w14:textId="77777777"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A0EAE" w14:textId="77777777" w:rsidR="00F63DE5" w:rsidRDefault="00F63D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0"/>
              <w:tblW w:w="691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455"/>
              <w:gridCol w:w="3455"/>
            </w:tblGrid>
            <w:tr w:rsidR="00F63DE5" w14:paraId="43C07A64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D22DD5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Society Name: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03531B2" w14:textId="761873CF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Cardio</w:t>
                  </w:r>
                  <w:r w:rsidR="00D63D7B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logy Society </w:t>
                  </w:r>
                </w:p>
              </w:tc>
            </w:tr>
            <w:tr w:rsidR="00F63DE5" w14:paraId="55C21223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A242A91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Category: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881C727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Academic</w:t>
                  </w:r>
                </w:p>
              </w:tc>
            </w:tr>
            <w:tr w:rsidR="00F63DE5" w14:paraId="535715D2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13EA2EF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AFD529D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Bahtigul Arzikulova</w:t>
                  </w:r>
                </w:p>
              </w:tc>
            </w:tr>
            <w:tr w:rsidR="00F63DE5" w14:paraId="423208F6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ECE963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 signature and date: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1C25B78" w14:textId="77777777" w:rsidR="00F63DE5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</w:rPr>
                  </w:pPr>
                  <w:r>
                    <w:rPr>
                      <w:rFonts w:ascii="Open Sans" w:eastAsia="Open Sans" w:hAnsi="Open Sans" w:cs="Open Sans"/>
                      <w:noProof/>
                    </w:rPr>
                    <mc:AlternateContent>
                      <mc:Choice Requires="wpg">
                        <w:drawing>
                          <wp:inline distT="114300" distB="114300" distL="114300" distR="114300" wp14:anchorId="156BB865" wp14:editId="608DC70B">
                            <wp:extent cx="600075" cy="400050"/>
                            <wp:effectExtent l="0" t="0" r="0" b="0"/>
                            <wp:docPr id="1" name="Group 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600075" cy="400050"/>
                                      <a:chOff x="2016325" y="583950"/>
                                      <a:chExt cx="582350" cy="369200"/>
                                    </a:xfrm>
                                  </wpg:grpSpPr>
                                  <wps:wsp>
                                    <wps:cNvPr id="681779955" name="Freeform 681779955"/>
                                    <wps:cNvSpPr/>
                                    <wps:spPr>
                                      <a:xfrm>
                                        <a:off x="2061700" y="676225"/>
                                        <a:ext cx="4100" cy="24740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l" t="t" r="r" b="b"/>
                                        <a:pathLst>
                                          <a:path w="164" h="9896" extrusionOk="0">
                                            <a:moveTo>
                                              <a:pt x="164" y="0"/>
                                            </a:moveTo>
                                            <a:cubicBezTo>
                                              <a:pt x="164" y="3299"/>
                                              <a:pt x="0" y="6597"/>
                                              <a:pt x="0" y="9896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215338183" name="Freeform 215338183"/>
                                    <wps:cNvSpPr/>
                                    <wps:spPr>
                                      <a:xfrm>
                                        <a:off x="2016325" y="633211"/>
                                        <a:ext cx="120350" cy="315150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l" t="t" r="r" b="b"/>
                                        <a:pathLst>
                                          <a:path w="4814" h="12606" extrusionOk="0">
                                            <a:moveTo>
                                              <a:pt x="495" y="1721"/>
                                            </a:moveTo>
                                            <a:cubicBezTo>
                                              <a:pt x="1065" y="773"/>
                                              <a:pt x="2624" y="-483"/>
                                              <a:pt x="3464" y="237"/>
                                            </a:cubicBezTo>
                                            <a:cubicBezTo>
                                              <a:pt x="5070" y="1613"/>
                                              <a:pt x="1528" y="4612"/>
                                              <a:pt x="2474" y="6504"/>
                                            </a:cubicBezTo>
                                            <a:cubicBezTo>
                                              <a:pt x="3035" y="7625"/>
                                              <a:pt x="4908" y="8226"/>
                                              <a:pt x="4783" y="9473"/>
                                            </a:cubicBezTo>
                                            <a:cubicBezTo>
                                              <a:pt x="4593" y="11370"/>
                                              <a:pt x="1906" y="12607"/>
                                              <a:pt x="0" y="12607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wps:wsp>
                                    <wps:cNvPr id="1359778674" name="Freeform 1359778674"/>
                                    <wps:cNvSpPr/>
                                    <wps:spPr>
                                      <a:xfrm>
                                        <a:off x="2042275" y="568890"/>
                                        <a:ext cx="555425" cy="323375"/>
                                      </a:xfrm>
                                      <a:custGeom>
                                        <a:avLst/>
                                        <a:gdLst/>
                                        <a:ahLst/>
                                        <a:cxnLst/>
                                        <a:rect l="l" t="t" r="r" b="b"/>
                                        <a:pathLst>
                                          <a:path w="22217" h="12935" extrusionOk="0">
                                            <a:moveTo>
                                              <a:pt x="4405" y="11550"/>
                                            </a:moveTo>
                                            <a:cubicBezTo>
                                              <a:pt x="4405" y="10149"/>
                                              <a:pt x="4966" y="7130"/>
                                              <a:pt x="6219" y="7757"/>
                                            </a:cubicBezTo>
                                            <a:cubicBezTo>
                                              <a:pt x="7126" y="8211"/>
                                              <a:pt x="6879" y="11740"/>
                                              <a:pt x="6879" y="10726"/>
                                            </a:cubicBezTo>
                                            <a:cubicBezTo>
                                              <a:pt x="6879" y="9551"/>
                                              <a:pt x="6409" y="6939"/>
                                              <a:pt x="7539" y="7262"/>
                                            </a:cubicBezTo>
                                            <a:cubicBezTo>
                                              <a:pt x="8462" y="7526"/>
                                              <a:pt x="8878" y="10745"/>
                                              <a:pt x="8199" y="10066"/>
                                            </a:cubicBezTo>
                                            <a:cubicBezTo>
                                              <a:pt x="7498" y="9365"/>
                                              <a:pt x="7373" y="7097"/>
                                              <a:pt x="8364" y="7097"/>
                                            </a:cubicBezTo>
                                            <a:cubicBezTo>
                                              <a:pt x="9773" y="7097"/>
                                              <a:pt x="8721" y="10210"/>
                                              <a:pt x="9848" y="11056"/>
                                            </a:cubicBezTo>
                                            <a:cubicBezTo>
                                              <a:pt x="10459" y="11514"/>
                                              <a:pt x="10818" y="9817"/>
                                              <a:pt x="11003" y="9076"/>
                                            </a:cubicBezTo>
                                            <a:cubicBezTo>
                                              <a:pt x="11417" y="7419"/>
                                              <a:pt x="11332" y="5671"/>
                                              <a:pt x="11332" y="3963"/>
                                            </a:cubicBezTo>
                                            <a:cubicBezTo>
                                              <a:pt x="11332" y="2968"/>
                                              <a:pt x="11003" y="0"/>
                                              <a:pt x="11003" y="995"/>
                                            </a:cubicBezTo>
                                            <a:cubicBezTo>
                                              <a:pt x="11003" y="3197"/>
                                              <a:pt x="11175" y="5396"/>
                                              <a:pt x="11332" y="7592"/>
                                            </a:cubicBezTo>
                                            <a:cubicBezTo>
                                              <a:pt x="11399" y="8524"/>
                                              <a:pt x="11332" y="11331"/>
                                              <a:pt x="11332" y="10396"/>
                                            </a:cubicBezTo>
                                            <a:cubicBezTo>
                                              <a:pt x="11332" y="8417"/>
                                              <a:pt x="11031" y="6414"/>
                                              <a:pt x="11332" y="4458"/>
                                            </a:cubicBezTo>
                                            <a:cubicBezTo>
                                              <a:pt x="11438" y="3771"/>
                                              <a:pt x="11306" y="2365"/>
                                              <a:pt x="11992" y="2479"/>
                                            </a:cubicBezTo>
                                            <a:cubicBezTo>
                                              <a:pt x="13141" y="2671"/>
                                              <a:pt x="12955" y="4629"/>
                                              <a:pt x="13147" y="5778"/>
                                            </a:cubicBezTo>
                                            <a:cubicBezTo>
                                              <a:pt x="13323" y="6831"/>
                                              <a:pt x="15716" y="3893"/>
                                              <a:pt x="14961" y="3139"/>
                                            </a:cubicBezTo>
                                            <a:cubicBezTo>
                                              <a:pt x="11078" y="-741"/>
                                              <a:pt x="-3035" y="7118"/>
                                              <a:pt x="612" y="11221"/>
                                            </a:cubicBezTo>
                                            <a:cubicBezTo>
                                              <a:pt x="5555" y="16782"/>
                                              <a:pt x="14922" y="7072"/>
                                              <a:pt x="22218" y="5613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9525" cap="flat" cmpd="sng">
                                        <a:solidFill>
                                          <a:srgbClr val="000000"/>
                                        </a:solidFill>
                                        <a:prstDash val="solid"/>
                                        <a:round/>
                                        <a:headEnd type="none" w="med" len="med"/>
                                        <a:tailEnd type="none" w="med" len="med"/>
                                      </a:ln>
                                    </wps:spPr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      <w:drawing>
                          <wp:inline distB="114300" distT="114300" distL="114300" distR="114300">
                            <wp:extent cx="600075" cy="400050"/>
                            <wp:effectExtent b="0" l="0" r="0" t="0"/>
                            <wp:docPr id="1" name="image2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2.png"/>
                                    <pic:cNvPicPr preferRelativeResize="0"/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0075" cy="40005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Fallback>
                    </mc:AlternateContent>
                  </w:r>
                  <w:r>
                    <w:rPr>
                      <w:rFonts w:ascii="Open Sans" w:eastAsia="Open Sans" w:hAnsi="Open Sans" w:cs="Open Sans"/>
                    </w:rPr>
                    <w:t xml:space="preserve"> </w:t>
                  </w:r>
                </w:p>
                <w:p w14:paraId="483C08FF" w14:textId="77777777" w:rsidR="00F63DE5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</w:rPr>
                  </w:pPr>
                  <w:r>
                    <w:rPr>
                      <w:rFonts w:ascii="Open Sans" w:eastAsia="Open Sans" w:hAnsi="Open Sans" w:cs="Open Sans"/>
                    </w:rPr>
                    <w:t>Date: 07/07/2025</w:t>
                  </w:r>
                </w:p>
              </w:tc>
            </w:tr>
            <w:tr w:rsidR="00F63DE5" w14:paraId="05695298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48E958B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Persons Responsible: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0BB69C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Club and society committees and leaders names</w:t>
                  </w:r>
                </w:p>
              </w:tc>
            </w:tr>
            <w:tr w:rsidR="00F63DE5" w14:paraId="51CE8E24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92557B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Staff Sign Off: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CE6155D" w14:textId="77777777" w:rsidR="00F63DE5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[Signature] [Date]</w:t>
                  </w:r>
                </w:p>
              </w:tc>
            </w:tr>
            <w:tr w:rsidR="00F63DE5" w14:paraId="1DF53ABB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C2FD091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Staff Additional Check: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161548B" w14:textId="77777777" w:rsidR="00F63DE5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[Signature] [Date]</w:t>
                  </w:r>
                </w:p>
              </w:tc>
            </w:tr>
            <w:tr w:rsidR="00F63DE5" w14:paraId="718F7DFD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3DAD06D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Locations: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7AE426" w14:textId="77777777" w:rsidR="00F63DE5" w:rsidRDefault="00F63DE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</w:p>
              </w:tc>
            </w:tr>
            <w:tr w:rsidR="00F63DE5" w14:paraId="596FC3D0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8E13A3D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Details of Activity: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383FC37" w14:textId="77777777" w:rsidR="00F63DE5" w:rsidRDefault="00F63DE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</w:p>
              </w:tc>
            </w:tr>
            <w:tr w:rsidR="00F63DE5" w14:paraId="30E9C5B5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FB7E9BD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People who may be affected: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D8ED612" w14:textId="77777777" w:rsidR="00F63DE5" w:rsidRDefault="00000000">
                  <w:pPr>
                    <w:widowControl w:val="0"/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Society members and participants</w:t>
                  </w:r>
                </w:p>
                <w:p w14:paraId="2BB74549" w14:textId="77777777" w:rsidR="00F63DE5" w:rsidRDefault="00000000">
                  <w:pPr>
                    <w:widowControl w:val="0"/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Staff</w:t>
                  </w:r>
                </w:p>
              </w:tc>
            </w:tr>
          </w:tbl>
          <w:p w14:paraId="13526F79" w14:textId="77777777" w:rsidR="00F63DE5" w:rsidRDefault="00F63D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B29B5" w14:textId="77777777" w:rsidR="00F63DE5" w:rsidRDefault="00F63D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1"/>
              <w:tblW w:w="401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07"/>
              <w:gridCol w:w="2008"/>
            </w:tblGrid>
            <w:tr w:rsidR="00F63DE5" w14:paraId="646F472A" w14:textId="77777777">
              <w:trPr>
                <w:trHeight w:val="440"/>
              </w:trPr>
              <w:tc>
                <w:tcPr>
                  <w:tcW w:w="4014" w:type="dxa"/>
                  <w:gridSpan w:val="2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1CBD9CC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</w:tr>
            <w:tr w:rsidR="00F63DE5" w14:paraId="351E592D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C0A1138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9434797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Inevitable</w:t>
                  </w:r>
                </w:p>
              </w:tc>
            </w:tr>
            <w:tr w:rsidR="00F63DE5" w14:paraId="296F1CCC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84FEDB6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D5F3B34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Likely</w:t>
                  </w:r>
                </w:p>
              </w:tc>
            </w:tr>
            <w:tr w:rsidR="00F63DE5" w14:paraId="02F59ECB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6B08EF5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E692677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Probable</w:t>
                  </w:r>
                </w:p>
              </w:tc>
            </w:tr>
            <w:tr w:rsidR="00F63DE5" w14:paraId="68A9CF33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3D97304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81E2CCE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Unlikely</w:t>
                  </w:r>
                </w:p>
              </w:tc>
            </w:tr>
            <w:tr w:rsidR="00F63DE5" w14:paraId="0CC2D2C3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57EB4BD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  <w:highlight w:val="black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1 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8E88EFF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Remote possibility</w:t>
                  </w:r>
                </w:p>
              </w:tc>
            </w:tr>
          </w:tbl>
          <w:p w14:paraId="291C3BB6" w14:textId="77777777" w:rsidR="00F63DE5" w:rsidRDefault="00F63D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3B2B89C9" w14:textId="77777777" w:rsidR="00F63DE5" w:rsidRDefault="00F63DE5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tbl>
            <w:tblPr>
              <w:tblStyle w:val="a2"/>
              <w:tblW w:w="4015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07"/>
              <w:gridCol w:w="2008"/>
            </w:tblGrid>
            <w:tr w:rsidR="00F63DE5" w14:paraId="2C6321C8" w14:textId="77777777">
              <w:trPr>
                <w:trHeight w:val="440"/>
              </w:trPr>
              <w:tc>
                <w:tcPr>
                  <w:tcW w:w="4014" w:type="dxa"/>
                  <w:gridSpan w:val="2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051C79A" w14:textId="77777777" w:rsidR="00F63DE5" w:rsidRDefault="00000000">
                  <w:pPr>
                    <w:widowControl w:val="0"/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Severity</w:t>
                  </w:r>
                </w:p>
              </w:tc>
            </w:tr>
            <w:tr w:rsidR="00F63DE5" w14:paraId="7DA1316C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213D064" w14:textId="77777777" w:rsidR="00F63DE5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2E8B41" w14:textId="77777777" w:rsidR="00F63DE5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Very high - multiple deaths</w:t>
                  </w:r>
                </w:p>
              </w:tc>
            </w:tr>
            <w:tr w:rsidR="00F63DE5" w14:paraId="27135EA0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BF20355" w14:textId="77777777" w:rsidR="00F63DE5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E769A88" w14:textId="77777777" w:rsidR="00F63DE5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- death, serious injury, permanent disability</w:t>
                  </w:r>
                </w:p>
              </w:tc>
            </w:tr>
            <w:tr w:rsidR="00F63DE5" w14:paraId="2DD29F3D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D21E67C" w14:textId="77777777" w:rsidR="00F63DE5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893EC08" w14:textId="77777777" w:rsidR="00F63DE5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Moderate - Off Uni/work for at least 5 days</w:t>
                  </w:r>
                </w:p>
              </w:tc>
            </w:tr>
            <w:tr w:rsidR="00F63DE5" w14:paraId="2E67CF00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433A0B6" w14:textId="77777777" w:rsidR="00F63DE5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BA90669" w14:textId="77777777" w:rsidR="00F63DE5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Slight - First aid treatment</w:t>
                  </w:r>
                </w:p>
              </w:tc>
            </w:tr>
            <w:tr w:rsidR="00F63DE5" w14:paraId="0CD6FD55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F7CF935" w14:textId="77777777" w:rsidR="00F63DE5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lastRenderedPageBreak/>
                    <w:t>1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7147A9" w14:textId="77777777" w:rsidR="00F63DE5" w:rsidRDefault="00000000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Nil - Very minor</w:t>
                  </w:r>
                </w:p>
              </w:tc>
            </w:tr>
          </w:tbl>
          <w:p w14:paraId="2EC15EAD" w14:textId="77777777" w:rsidR="00F63DE5" w:rsidRDefault="00F63D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4B59E08C" w14:textId="77777777" w:rsidR="00F63DE5" w:rsidRDefault="00F63D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8428F" w14:textId="77777777" w:rsidR="00F63DE5" w:rsidRDefault="00F63D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3"/>
              <w:tblW w:w="487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95"/>
              <w:gridCol w:w="695"/>
              <w:gridCol w:w="696"/>
              <w:gridCol w:w="696"/>
              <w:gridCol w:w="696"/>
              <w:gridCol w:w="696"/>
              <w:gridCol w:w="696"/>
            </w:tblGrid>
            <w:tr w:rsidR="00F63DE5" w14:paraId="4E9D9A30" w14:textId="77777777">
              <w:trPr>
                <w:trHeight w:val="440"/>
              </w:trPr>
              <w:tc>
                <w:tcPr>
                  <w:tcW w:w="4865" w:type="dxa"/>
                  <w:gridSpan w:val="7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1EE50C7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 xml:space="preserve">Severity </w:t>
                  </w:r>
                </w:p>
              </w:tc>
            </w:tr>
            <w:tr w:rsidR="00F63DE5" w14:paraId="0A09C0D1" w14:textId="77777777">
              <w:trPr>
                <w:trHeight w:val="440"/>
              </w:trPr>
              <w:tc>
                <w:tcPr>
                  <w:tcW w:w="695" w:type="dxa"/>
                  <w:vMerge w:val="restar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F31109C" w14:textId="77777777" w:rsidR="00F63DE5" w:rsidRDefault="00F63DE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6856FD19" w14:textId="77777777" w:rsidR="00F63DE5" w:rsidRDefault="00F63DE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6C388C69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06F7A4D" w14:textId="77777777" w:rsidR="00F63DE5" w:rsidRDefault="00F63DE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FB3B403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C0DC157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BEEFD0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602C3CB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31E3CA8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F63DE5" w14:paraId="69373564" w14:textId="77777777">
              <w:trPr>
                <w:trHeight w:val="440"/>
              </w:trPr>
              <w:tc>
                <w:tcPr>
                  <w:tcW w:w="695" w:type="dxa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336C5DA" w14:textId="77777777" w:rsidR="00F63DE5" w:rsidRDefault="00F63DE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7511150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C121116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C266FD4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9CF501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56FEACD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18F803B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F63DE5" w14:paraId="029F3055" w14:textId="77777777">
              <w:trPr>
                <w:trHeight w:val="440"/>
              </w:trPr>
              <w:tc>
                <w:tcPr>
                  <w:tcW w:w="695" w:type="dxa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60834FE" w14:textId="77777777" w:rsidR="00F63DE5" w:rsidRDefault="00F63DE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E5AAD3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CD71D1F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384F825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305AAA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D130094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D09F8EA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</w:tr>
            <w:tr w:rsidR="00F63DE5" w14:paraId="2FEA1C4E" w14:textId="77777777">
              <w:trPr>
                <w:trHeight w:val="440"/>
              </w:trPr>
              <w:tc>
                <w:tcPr>
                  <w:tcW w:w="695" w:type="dxa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00DE227" w14:textId="77777777" w:rsidR="00F63DE5" w:rsidRDefault="00F63DE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A9D1A2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0DBE7B4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F54B28B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F524349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1EBF141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3932B1F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</w:tr>
            <w:tr w:rsidR="00F63DE5" w14:paraId="6E04F77F" w14:textId="77777777">
              <w:trPr>
                <w:trHeight w:val="440"/>
              </w:trPr>
              <w:tc>
                <w:tcPr>
                  <w:tcW w:w="695" w:type="dxa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34CA039" w14:textId="77777777" w:rsidR="00F63DE5" w:rsidRDefault="00F63DE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AB73E9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8A9D3D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1BF2712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D4AA551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3B51513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4F67576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</w:tr>
            <w:tr w:rsidR="00F63DE5" w14:paraId="053A36B1" w14:textId="77777777">
              <w:trPr>
                <w:trHeight w:val="440"/>
              </w:trPr>
              <w:tc>
                <w:tcPr>
                  <w:tcW w:w="695" w:type="dxa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F97B5DA" w14:textId="77777777" w:rsidR="00F63DE5" w:rsidRDefault="00F63DE5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0A2849A2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69D92BC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61309B2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367AB82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B2B7CC1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E5DF2D8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25</w:t>
                  </w:r>
                </w:p>
              </w:tc>
            </w:tr>
          </w:tbl>
          <w:p w14:paraId="2550DF32" w14:textId="77777777" w:rsidR="00F63DE5" w:rsidRDefault="00F63D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2A8F522A" w14:textId="77777777" w:rsidR="00F63DE5" w:rsidRDefault="00F63D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4"/>
              <w:tblW w:w="487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435"/>
              <w:gridCol w:w="2435"/>
            </w:tblGrid>
            <w:tr w:rsidR="00F63DE5" w14:paraId="32B8D2B2" w14:textId="77777777">
              <w:tc>
                <w:tcPr>
                  <w:tcW w:w="24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74FD64B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Risk rating score</w:t>
                  </w:r>
                </w:p>
              </w:tc>
              <w:tc>
                <w:tcPr>
                  <w:tcW w:w="24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CDCEE90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Action</w:t>
                  </w:r>
                </w:p>
              </w:tc>
            </w:tr>
            <w:tr w:rsidR="00F63DE5" w14:paraId="25B8291F" w14:textId="77777777">
              <w:tc>
                <w:tcPr>
                  <w:tcW w:w="243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777BBF8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1 - 4</w:t>
                  </w:r>
                </w:p>
              </w:tc>
              <w:tc>
                <w:tcPr>
                  <w:tcW w:w="243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77319F8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Broadly acceptable – no action required</w:t>
                  </w:r>
                </w:p>
              </w:tc>
            </w:tr>
            <w:tr w:rsidR="00F63DE5" w14:paraId="6FA11C10" w14:textId="77777777">
              <w:tc>
                <w:tcPr>
                  <w:tcW w:w="2435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50E3E90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5 - 9</w:t>
                  </w:r>
                </w:p>
              </w:tc>
              <w:tc>
                <w:tcPr>
                  <w:tcW w:w="2435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E82EBE9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Moderate - Reduce risks if reasonably practicable</w:t>
                  </w:r>
                </w:p>
              </w:tc>
            </w:tr>
            <w:tr w:rsidR="00F63DE5" w14:paraId="30BFA8D2" w14:textId="77777777">
              <w:tc>
                <w:tcPr>
                  <w:tcW w:w="243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12BE8A86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10 - 15</w:t>
                  </w:r>
                </w:p>
              </w:tc>
              <w:tc>
                <w:tcPr>
                  <w:tcW w:w="243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2D50222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High risk - Priority action to be undertaken</w:t>
                  </w:r>
                </w:p>
              </w:tc>
            </w:tr>
            <w:tr w:rsidR="00F63DE5" w14:paraId="2C6AC76F" w14:textId="77777777">
              <w:tc>
                <w:tcPr>
                  <w:tcW w:w="243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3BC4B4B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16 - 25</w:t>
                  </w:r>
                </w:p>
              </w:tc>
              <w:tc>
                <w:tcPr>
                  <w:tcW w:w="243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9A14F45" w14:textId="77777777" w:rsidR="00F63DE5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 xml:space="preserve">Unacceptable - Action must be taken </w:t>
                  </w: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lastRenderedPageBreak/>
                    <w:t>immediately</w:t>
                  </w:r>
                </w:p>
              </w:tc>
            </w:tr>
          </w:tbl>
          <w:p w14:paraId="1771BE1A" w14:textId="77777777" w:rsidR="00F63DE5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3A19CE5C" wp14:editId="0B0E5F57">
                  <wp:extent cx="1468800" cy="771525"/>
                  <wp:effectExtent l="0" t="0" r="0" b="0"/>
                  <wp:docPr id="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41E215" w14:textId="77777777" w:rsidR="00F63DE5" w:rsidRDefault="00F63DE5">
      <w:pPr>
        <w:rPr>
          <w:rFonts w:ascii="Open Sans" w:eastAsia="Open Sans" w:hAnsi="Open Sans" w:cs="Open Sans"/>
          <w:b/>
          <w:sz w:val="24"/>
          <w:szCs w:val="24"/>
        </w:rPr>
      </w:pPr>
    </w:p>
    <w:p w14:paraId="3F8B06E3" w14:textId="77777777" w:rsidR="00F63DE5" w:rsidRDefault="00F63DE5">
      <w:pPr>
        <w:rPr>
          <w:rFonts w:ascii="Open Sans" w:eastAsia="Open Sans" w:hAnsi="Open Sans" w:cs="Open Sans"/>
          <w:b/>
          <w:sz w:val="24"/>
          <w:szCs w:val="24"/>
        </w:rPr>
      </w:pPr>
    </w:p>
    <w:tbl>
      <w:tblPr>
        <w:tblStyle w:val="a5"/>
        <w:tblW w:w="16005" w:type="dxa"/>
        <w:tblInd w:w="-1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20"/>
        <w:gridCol w:w="1815"/>
        <w:gridCol w:w="450"/>
        <w:gridCol w:w="480"/>
        <w:gridCol w:w="525"/>
        <w:gridCol w:w="4185"/>
        <w:gridCol w:w="540"/>
        <w:gridCol w:w="570"/>
        <w:gridCol w:w="615"/>
        <w:gridCol w:w="4305"/>
      </w:tblGrid>
      <w:tr w:rsidR="00F63DE5" w14:paraId="3423B336" w14:textId="77777777">
        <w:trPr>
          <w:trHeight w:val="440"/>
        </w:trPr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40DD7" w14:textId="77777777" w:rsidR="00F63DE5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Identify Hazards</w:t>
            </w:r>
          </w:p>
        </w:tc>
        <w:tc>
          <w:tcPr>
            <w:tcW w:w="327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3CB51" w14:textId="77777777" w:rsidR="00F63DE5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Estimate the risk</w:t>
            </w:r>
          </w:p>
        </w:tc>
        <w:tc>
          <w:tcPr>
            <w:tcW w:w="591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BD6F0" w14:textId="77777777" w:rsidR="00F63DE5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Evaluate the risk</w:t>
            </w: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71A069" w14:textId="77777777" w:rsidR="00F63DE5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Evaluate residual risk</w:t>
            </w:r>
          </w:p>
        </w:tc>
      </w:tr>
      <w:tr w:rsidR="00F63DE5" w14:paraId="04FB42DF" w14:textId="77777777">
        <w:trPr>
          <w:trHeight w:val="440"/>
        </w:trPr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9EFB01" w14:textId="77777777" w:rsidR="00F63DE5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Hazard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02DC7" w14:textId="77777777" w:rsidR="00F63DE5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How may harm result?</w:t>
            </w: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91206" w14:textId="77777777" w:rsidR="00F63DE5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Likelihood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524C7" w14:textId="77777777" w:rsidR="00F63DE5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Severity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0D3C4" w14:textId="77777777" w:rsidR="00F63DE5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Rating</w:t>
            </w:r>
          </w:p>
        </w:tc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8C837" w14:textId="77777777" w:rsidR="00F63DE5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Risk control measures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5C0CC" w14:textId="77777777" w:rsidR="00F63DE5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Likelihood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820B48" w14:textId="77777777" w:rsidR="00F63DE5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Severity</w:t>
            </w: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79357" w14:textId="77777777" w:rsidR="00F63DE5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Rating</w:t>
            </w: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C1D57" w14:textId="77777777" w:rsidR="00F63DE5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Further action required? </w:t>
            </w:r>
          </w:p>
          <w:p w14:paraId="415E56F1" w14:textId="77777777" w:rsidR="00F63DE5" w:rsidRDefault="00F63DE5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5B3A2833" w14:textId="77777777" w:rsidR="00F63DE5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24"/>
                <w:szCs w:val="24"/>
              </w:rPr>
              <w:t>Only fill out if additional control measures are needed to be implemented or reviewed</w:t>
            </w:r>
          </w:p>
          <w:p w14:paraId="612525C2" w14:textId="77777777" w:rsidR="00F63DE5" w:rsidRDefault="00F63DE5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69267FA1" w14:textId="77777777" w:rsidR="00F63DE5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Include timescales and who is responsible for implementation</w:t>
            </w:r>
          </w:p>
        </w:tc>
      </w:tr>
      <w:tr w:rsidR="00F63DE5" w14:paraId="05442F54" w14:textId="77777777">
        <w:trPr>
          <w:trHeight w:val="440"/>
        </w:trPr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11065" w14:textId="77777777" w:rsidR="00F63DE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Slips &amp; Trips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1ED30C" w14:textId="77777777" w:rsidR="00F63DE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Anyone in the room could slip and trip during an academic event, committee meetings, or a social event as a result from spillages, objects left on the floor or cables. </w:t>
            </w: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363D4" w14:textId="77777777" w:rsidR="00F63DE5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698837" w14:textId="77777777" w:rsidR="00F63DE5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B9BC4" w14:textId="77777777" w:rsidR="00F63DE5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4</w:t>
            </w:r>
          </w:p>
        </w:tc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39CB9" w14:textId="77777777" w:rsidR="00F63DE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Ensure the room is set up so that there are no obstructions on the floor, including cables.</w:t>
            </w:r>
          </w:p>
          <w:p w14:paraId="47903BF9" w14:textId="77777777" w:rsidR="00F63DE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Clean up any spillages and use wet signs.</w:t>
            </w:r>
          </w:p>
          <w:p w14:paraId="0359A656" w14:textId="77777777" w:rsidR="00F63DE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Lights should be turned on to prevent falls.</w:t>
            </w:r>
          </w:p>
          <w:p w14:paraId="214EF3C8" w14:textId="77777777" w:rsidR="00F63DE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Report any falls or spillages,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AFE85" w14:textId="77777777" w:rsidR="00F63DE5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31D5F" w14:textId="77777777" w:rsidR="00F63DE5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A6C19" w14:textId="77777777" w:rsidR="00F63DE5" w:rsidRDefault="00000000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1E9D3" w14:textId="77777777" w:rsidR="00F63DE5" w:rsidRDefault="00F63DE5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F63DE5" w14:paraId="3E0812CE" w14:textId="77777777">
        <w:trPr>
          <w:trHeight w:val="440"/>
        </w:trPr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85DBE" w14:textId="77777777" w:rsidR="00F63DE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Overcrowding &gt; Injury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910CA7" w14:textId="77777777" w:rsidR="00F63DE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Students, attendees, and committee members that could get hurt from overcrowding in an academic or social event.</w:t>
            </w: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9F3935" w14:textId="77777777" w:rsidR="00F63DE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29E97" w14:textId="77777777" w:rsidR="00F63DE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AD5C2" w14:textId="77777777" w:rsidR="00F63DE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73137" w14:textId="77777777" w:rsidR="00F63DE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A suitable room should be booked that ensures enough capacity including for the members in the committee.</w:t>
            </w:r>
          </w:p>
          <w:p w14:paraId="7E47FE97" w14:textId="77777777" w:rsidR="00F63DE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A sign up sheet with tickets and a register should be used so that the room does not exceed capacity.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EF18D" w14:textId="77777777" w:rsidR="00F63DE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56A18" w14:textId="77777777" w:rsidR="00F63DE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3D337" w14:textId="77777777" w:rsidR="00F63DE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0ABD2C" w14:textId="77777777" w:rsidR="00F63DE5" w:rsidRDefault="00F63D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F63DE5" w14:paraId="43065208" w14:textId="77777777">
        <w:trPr>
          <w:trHeight w:val="440"/>
        </w:trPr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C65029" w14:textId="77777777" w:rsidR="00F63DE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lastRenderedPageBreak/>
              <w:t>Allergic Reaction to Food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E213E" w14:textId="77777777" w:rsidR="00F63DE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Students, attendees and committee members that experience allergic reactions to certain foods.</w:t>
            </w: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4E1408" w14:textId="77777777" w:rsidR="00F63DE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3157A" w14:textId="77777777" w:rsidR="00F63DE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BC75B" w14:textId="77777777" w:rsidR="00F63DE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BD4B5" w14:textId="77777777" w:rsidR="00F63DE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Keep the food packaging if provided (with allergy labels). Make an announcement beforehand. In a bigger event, if there is more food provided, sign up sheets should require a slot for allergy/dietary requirements. Cardio society will also complete the LUU food approval form before serving food at any event.</w:t>
            </w:r>
          </w:p>
          <w:p w14:paraId="47FC1E1D" w14:textId="77777777" w:rsidR="00F63DE5" w:rsidRDefault="00F63DE5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2E1C09D7" w14:textId="77777777" w:rsidR="00F63DE5" w:rsidRDefault="00F63DE5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245A4" w14:textId="77777777" w:rsidR="00F63DE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65176" w14:textId="77777777" w:rsidR="00F63DE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0FEE23" w14:textId="77777777" w:rsidR="00F63DE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F9F7D" w14:textId="77777777" w:rsidR="00F63DE5" w:rsidRDefault="00F63D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F63DE5" w14:paraId="5C140582" w14:textId="77777777">
        <w:trPr>
          <w:trHeight w:val="440"/>
        </w:trPr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85CBA7" w14:textId="77777777" w:rsidR="00F63DE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Fire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E2C232" w14:textId="77777777" w:rsidR="00F63DE5" w:rsidRDefault="00000000">
            <w:pPr>
              <w:spacing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Students, attendees and committee members in meetings, social or academic events could acquire injuries and or inhale toxic smoke if not evacuated properly.</w:t>
            </w: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40F405" w14:textId="77777777" w:rsidR="00F63DE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2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E4765" w14:textId="77777777" w:rsidR="00F63DE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5D6E4" w14:textId="77777777" w:rsidR="00F63DE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6</w:t>
            </w:r>
          </w:p>
        </w:tc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1C391" w14:textId="77777777" w:rsidR="00F63DE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Ensure fire exits are clear and not closed off. Have campus security numbers ready, get 999 if severe and make sure to report to the LUU afterwards.</w:t>
            </w:r>
          </w:p>
          <w:p w14:paraId="5BE86A3D" w14:textId="77777777" w:rsidR="00F63DE5" w:rsidRDefault="00F63DE5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18"/>
                <w:szCs w:val="18"/>
              </w:rPr>
            </w:pPr>
          </w:p>
          <w:p w14:paraId="7E409AD2" w14:textId="77777777" w:rsidR="00F63DE5" w:rsidRDefault="00F63DE5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18"/>
                <w:szCs w:val="18"/>
              </w:rPr>
            </w:pP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06360" w14:textId="77777777" w:rsidR="00F63DE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121BB" w14:textId="77777777" w:rsidR="00F63DE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7E431" w14:textId="77777777" w:rsidR="00F63DE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3</w:t>
            </w: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69FCCC" w14:textId="77777777" w:rsidR="00F63DE5" w:rsidRDefault="00F63D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F63DE5" w14:paraId="6BE340E5" w14:textId="77777777">
        <w:trPr>
          <w:trHeight w:val="440"/>
        </w:trPr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43F8C" w14:textId="77777777" w:rsidR="00F63DE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Injury from practicing clinical skills.</w:t>
            </w: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67FE1" w14:textId="77777777" w:rsidR="00F63DE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Students, attendees and committee members could feel unwell from undergoing clinical skills e.g blood pressure</w:t>
            </w: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84A00C" w14:textId="77777777" w:rsidR="00F63DE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CC6DF" w14:textId="77777777" w:rsidR="00F63DE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664309" w14:textId="77777777" w:rsidR="00F63DE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68AEE" w14:textId="77777777" w:rsidR="00F63DE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Ensure attendees have adequate training from University of Leeds. Make sure the society arranges a qualified person to demonstrate the procedure before the start of the session.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CC46D" w14:textId="77777777" w:rsidR="00F63DE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835A9" w14:textId="77777777" w:rsidR="00F63DE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F4061" w14:textId="77777777" w:rsidR="00F63DE5" w:rsidRDefault="00000000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1</w:t>
            </w: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5949E" w14:textId="77777777" w:rsidR="00F63DE5" w:rsidRDefault="00F63D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F63DE5" w14:paraId="50301462" w14:textId="77777777">
        <w:trPr>
          <w:trHeight w:val="440"/>
        </w:trPr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D86AF" w14:textId="77777777" w:rsidR="00F63DE5" w:rsidRDefault="00F63D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6493DC" w14:textId="77777777" w:rsidR="00F63DE5" w:rsidRDefault="00F63D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91FD0" w14:textId="77777777" w:rsidR="00F63DE5" w:rsidRDefault="00F63D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62D94" w14:textId="77777777" w:rsidR="00F63DE5" w:rsidRDefault="00F63D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F5763" w14:textId="77777777" w:rsidR="00F63DE5" w:rsidRDefault="00F63D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A85BE3" w14:textId="77777777" w:rsidR="00F63DE5" w:rsidRDefault="00F63D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9F506" w14:textId="77777777" w:rsidR="00F63DE5" w:rsidRDefault="00F63D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9ADAF" w14:textId="77777777" w:rsidR="00F63DE5" w:rsidRDefault="00F63D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90FDB" w14:textId="77777777" w:rsidR="00F63DE5" w:rsidRDefault="00F63D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21303" w14:textId="77777777" w:rsidR="00F63DE5" w:rsidRDefault="00F63D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F63DE5" w14:paraId="74E573B7" w14:textId="77777777">
        <w:trPr>
          <w:trHeight w:val="440"/>
        </w:trPr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AD994" w14:textId="77777777" w:rsidR="00F63DE5" w:rsidRDefault="00F63D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9FBC6" w14:textId="77777777" w:rsidR="00F63DE5" w:rsidRDefault="00F63D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CC22F" w14:textId="77777777" w:rsidR="00F63DE5" w:rsidRDefault="00F63D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2443E" w14:textId="77777777" w:rsidR="00F63DE5" w:rsidRDefault="00F63D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B6B9" w14:textId="77777777" w:rsidR="00F63DE5" w:rsidRDefault="00F63D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E9386" w14:textId="77777777" w:rsidR="00F63DE5" w:rsidRDefault="00F63D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E5DFC" w14:textId="77777777" w:rsidR="00F63DE5" w:rsidRDefault="00F63D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8725F" w14:textId="77777777" w:rsidR="00F63DE5" w:rsidRDefault="00F63D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8A0F2" w14:textId="77777777" w:rsidR="00F63DE5" w:rsidRDefault="00F63D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33643" w14:textId="77777777" w:rsidR="00F63DE5" w:rsidRDefault="00F63D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  <w:tr w:rsidR="00F63DE5" w14:paraId="00DCB287" w14:textId="77777777">
        <w:trPr>
          <w:trHeight w:val="440"/>
        </w:trPr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52958" w14:textId="77777777" w:rsidR="00F63DE5" w:rsidRDefault="00F63D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1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FE42A" w14:textId="77777777" w:rsidR="00F63DE5" w:rsidRDefault="00F63D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C11F3C" w14:textId="77777777" w:rsidR="00F63DE5" w:rsidRDefault="00F63D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823EE" w14:textId="77777777" w:rsidR="00F63DE5" w:rsidRDefault="00F63D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720DA" w14:textId="77777777" w:rsidR="00F63DE5" w:rsidRDefault="00F63D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1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4184D" w14:textId="77777777" w:rsidR="00F63DE5" w:rsidRDefault="00F63D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8508ED" w14:textId="77777777" w:rsidR="00F63DE5" w:rsidRDefault="00F63D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46CD4" w14:textId="77777777" w:rsidR="00F63DE5" w:rsidRDefault="00F63D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6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FB6BE" w14:textId="77777777" w:rsidR="00F63DE5" w:rsidRDefault="00F63D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25391" w14:textId="77777777" w:rsidR="00F63DE5" w:rsidRDefault="00F63DE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</w:tr>
    </w:tbl>
    <w:p w14:paraId="2DB9A39C" w14:textId="77777777" w:rsidR="00F63DE5" w:rsidRDefault="00F63DE5">
      <w:pPr>
        <w:rPr>
          <w:rFonts w:ascii="Open Sans" w:eastAsia="Open Sans" w:hAnsi="Open Sans" w:cs="Open Sans"/>
          <w:b/>
          <w:sz w:val="24"/>
          <w:szCs w:val="24"/>
        </w:rPr>
      </w:pPr>
    </w:p>
    <w:p w14:paraId="45C664D9" w14:textId="77777777" w:rsidR="00F63DE5" w:rsidRDefault="00F63DE5">
      <w:pPr>
        <w:rPr>
          <w:rFonts w:ascii="Open Sans" w:eastAsia="Open Sans" w:hAnsi="Open Sans" w:cs="Open Sans"/>
          <w:b/>
          <w:sz w:val="24"/>
          <w:szCs w:val="24"/>
        </w:rPr>
      </w:pPr>
    </w:p>
    <w:p w14:paraId="6717C19E" w14:textId="77777777" w:rsidR="00F63DE5" w:rsidRDefault="00F63DE5">
      <w:pPr>
        <w:rPr>
          <w:rFonts w:ascii="Open Sans" w:eastAsia="Open Sans" w:hAnsi="Open Sans" w:cs="Open Sans"/>
          <w:b/>
          <w:sz w:val="24"/>
          <w:szCs w:val="24"/>
        </w:rPr>
      </w:pPr>
    </w:p>
    <w:sectPr w:rsidR="00F63DE5">
      <w:pgSz w:w="16838" w:h="11906" w:orient="landscape"/>
      <w:pgMar w:top="283" w:right="566" w:bottom="283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9596C19-C965-CA49-BDC6-CF205FA2E91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C5379659-D884-E947-9665-B59DFB82F583}"/>
    <w:embedItalic r:id="rId3" w:fontKey="{20994E8B-9DBA-B94B-BD4E-8CD89296D8F4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4" w:fontKey="{09394915-7B2B-344A-A0E8-6985F184E2F5}"/>
    <w:embedBold r:id="rId5" w:fontKey="{98EEF2DA-334C-BD4F-8F44-EE59B4A9889A}"/>
    <w:embedItalic r:id="rId6" w:fontKey="{0178D81B-A966-C44C-8C36-1BF6854566A4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7" w:fontKey="{B8EE5414-03AE-0044-BE34-FA163EB9B8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62BE8290-DF69-2047-B7D3-803D37BFA6C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7B176F"/>
    <w:multiLevelType w:val="multilevel"/>
    <w:tmpl w:val="59F231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80723D"/>
    <w:multiLevelType w:val="multilevel"/>
    <w:tmpl w:val="DF7655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331839443">
    <w:abstractNumId w:val="1"/>
  </w:num>
  <w:num w:numId="2" w16cid:durableId="16300178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DE5"/>
    <w:rsid w:val="00971253"/>
    <w:rsid w:val="00D63D7B"/>
    <w:rsid w:val="00F63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468BC0"/>
  <w15:docId w15:val="{6A2D102B-A6AB-5942-929A-A8F0B16AE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508</Words>
  <Characters>2897</Characters>
  <Application>Microsoft Office Word</Application>
  <DocSecurity>0</DocSecurity>
  <Lines>24</Lines>
  <Paragraphs>6</Paragraphs>
  <ScaleCrop>false</ScaleCrop>
  <Company/>
  <LinksUpToDate>false</LinksUpToDate>
  <CharactersWithSpaces>3399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Angela Braka [ed20ab9]</cp:lastModifiedBy>
  <cp:revision>2</cp:revision>
  <dcterms:created xsi:type="dcterms:W3CDTF">2025-07-26T11:12:00Z</dcterms:created>
  <dcterms:modified xsi:type="dcterms:W3CDTF">2025-07-26T11:13:00Z</dcterms:modified>
</cp:coreProperties>
</file>