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0C9A" w14:textId="77777777" w:rsidR="00582095" w:rsidRDefault="00582095">
      <w:pPr>
        <w:rPr>
          <w:rFonts w:ascii="Open Sans" w:eastAsia="Open Sans" w:hAnsi="Open Sans" w:cs="Open Sans"/>
          <w:sz w:val="4"/>
          <w:szCs w:val="4"/>
        </w:rPr>
      </w:pPr>
    </w:p>
    <w:p w14:paraId="20F45CF8" w14:textId="77777777" w:rsidR="00582095" w:rsidRDefault="00582095">
      <w:pPr>
        <w:rPr>
          <w:rFonts w:ascii="Open Sans" w:eastAsia="Open Sans" w:hAnsi="Open Sans" w:cs="Open Sans"/>
          <w:sz w:val="4"/>
          <w:szCs w:val="4"/>
        </w:rPr>
      </w:pPr>
    </w:p>
    <w:p w14:paraId="599F5495" w14:textId="77777777" w:rsidR="00582095" w:rsidRDefault="00582095">
      <w:pPr>
        <w:rPr>
          <w:rFonts w:ascii="Open Sans" w:eastAsia="Open Sans" w:hAnsi="Open Sans" w:cs="Open Sans"/>
          <w:sz w:val="4"/>
          <w:szCs w:val="4"/>
        </w:rPr>
      </w:pPr>
    </w:p>
    <w:p w14:paraId="507CC4B3" w14:textId="77777777" w:rsidR="00582095" w:rsidRDefault="00582095">
      <w:pPr>
        <w:rPr>
          <w:rFonts w:ascii="Open Sans" w:eastAsia="Open Sans" w:hAnsi="Open Sans" w:cs="Open Sans"/>
          <w:sz w:val="4"/>
          <w:szCs w:val="4"/>
        </w:rPr>
      </w:pPr>
    </w:p>
    <w:p w14:paraId="5D92E86F" w14:textId="77777777" w:rsidR="00582095" w:rsidRDefault="00582095">
      <w:pPr>
        <w:ind w:left="-425"/>
        <w:rPr>
          <w:rFonts w:ascii="Open Sans" w:eastAsia="Open Sans" w:hAnsi="Open Sans" w:cs="Open Sans"/>
          <w:b/>
          <w:sz w:val="24"/>
          <w:szCs w:val="24"/>
        </w:rPr>
      </w:pPr>
    </w:p>
    <w:tbl>
      <w:tblPr>
        <w:tblStyle w:val="a"/>
        <w:tblW w:w="1639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4215"/>
        <w:gridCol w:w="5070"/>
      </w:tblGrid>
      <w:tr w:rsidR="00582095" w14:paraId="15EC2E36" w14:textId="77777777">
        <w:tc>
          <w:tcPr>
            <w:tcW w:w="7110" w:type="dxa"/>
            <w:shd w:val="clear" w:color="auto" w:fill="D9D2E9"/>
            <w:tcMar>
              <w:top w:w="100" w:type="dxa"/>
              <w:left w:w="100" w:type="dxa"/>
              <w:bottom w:w="100" w:type="dxa"/>
              <w:right w:w="100" w:type="dxa"/>
            </w:tcMar>
          </w:tcPr>
          <w:p w14:paraId="67EBC942"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CLUB AND SOCIETY RISK ASSESSMENT </w:t>
            </w:r>
          </w:p>
        </w:tc>
        <w:tc>
          <w:tcPr>
            <w:tcW w:w="4215" w:type="dxa"/>
            <w:shd w:val="clear" w:color="auto" w:fill="auto"/>
            <w:tcMar>
              <w:top w:w="100" w:type="dxa"/>
              <w:left w:w="100" w:type="dxa"/>
              <w:bottom w:w="100" w:type="dxa"/>
              <w:right w:w="100" w:type="dxa"/>
            </w:tcMar>
          </w:tcPr>
          <w:p w14:paraId="5B94C822"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Degree of Risk</w:t>
            </w:r>
          </w:p>
        </w:tc>
        <w:tc>
          <w:tcPr>
            <w:tcW w:w="5070" w:type="dxa"/>
            <w:shd w:val="clear" w:color="auto" w:fill="auto"/>
            <w:tcMar>
              <w:top w:w="100" w:type="dxa"/>
              <w:left w:w="100" w:type="dxa"/>
              <w:bottom w:w="100" w:type="dxa"/>
              <w:right w:w="100" w:type="dxa"/>
            </w:tcMar>
          </w:tcPr>
          <w:p w14:paraId="75CEB46A"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Matrix</w:t>
            </w:r>
          </w:p>
        </w:tc>
      </w:tr>
      <w:tr w:rsidR="00582095" w14:paraId="4019CCF0" w14:textId="77777777">
        <w:tc>
          <w:tcPr>
            <w:tcW w:w="7110" w:type="dxa"/>
            <w:shd w:val="clear" w:color="auto" w:fill="auto"/>
            <w:tcMar>
              <w:top w:w="100" w:type="dxa"/>
              <w:left w:w="100" w:type="dxa"/>
              <w:bottom w:w="100" w:type="dxa"/>
              <w:right w:w="100" w:type="dxa"/>
            </w:tcMar>
          </w:tcPr>
          <w:p w14:paraId="20B59015"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0"/>
              <w:tblW w:w="69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5"/>
              <w:gridCol w:w="3455"/>
            </w:tblGrid>
            <w:tr w:rsidR="00582095" w14:paraId="60FA29B2" w14:textId="77777777">
              <w:tc>
                <w:tcPr>
                  <w:tcW w:w="3455" w:type="dxa"/>
                  <w:shd w:val="clear" w:color="auto" w:fill="auto"/>
                  <w:tcMar>
                    <w:top w:w="100" w:type="dxa"/>
                    <w:left w:w="100" w:type="dxa"/>
                    <w:bottom w:w="100" w:type="dxa"/>
                    <w:right w:w="100" w:type="dxa"/>
                  </w:tcMar>
                </w:tcPr>
                <w:p w14:paraId="70652D86"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Society Name:</w:t>
                  </w:r>
                </w:p>
              </w:tc>
              <w:tc>
                <w:tcPr>
                  <w:tcW w:w="3455" w:type="dxa"/>
                  <w:shd w:val="clear" w:color="auto" w:fill="auto"/>
                  <w:tcMar>
                    <w:top w:w="100" w:type="dxa"/>
                    <w:left w:w="100" w:type="dxa"/>
                    <w:bottom w:w="100" w:type="dxa"/>
                    <w:right w:w="100" w:type="dxa"/>
                  </w:tcMar>
                </w:tcPr>
                <w:p w14:paraId="74905AD9"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 xml:space="preserve">LUU </w:t>
                  </w:r>
                  <w:proofErr w:type="spellStart"/>
                  <w:r>
                    <w:rPr>
                      <w:rFonts w:ascii="Open Sans" w:eastAsia="Open Sans" w:hAnsi="Open Sans" w:cs="Open Sans"/>
                      <w:b/>
                      <w:sz w:val="24"/>
                      <w:szCs w:val="24"/>
                    </w:rPr>
                    <w:t>Stitch’n’Bitch</w:t>
                  </w:r>
                  <w:proofErr w:type="spellEnd"/>
                </w:p>
              </w:tc>
            </w:tr>
            <w:tr w:rsidR="00582095" w14:paraId="21B0FC94" w14:textId="77777777">
              <w:tc>
                <w:tcPr>
                  <w:tcW w:w="3455" w:type="dxa"/>
                  <w:shd w:val="clear" w:color="auto" w:fill="auto"/>
                  <w:tcMar>
                    <w:top w:w="100" w:type="dxa"/>
                    <w:left w:w="100" w:type="dxa"/>
                    <w:bottom w:w="100" w:type="dxa"/>
                    <w:right w:w="100" w:type="dxa"/>
                  </w:tcMar>
                </w:tcPr>
                <w:p w14:paraId="781E7D09"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Category:</w:t>
                  </w:r>
                </w:p>
              </w:tc>
              <w:tc>
                <w:tcPr>
                  <w:tcW w:w="3455" w:type="dxa"/>
                  <w:shd w:val="clear" w:color="auto" w:fill="auto"/>
                  <w:tcMar>
                    <w:top w:w="100" w:type="dxa"/>
                    <w:left w:w="100" w:type="dxa"/>
                    <w:bottom w:w="100" w:type="dxa"/>
                    <w:right w:w="100" w:type="dxa"/>
                  </w:tcMar>
                </w:tcPr>
                <w:p w14:paraId="44AFA746"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General Interest</w:t>
                  </w:r>
                </w:p>
              </w:tc>
            </w:tr>
            <w:tr w:rsidR="00582095" w14:paraId="689F5F89" w14:textId="77777777">
              <w:tc>
                <w:tcPr>
                  <w:tcW w:w="3455" w:type="dxa"/>
                  <w:shd w:val="clear" w:color="auto" w:fill="auto"/>
                  <w:tcMar>
                    <w:top w:w="100" w:type="dxa"/>
                    <w:left w:w="100" w:type="dxa"/>
                    <w:bottom w:w="100" w:type="dxa"/>
                    <w:right w:w="100" w:type="dxa"/>
                  </w:tcMar>
                </w:tcPr>
                <w:p w14:paraId="1DD66C92"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w:t>
                  </w:r>
                </w:p>
              </w:tc>
              <w:tc>
                <w:tcPr>
                  <w:tcW w:w="3455" w:type="dxa"/>
                  <w:shd w:val="clear" w:color="auto" w:fill="auto"/>
                  <w:tcMar>
                    <w:top w:w="100" w:type="dxa"/>
                    <w:left w:w="100" w:type="dxa"/>
                    <w:bottom w:w="100" w:type="dxa"/>
                    <w:right w:w="100" w:type="dxa"/>
                  </w:tcMar>
                </w:tcPr>
                <w:p w14:paraId="460FD65C" w14:textId="71DEB8FF"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 xml:space="preserve">Sadia Naima - </w:t>
                  </w:r>
                  <w:r w:rsidR="007E4830">
                    <w:rPr>
                      <w:rFonts w:ascii="Open Sans" w:eastAsia="Open Sans" w:hAnsi="Open Sans" w:cs="Open Sans"/>
                      <w:b/>
                      <w:sz w:val="24"/>
                      <w:szCs w:val="24"/>
                    </w:rPr>
                    <w:t>President</w:t>
                  </w:r>
                </w:p>
              </w:tc>
            </w:tr>
            <w:tr w:rsidR="00582095" w14:paraId="67A4453E" w14:textId="77777777">
              <w:tc>
                <w:tcPr>
                  <w:tcW w:w="3455" w:type="dxa"/>
                  <w:shd w:val="clear" w:color="auto" w:fill="auto"/>
                  <w:tcMar>
                    <w:top w:w="100" w:type="dxa"/>
                    <w:left w:w="100" w:type="dxa"/>
                    <w:bottom w:w="100" w:type="dxa"/>
                    <w:right w:w="100" w:type="dxa"/>
                  </w:tcMar>
                </w:tcPr>
                <w:p w14:paraId="4520FBFC"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 signature and date:</w:t>
                  </w:r>
                </w:p>
              </w:tc>
              <w:tc>
                <w:tcPr>
                  <w:tcW w:w="3455" w:type="dxa"/>
                  <w:shd w:val="clear" w:color="auto" w:fill="auto"/>
                  <w:tcMar>
                    <w:top w:w="100" w:type="dxa"/>
                    <w:left w:w="100" w:type="dxa"/>
                    <w:bottom w:w="100" w:type="dxa"/>
                    <w:right w:w="100" w:type="dxa"/>
                  </w:tcMar>
                </w:tcPr>
                <w:p w14:paraId="1D6FDDFF" w14:textId="4121F412" w:rsidR="00582095" w:rsidRDefault="007E483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25/06/2025</w:t>
                  </w:r>
                </w:p>
              </w:tc>
            </w:tr>
            <w:tr w:rsidR="00582095" w14:paraId="3F5BB43D" w14:textId="77777777">
              <w:tc>
                <w:tcPr>
                  <w:tcW w:w="3455" w:type="dxa"/>
                  <w:shd w:val="clear" w:color="auto" w:fill="auto"/>
                  <w:tcMar>
                    <w:top w:w="100" w:type="dxa"/>
                    <w:left w:w="100" w:type="dxa"/>
                    <w:bottom w:w="100" w:type="dxa"/>
                    <w:right w:w="100" w:type="dxa"/>
                  </w:tcMar>
                </w:tcPr>
                <w:p w14:paraId="240151EA"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Persons Responsible:</w:t>
                  </w:r>
                </w:p>
              </w:tc>
              <w:tc>
                <w:tcPr>
                  <w:tcW w:w="3455" w:type="dxa"/>
                  <w:shd w:val="clear" w:color="auto" w:fill="auto"/>
                  <w:tcMar>
                    <w:top w:w="100" w:type="dxa"/>
                    <w:left w:w="100" w:type="dxa"/>
                    <w:bottom w:w="100" w:type="dxa"/>
                    <w:right w:w="100" w:type="dxa"/>
                  </w:tcMar>
                </w:tcPr>
                <w:p w14:paraId="61B0312F"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Club and society committees and leaders</w:t>
                  </w:r>
                </w:p>
              </w:tc>
            </w:tr>
            <w:tr w:rsidR="00582095" w14:paraId="38123B75" w14:textId="77777777">
              <w:tc>
                <w:tcPr>
                  <w:tcW w:w="3455" w:type="dxa"/>
                  <w:shd w:val="clear" w:color="auto" w:fill="auto"/>
                  <w:tcMar>
                    <w:top w:w="100" w:type="dxa"/>
                    <w:left w:w="100" w:type="dxa"/>
                    <w:bottom w:w="100" w:type="dxa"/>
                    <w:right w:w="100" w:type="dxa"/>
                  </w:tcMar>
                </w:tcPr>
                <w:p w14:paraId="3C1E4BAC"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Sign Off:</w:t>
                  </w:r>
                </w:p>
              </w:tc>
              <w:tc>
                <w:tcPr>
                  <w:tcW w:w="3455" w:type="dxa"/>
                  <w:shd w:val="clear" w:color="auto" w:fill="auto"/>
                  <w:tcMar>
                    <w:top w:w="100" w:type="dxa"/>
                    <w:left w:w="100" w:type="dxa"/>
                    <w:bottom w:w="100" w:type="dxa"/>
                    <w:right w:w="100" w:type="dxa"/>
                  </w:tcMar>
                </w:tcPr>
                <w:p w14:paraId="7149D235"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[Signature] [Date]</w:t>
                  </w:r>
                </w:p>
              </w:tc>
            </w:tr>
            <w:tr w:rsidR="00582095" w14:paraId="18B136C7" w14:textId="77777777">
              <w:tc>
                <w:tcPr>
                  <w:tcW w:w="3455" w:type="dxa"/>
                  <w:shd w:val="clear" w:color="auto" w:fill="auto"/>
                  <w:tcMar>
                    <w:top w:w="100" w:type="dxa"/>
                    <w:left w:w="100" w:type="dxa"/>
                    <w:bottom w:w="100" w:type="dxa"/>
                    <w:right w:w="100" w:type="dxa"/>
                  </w:tcMar>
                </w:tcPr>
                <w:p w14:paraId="2E7FC941"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Additional Check:</w:t>
                  </w:r>
                </w:p>
              </w:tc>
              <w:tc>
                <w:tcPr>
                  <w:tcW w:w="3455" w:type="dxa"/>
                  <w:shd w:val="clear" w:color="auto" w:fill="auto"/>
                  <w:tcMar>
                    <w:top w:w="100" w:type="dxa"/>
                    <w:left w:w="100" w:type="dxa"/>
                    <w:bottom w:w="100" w:type="dxa"/>
                    <w:right w:w="100" w:type="dxa"/>
                  </w:tcMar>
                </w:tcPr>
                <w:p w14:paraId="77587C9B"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[Signature] [Date]</w:t>
                  </w:r>
                </w:p>
              </w:tc>
            </w:tr>
            <w:tr w:rsidR="00582095" w14:paraId="4C5F9378" w14:textId="77777777">
              <w:tc>
                <w:tcPr>
                  <w:tcW w:w="3455" w:type="dxa"/>
                  <w:shd w:val="clear" w:color="auto" w:fill="auto"/>
                  <w:tcMar>
                    <w:top w:w="100" w:type="dxa"/>
                    <w:left w:w="100" w:type="dxa"/>
                    <w:bottom w:w="100" w:type="dxa"/>
                    <w:right w:w="100" w:type="dxa"/>
                  </w:tcMar>
                </w:tcPr>
                <w:p w14:paraId="618F3C7E"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Locations:</w:t>
                  </w:r>
                </w:p>
              </w:tc>
              <w:tc>
                <w:tcPr>
                  <w:tcW w:w="3455" w:type="dxa"/>
                  <w:shd w:val="clear" w:color="auto" w:fill="auto"/>
                  <w:tcMar>
                    <w:top w:w="100" w:type="dxa"/>
                    <w:left w:w="100" w:type="dxa"/>
                    <w:bottom w:w="100" w:type="dxa"/>
                    <w:right w:w="100" w:type="dxa"/>
                  </w:tcMar>
                </w:tcPr>
                <w:p w14:paraId="4F10A38F"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Leeds University Union</w:t>
                  </w:r>
                </w:p>
              </w:tc>
            </w:tr>
            <w:tr w:rsidR="00582095" w14:paraId="75DCFD82" w14:textId="77777777">
              <w:tc>
                <w:tcPr>
                  <w:tcW w:w="3455" w:type="dxa"/>
                  <w:shd w:val="clear" w:color="auto" w:fill="auto"/>
                  <w:tcMar>
                    <w:top w:w="100" w:type="dxa"/>
                    <w:left w:w="100" w:type="dxa"/>
                    <w:bottom w:w="100" w:type="dxa"/>
                    <w:right w:w="100" w:type="dxa"/>
                  </w:tcMar>
                </w:tcPr>
                <w:p w14:paraId="09A9395D"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Details of Activities:</w:t>
                  </w:r>
                </w:p>
              </w:tc>
              <w:tc>
                <w:tcPr>
                  <w:tcW w:w="3455" w:type="dxa"/>
                  <w:shd w:val="clear" w:color="auto" w:fill="auto"/>
                  <w:tcMar>
                    <w:top w:w="100" w:type="dxa"/>
                    <w:left w:w="100" w:type="dxa"/>
                    <w:bottom w:w="100" w:type="dxa"/>
                    <w:right w:w="100" w:type="dxa"/>
                  </w:tcMar>
                </w:tcPr>
                <w:p w14:paraId="3C0A654D"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We hold regular social craft sessions supervised by committee members, where members bring their own projects and materials to work on while meeting others with a common interest. We also hold teaching sessions led and supervised by committee members where members can bring their own equipment or will be given </w:t>
                  </w:r>
                  <w:r>
                    <w:rPr>
                      <w:rFonts w:ascii="Open Sans" w:eastAsia="Open Sans" w:hAnsi="Open Sans" w:cs="Open Sans"/>
                      <w:sz w:val="24"/>
                      <w:szCs w:val="24"/>
                    </w:rPr>
                    <w:lastRenderedPageBreak/>
                    <w:t xml:space="preserve">equipment to learn a new craft and skill. </w:t>
                  </w:r>
                </w:p>
              </w:tc>
            </w:tr>
            <w:tr w:rsidR="00582095" w14:paraId="5AC201DE" w14:textId="77777777">
              <w:tc>
                <w:tcPr>
                  <w:tcW w:w="3455" w:type="dxa"/>
                  <w:shd w:val="clear" w:color="auto" w:fill="auto"/>
                  <w:tcMar>
                    <w:top w:w="100" w:type="dxa"/>
                    <w:left w:w="100" w:type="dxa"/>
                    <w:bottom w:w="100" w:type="dxa"/>
                    <w:right w:w="100" w:type="dxa"/>
                  </w:tcMar>
                </w:tcPr>
                <w:p w14:paraId="39F64975"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People who may be affected:</w:t>
                  </w:r>
                </w:p>
              </w:tc>
              <w:tc>
                <w:tcPr>
                  <w:tcW w:w="3455" w:type="dxa"/>
                  <w:shd w:val="clear" w:color="auto" w:fill="auto"/>
                  <w:tcMar>
                    <w:top w:w="100" w:type="dxa"/>
                    <w:left w:w="100" w:type="dxa"/>
                    <w:bottom w:w="100" w:type="dxa"/>
                    <w:right w:w="100" w:type="dxa"/>
                  </w:tcMar>
                </w:tcPr>
                <w:p w14:paraId="386CD044" w14:textId="77777777" w:rsidR="00582095" w:rsidRDefault="00000000">
                  <w:pPr>
                    <w:widowControl w:val="0"/>
                    <w:numPr>
                      <w:ilvl w:val="0"/>
                      <w:numId w:val="9"/>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Society members and participants</w:t>
                  </w:r>
                </w:p>
                <w:p w14:paraId="417E9479" w14:textId="77777777" w:rsidR="00582095" w:rsidRDefault="00000000">
                  <w:pPr>
                    <w:widowControl w:val="0"/>
                    <w:numPr>
                      <w:ilvl w:val="0"/>
                      <w:numId w:val="9"/>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Members of the public</w:t>
                  </w:r>
                </w:p>
                <w:p w14:paraId="3012C2A5" w14:textId="77777777" w:rsidR="00582095" w:rsidRDefault="00000000">
                  <w:pPr>
                    <w:widowControl w:val="0"/>
                    <w:numPr>
                      <w:ilvl w:val="0"/>
                      <w:numId w:val="9"/>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Staff</w:t>
                  </w:r>
                </w:p>
              </w:tc>
            </w:tr>
          </w:tbl>
          <w:p w14:paraId="5FCE77E4"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4215" w:type="dxa"/>
            <w:shd w:val="clear" w:color="auto" w:fill="auto"/>
            <w:tcMar>
              <w:top w:w="100" w:type="dxa"/>
              <w:left w:w="100" w:type="dxa"/>
              <w:bottom w:w="100" w:type="dxa"/>
              <w:right w:w="100" w:type="dxa"/>
            </w:tcMar>
          </w:tcPr>
          <w:p w14:paraId="0EDA424B"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1"/>
              <w:tblW w:w="4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582095" w14:paraId="0B674350" w14:textId="77777777">
              <w:trPr>
                <w:trHeight w:val="440"/>
              </w:trPr>
              <w:tc>
                <w:tcPr>
                  <w:tcW w:w="4014" w:type="dxa"/>
                  <w:gridSpan w:val="2"/>
                  <w:shd w:val="clear" w:color="auto" w:fill="auto"/>
                  <w:tcMar>
                    <w:top w:w="100" w:type="dxa"/>
                    <w:left w:w="100" w:type="dxa"/>
                    <w:bottom w:w="100" w:type="dxa"/>
                    <w:right w:w="100" w:type="dxa"/>
                  </w:tcMar>
                </w:tcPr>
                <w:p w14:paraId="662DF044"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r>
            <w:tr w:rsidR="00582095" w14:paraId="7B5FA009" w14:textId="77777777">
              <w:tc>
                <w:tcPr>
                  <w:tcW w:w="2007" w:type="dxa"/>
                  <w:shd w:val="clear" w:color="auto" w:fill="auto"/>
                  <w:tcMar>
                    <w:top w:w="100" w:type="dxa"/>
                    <w:left w:w="100" w:type="dxa"/>
                    <w:bottom w:w="100" w:type="dxa"/>
                    <w:right w:w="100" w:type="dxa"/>
                  </w:tcMar>
                </w:tcPr>
                <w:p w14:paraId="138E090A"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4AFD8838"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Inevitable</w:t>
                  </w:r>
                </w:p>
              </w:tc>
            </w:tr>
            <w:tr w:rsidR="00582095" w14:paraId="172B81E5" w14:textId="77777777">
              <w:tc>
                <w:tcPr>
                  <w:tcW w:w="2007" w:type="dxa"/>
                  <w:shd w:val="clear" w:color="auto" w:fill="auto"/>
                  <w:tcMar>
                    <w:top w:w="100" w:type="dxa"/>
                    <w:left w:w="100" w:type="dxa"/>
                    <w:bottom w:w="100" w:type="dxa"/>
                    <w:right w:w="100" w:type="dxa"/>
                  </w:tcMar>
                </w:tcPr>
                <w:p w14:paraId="1E8B755A"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6721CFBD"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Highly Likely</w:t>
                  </w:r>
                </w:p>
              </w:tc>
            </w:tr>
            <w:tr w:rsidR="00582095" w14:paraId="4CF5E62B" w14:textId="77777777">
              <w:tc>
                <w:tcPr>
                  <w:tcW w:w="2007" w:type="dxa"/>
                  <w:shd w:val="clear" w:color="auto" w:fill="auto"/>
                  <w:tcMar>
                    <w:top w:w="100" w:type="dxa"/>
                    <w:left w:w="100" w:type="dxa"/>
                    <w:bottom w:w="100" w:type="dxa"/>
                    <w:right w:w="100" w:type="dxa"/>
                  </w:tcMar>
                </w:tcPr>
                <w:p w14:paraId="7B22E7CF"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0523E431"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Probable</w:t>
                  </w:r>
                </w:p>
              </w:tc>
            </w:tr>
            <w:tr w:rsidR="00582095" w14:paraId="785BE2A3" w14:textId="77777777">
              <w:tc>
                <w:tcPr>
                  <w:tcW w:w="2007" w:type="dxa"/>
                  <w:shd w:val="clear" w:color="auto" w:fill="auto"/>
                  <w:tcMar>
                    <w:top w:w="100" w:type="dxa"/>
                    <w:left w:w="100" w:type="dxa"/>
                    <w:bottom w:w="100" w:type="dxa"/>
                    <w:right w:w="100" w:type="dxa"/>
                  </w:tcMar>
                </w:tcPr>
                <w:p w14:paraId="108BEC92"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62FF548F"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Unlikely</w:t>
                  </w:r>
                </w:p>
              </w:tc>
            </w:tr>
            <w:tr w:rsidR="00582095" w14:paraId="449A7456" w14:textId="77777777">
              <w:tc>
                <w:tcPr>
                  <w:tcW w:w="2007" w:type="dxa"/>
                  <w:shd w:val="clear" w:color="auto" w:fill="auto"/>
                  <w:tcMar>
                    <w:top w:w="100" w:type="dxa"/>
                    <w:left w:w="100" w:type="dxa"/>
                    <w:bottom w:w="100" w:type="dxa"/>
                    <w:right w:w="100" w:type="dxa"/>
                  </w:tcMar>
                </w:tcPr>
                <w:p w14:paraId="78128E9B"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2007" w:type="dxa"/>
                  <w:shd w:val="clear" w:color="auto" w:fill="auto"/>
                  <w:tcMar>
                    <w:top w:w="100" w:type="dxa"/>
                    <w:left w:w="100" w:type="dxa"/>
                    <w:bottom w:w="100" w:type="dxa"/>
                    <w:right w:w="100" w:type="dxa"/>
                  </w:tcMar>
                </w:tcPr>
                <w:p w14:paraId="7AF5D933"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Remote possibility</w:t>
                  </w:r>
                </w:p>
              </w:tc>
            </w:tr>
          </w:tbl>
          <w:p w14:paraId="746DD5FD" w14:textId="77777777" w:rsidR="00582095" w:rsidRDefault="00582095">
            <w:pPr>
              <w:widowControl w:val="0"/>
              <w:pBdr>
                <w:top w:val="nil"/>
                <w:left w:val="nil"/>
                <w:bottom w:val="nil"/>
                <w:right w:val="nil"/>
                <w:between w:val="nil"/>
              </w:pBdr>
              <w:spacing w:line="240" w:lineRule="auto"/>
              <w:rPr>
                <w:rFonts w:ascii="Open Sans" w:eastAsia="Open Sans" w:hAnsi="Open Sans" w:cs="Open Sans"/>
                <w:sz w:val="24"/>
                <w:szCs w:val="24"/>
              </w:rPr>
            </w:pPr>
          </w:p>
          <w:p w14:paraId="34B74771" w14:textId="77777777" w:rsidR="00582095" w:rsidRDefault="00582095">
            <w:pPr>
              <w:widowControl w:val="0"/>
              <w:spacing w:line="240" w:lineRule="auto"/>
              <w:rPr>
                <w:rFonts w:ascii="Open Sans" w:eastAsia="Open Sans" w:hAnsi="Open Sans" w:cs="Open Sans"/>
                <w:sz w:val="24"/>
                <w:szCs w:val="24"/>
              </w:rPr>
            </w:pPr>
          </w:p>
          <w:tbl>
            <w:tblPr>
              <w:tblStyle w:val="a2"/>
              <w:tblW w:w="4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582095" w14:paraId="0C5BAB01" w14:textId="77777777">
              <w:trPr>
                <w:trHeight w:val="440"/>
              </w:trPr>
              <w:tc>
                <w:tcPr>
                  <w:tcW w:w="4014" w:type="dxa"/>
                  <w:gridSpan w:val="2"/>
                  <w:shd w:val="clear" w:color="auto" w:fill="auto"/>
                  <w:tcMar>
                    <w:top w:w="100" w:type="dxa"/>
                    <w:left w:w="100" w:type="dxa"/>
                    <w:bottom w:w="100" w:type="dxa"/>
                    <w:right w:w="100" w:type="dxa"/>
                  </w:tcMar>
                </w:tcPr>
                <w:p w14:paraId="763C8F8A"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582095" w14:paraId="5558FC70" w14:textId="77777777">
              <w:tc>
                <w:tcPr>
                  <w:tcW w:w="2007" w:type="dxa"/>
                  <w:shd w:val="clear" w:color="auto" w:fill="auto"/>
                  <w:tcMar>
                    <w:top w:w="100" w:type="dxa"/>
                    <w:left w:w="100" w:type="dxa"/>
                    <w:bottom w:w="100" w:type="dxa"/>
                    <w:right w:w="100" w:type="dxa"/>
                  </w:tcMar>
                </w:tcPr>
                <w:p w14:paraId="33BC013B"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4E88134B"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Very high - multiple deaths</w:t>
                  </w:r>
                </w:p>
              </w:tc>
            </w:tr>
            <w:tr w:rsidR="00582095" w14:paraId="32FE7D92" w14:textId="77777777">
              <w:tc>
                <w:tcPr>
                  <w:tcW w:w="2007" w:type="dxa"/>
                  <w:shd w:val="clear" w:color="auto" w:fill="auto"/>
                  <w:tcMar>
                    <w:top w:w="100" w:type="dxa"/>
                    <w:left w:w="100" w:type="dxa"/>
                    <w:bottom w:w="100" w:type="dxa"/>
                    <w:right w:w="100" w:type="dxa"/>
                  </w:tcMar>
                </w:tcPr>
                <w:p w14:paraId="51D92682"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12A7308E"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Highly - death, serious injury, permanent disability</w:t>
                  </w:r>
                </w:p>
              </w:tc>
            </w:tr>
            <w:tr w:rsidR="00582095" w14:paraId="459B34FF" w14:textId="77777777">
              <w:tc>
                <w:tcPr>
                  <w:tcW w:w="2007" w:type="dxa"/>
                  <w:shd w:val="clear" w:color="auto" w:fill="auto"/>
                  <w:tcMar>
                    <w:top w:w="100" w:type="dxa"/>
                    <w:left w:w="100" w:type="dxa"/>
                    <w:bottom w:w="100" w:type="dxa"/>
                    <w:right w:w="100" w:type="dxa"/>
                  </w:tcMar>
                </w:tcPr>
                <w:p w14:paraId="6824168A"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4B81976E"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Moderate - Off Uni/work for at least 5 days</w:t>
                  </w:r>
                </w:p>
              </w:tc>
            </w:tr>
            <w:tr w:rsidR="00582095" w14:paraId="7DFDE308" w14:textId="77777777">
              <w:tc>
                <w:tcPr>
                  <w:tcW w:w="2007" w:type="dxa"/>
                  <w:shd w:val="clear" w:color="auto" w:fill="auto"/>
                  <w:tcMar>
                    <w:top w:w="100" w:type="dxa"/>
                    <w:left w:w="100" w:type="dxa"/>
                    <w:bottom w:w="100" w:type="dxa"/>
                    <w:right w:w="100" w:type="dxa"/>
                  </w:tcMar>
                </w:tcPr>
                <w:p w14:paraId="6E4CF2E6"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190F60B6"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Slight - First aid treatment</w:t>
                  </w:r>
                </w:p>
              </w:tc>
            </w:tr>
            <w:tr w:rsidR="00582095" w14:paraId="35F8B51E" w14:textId="77777777">
              <w:tc>
                <w:tcPr>
                  <w:tcW w:w="2007" w:type="dxa"/>
                  <w:shd w:val="clear" w:color="auto" w:fill="auto"/>
                  <w:tcMar>
                    <w:top w:w="100" w:type="dxa"/>
                    <w:left w:w="100" w:type="dxa"/>
                    <w:bottom w:w="100" w:type="dxa"/>
                    <w:right w:w="100" w:type="dxa"/>
                  </w:tcMar>
                </w:tcPr>
                <w:p w14:paraId="0FFB9D99"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1</w:t>
                  </w:r>
                </w:p>
              </w:tc>
              <w:tc>
                <w:tcPr>
                  <w:tcW w:w="2007" w:type="dxa"/>
                  <w:shd w:val="clear" w:color="auto" w:fill="auto"/>
                  <w:tcMar>
                    <w:top w:w="100" w:type="dxa"/>
                    <w:left w:w="100" w:type="dxa"/>
                    <w:bottom w:w="100" w:type="dxa"/>
                    <w:right w:w="100" w:type="dxa"/>
                  </w:tcMar>
                </w:tcPr>
                <w:p w14:paraId="42D9BB71" w14:textId="77777777" w:rsidR="00582095"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Nil - Very minor</w:t>
                  </w:r>
                </w:p>
              </w:tc>
            </w:tr>
          </w:tbl>
          <w:p w14:paraId="21491C4A" w14:textId="77777777" w:rsidR="00582095" w:rsidRDefault="00582095">
            <w:pPr>
              <w:widowControl w:val="0"/>
              <w:spacing w:line="240" w:lineRule="auto"/>
              <w:rPr>
                <w:rFonts w:ascii="Open Sans" w:eastAsia="Open Sans" w:hAnsi="Open Sans" w:cs="Open Sans"/>
                <w:b/>
                <w:sz w:val="24"/>
                <w:szCs w:val="24"/>
              </w:rPr>
            </w:pPr>
          </w:p>
          <w:p w14:paraId="0CCEF4F0"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5070" w:type="dxa"/>
            <w:shd w:val="clear" w:color="auto" w:fill="auto"/>
            <w:tcMar>
              <w:top w:w="100" w:type="dxa"/>
              <w:left w:w="100" w:type="dxa"/>
              <w:bottom w:w="100" w:type="dxa"/>
              <w:right w:w="100" w:type="dxa"/>
            </w:tcMar>
          </w:tcPr>
          <w:p w14:paraId="7A975B8C"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3"/>
              <w:tblW w:w="48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5"/>
              <w:gridCol w:w="695"/>
              <w:gridCol w:w="696"/>
              <w:gridCol w:w="696"/>
              <w:gridCol w:w="696"/>
              <w:gridCol w:w="696"/>
              <w:gridCol w:w="696"/>
            </w:tblGrid>
            <w:tr w:rsidR="00582095" w14:paraId="65D9F78B" w14:textId="77777777">
              <w:trPr>
                <w:trHeight w:val="440"/>
              </w:trPr>
              <w:tc>
                <w:tcPr>
                  <w:tcW w:w="4865" w:type="dxa"/>
                  <w:gridSpan w:val="7"/>
                  <w:shd w:val="clear" w:color="auto" w:fill="auto"/>
                  <w:tcMar>
                    <w:top w:w="100" w:type="dxa"/>
                    <w:left w:w="100" w:type="dxa"/>
                    <w:bottom w:w="100" w:type="dxa"/>
                    <w:right w:w="100" w:type="dxa"/>
                  </w:tcMar>
                </w:tcPr>
                <w:p w14:paraId="1BA00B30"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582095" w14:paraId="7C5820A4" w14:textId="77777777">
              <w:trPr>
                <w:trHeight w:val="440"/>
              </w:trPr>
              <w:tc>
                <w:tcPr>
                  <w:tcW w:w="695" w:type="dxa"/>
                  <w:vMerge w:val="restart"/>
                  <w:shd w:val="clear" w:color="auto" w:fill="auto"/>
                  <w:tcMar>
                    <w:top w:w="100" w:type="dxa"/>
                    <w:left w:w="100" w:type="dxa"/>
                    <w:bottom w:w="100" w:type="dxa"/>
                    <w:right w:w="100" w:type="dxa"/>
                  </w:tcMar>
                </w:tcPr>
                <w:p w14:paraId="75FA77CB"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p w14:paraId="24D2A0F5"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p w14:paraId="3F75945F"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Likelihood</w:t>
                  </w:r>
                </w:p>
              </w:tc>
              <w:tc>
                <w:tcPr>
                  <w:tcW w:w="695" w:type="dxa"/>
                  <w:shd w:val="clear" w:color="auto" w:fill="D9D9D9"/>
                  <w:tcMar>
                    <w:top w:w="100" w:type="dxa"/>
                    <w:left w:w="100" w:type="dxa"/>
                    <w:bottom w:w="100" w:type="dxa"/>
                    <w:right w:w="100" w:type="dxa"/>
                  </w:tcMar>
                </w:tcPr>
                <w:p w14:paraId="1CC9D149"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056EB005"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D9D9"/>
                  <w:tcMar>
                    <w:top w:w="100" w:type="dxa"/>
                    <w:left w:w="100" w:type="dxa"/>
                    <w:bottom w:w="100" w:type="dxa"/>
                    <w:right w:w="100" w:type="dxa"/>
                  </w:tcMar>
                </w:tcPr>
                <w:p w14:paraId="026362C6"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D9D9"/>
                  <w:tcMar>
                    <w:top w:w="100" w:type="dxa"/>
                    <w:left w:w="100" w:type="dxa"/>
                    <w:bottom w:w="100" w:type="dxa"/>
                    <w:right w:w="100" w:type="dxa"/>
                  </w:tcMar>
                </w:tcPr>
                <w:p w14:paraId="39D0E6D3"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D9D9"/>
                  <w:tcMar>
                    <w:top w:w="100" w:type="dxa"/>
                    <w:left w:w="100" w:type="dxa"/>
                    <w:bottom w:w="100" w:type="dxa"/>
                    <w:right w:w="100" w:type="dxa"/>
                  </w:tcMar>
                </w:tcPr>
                <w:p w14:paraId="1E33FC88"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D9D9"/>
                  <w:tcMar>
                    <w:top w:w="100" w:type="dxa"/>
                    <w:left w:w="100" w:type="dxa"/>
                    <w:bottom w:w="100" w:type="dxa"/>
                    <w:right w:w="100" w:type="dxa"/>
                  </w:tcMar>
                </w:tcPr>
                <w:p w14:paraId="4B6BA9A6"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582095" w14:paraId="31DC86A7" w14:textId="77777777">
              <w:trPr>
                <w:trHeight w:val="440"/>
              </w:trPr>
              <w:tc>
                <w:tcPr>
                  <w:tcW w:w="695" w:type="dxa"/>
                  <w:vMerge/>
                  <w:shd w:val="clear" w:color="auto" w:fill="auto"/>
                  <w:tcMar>
                    <w:top w:w="100" w:type="dxa"/>
                    <w:left w:w="100" w:type="dxa"/>
                    <w:bottom w:w="100" w:type="dxa"/>
                    <w:right w:w="100" w:type="dxa"/>
                  </w:tcMar>
                </w:tcPr>
                <w:p w14:paraId="5BE91D86"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191E97BE"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45B00361"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0C7E724A"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69F33063"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319425F3"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1B80A8E8"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582095" w14:paraId="3C44B3EF" w14:textId="77777777">
              <w:trPr>
                <w:trHeight w:val="440"/>
              </w:trPr>
              <w:tc>
                <w:tcPr>
                  <w:tcW w:w="695" w:type="dxa"/>
                  <w:vMerge/>
                  <w:shd w:val="clear" w:color="auto" w:fill="auto"/>
                  <w:tcMar>
                    <w:top w:w="100" w:type="dxa"/>
                    <w:left w:w="100" w:type="dxa"/>
                    <w:bottom w:w="100" w:type="dxa"/>
                    <w:right w:w="100" w:type="dxa"/>
                  </w:tcMar>
                </w:tcPr>
                <w:p w14:paraId="74267B3F"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03532424"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279E1D1F"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77CFEFE6"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7F333FE4"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6C26F8E6"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2E277F20"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r>
            <w:tr w:rsidR="00582095" w14:paraId="65624AA8" w14:textId="77777777">
              <w:trPr>
                <w:trHeight w:val="440"/>
              </w:trPr>
              <w:tc>
                <w:tcPr>
                  <w:tcW w:w="695" w:type="dxa"/>
                  <w:vMerge/>
                  <w:shd w:val="clear" w:color="auto" w:fill="auto"/>
                  <w:tcMar>
                    <w:top w:w="100" w:type="dxa"/>
                    <w:left w:w="100" w:type="dxa"/>
                    <w:bottom w:w="100" w:type="dxa"/>
                    <w:right w:w="100" w:type="dxa"/>
                  </w:tcMar>
                </w:tcPr>
                <w:p w14:paraId="32B7B257"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4C417744"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0689465F"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C9DAF8"/>
                  <w:tcMar>
                    <w:top w:w="100" w:type="dxa"/>
                    <w:left w:w="100" w:type="dxa"/>
                    <w:bottom w:w="100" w:type="dxa"/>
                    <w:right w:w="100" w:type="dxa"/>
                  </w:tcMar>
                </w:tcPr>
                <w:p w14:paraId="5B5D55BE"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26AF52CF"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9</w:t>
                  </w:r>
                </w:p>
              </w:tc>
              <w:tc>
                <w:tcPr>
                  <w:tcW w:w="695" w:type="dxa"/>
                  <w:shd w:val="clear" w:color="auto" w:fill="FFF2CC"/>
                  <w:tcMar>
                    <w:top w:w="100" w:type="dxa"/>
                    <w:left w:w="100" w:type="dxa"/>
                    <w:bottom w:w="100" w:type="dxa"/>
                    <w:right w:w="100" w:type="dxa"/>
                  </w:tcMar>
                </w:tcPr>
                <w:p w14:paraId="2F08A18C"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FF2CC"/>
                  <w:tcMar>
                    <w:top w:w="100" w:type="dxa"/>
                    <w:left w:w="100" w:type="dxa"/>
                    <w:bottom w:w="100" w:type="dxa"/>
                    <w:right w:w="100" w:type="dxa"/>
                  </w:tcMar>
                </w:tcPr>
                <w:p w14:paraId="792A433C"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r>
            <w:tr w:rsidR="00582095" w14:paraId="531A347F" w14:textId="77777777">
              <w:trPr>
                <w:trHeight w:val="440"/>
              </w:trPr>
              <w:tc>
                <w:tcPr>
                  <w:tcW w:w="695" w:type="dxa"/>
                  <w:vMerge/>
                  <w:shd w:val="clear" w:color="auto" w:fill="auto"/>
                  <w:tcMar>
                    <w:top w:w="100" w:type="dxa"/>
                    <w:left w:w="100" w:type="dxa"/>
                    <w:bottom w:w="100" w:type="dxa"/>
                    <w:right w:w="100" w:type="dxa"/>
                  </w:tcMar>
                </w:tcPr>
                <w:p w14:paraId="06D70499"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01D814D6"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EAD3"/>
                  <w:tcMar>
                    <w:top w:w="100" w:type="dxa"/>
                    <w:left w:w="100" w:type="dxa"/>
                    <w:bottom w:w="100" w:type="dxa"/>
                    <w:right w:w="100" w:type="dxa"/>
                  </w:tcMar>
                </w:tcPr>
                <w:p w14:paraId="59A41282"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0666EAFC"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3551834A"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4CCCC"/>
                  <w:tcMar>
                    <w:top w:w="100" w:type="dxa"/>
                    <w:left w:w="100" w:type="dxa"/>
                    <w:bottom w:w="100" w:type="dxa"/>
                    <w:right w:w="100" w:type="dxa"/>
                  </w:tcMar>
                </w:tcPr>
                <w:p w14:paraId="13267B23"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16</w:t>
                  </w:r>
                </w:p>
              </w:tc>
              <w:tc>
                <w:tcPr>
                  <w:tcW w:w="695" w:type="dxa"/>
                  <w:shd w:val="clear" w:color="auto" w:fill="F4CCCC"/>
                  <w:tcMar>
                    <w:top w:w="100" w:type="dxa"/>
                    <w:left w:w="100" w:type="dxa"/>
                    <w:bottom w:w="100" w:type="dxa"/>
                    <w:right w:w="100" w:type="dxa"/>
                  </w:tcMar>
                </w:tcPr>
                <w:p w14:paraId="464EAB9B"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r>
            <w:tr w:rsidR="00582095" w14:paraId="68DD4401" w14:textId="77777777">
              <w:trPr>
                <w:trHeight w:val="440"/>
              </w:trPr>
              <w:tc>
                <w:tcPr>
                  <w:tcW w:w="695" w:type="dxa"/>
                  <w:vMerge/>
                  <w:shd w:val="clear" w:color="auto" w:fill="auto"/>
                  <w:tcMar>
                    <w:top w:w="100" w:type="dxa"/>
                    <w:left w:w="100" w:type="dxa"/>
                    <w:bottom w:w="100" w:type="dxa"/>
                    <w:right w:w="100" w:type="dxa"/>
                  </w:tcMar>
                </w:tcPr>
                <w:p w14:paraId="2F5CC826"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157735BF"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C9DAF8"/>
                  <w:tcMar>
                    <w:top w:w="100" w:type="dxa"/>
                    <w:left w:w="100" w:type="dxa"/>
                    <w:bottom w:w="100" w:type="dxa"/>
                    <w:right w:w="100" w:type="dxa"/>
                  </w:tcMar>
                </w:tcPr>
                <w:p w14:paraId="19558EFF"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FFF2CC"/>
                  <w:tcMar>
                    <w:top w:w="100" w:type="dxa"/>
                    <w:left w:w="100" w:type="dxa"/>
                    <w:bottom w:w="100" w:type="dxa"/>
                    <w:right w:w="100" w:type="dxa"/>
                  </w:tcMar>
                </w:tcPr>
                <w:p w14:paraId="025B7F5E"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c>
                <w:tcPr>
                  <w:tcW w:w="695" w:type="dxa"/>
                  <w:shd w:val="clear" w:color="auto" w:fill="FFF2CC"/>
                  <w:tcMar>
                    <w:top w:w="100" w:type="dxa"/>
                    <w:left w:w="100" w:type="dxa"/>
                    <w:bottom w:w="100" w:type="dxa"/>
                    <w:right w:w="100" w:type="dxa"/>
                  </w:tcMar>
                </w:tcPr>
                <w:p w14:paraId="0B31EB81"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c>
                <w:tcPr>
                  <w:tcW w:w="695" w:type="dxa"/>
                  <w:shd w:val="clear" w:color="auto" w:fill="F4CCCC"/>
                  <w:tcMar>
                    <w:top w:w="100" w:type="dxa"/>
                    <w:left w:w="100" w:type="dxa"/>
                    <w:bottom w:w="100" w:type="dxa"/>
                    <w:right w:w="100" w:type="dxa"/>
                  </w:tcMar>
                </w:tcPr>
                <w:p w14:paraId="152469BE"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c>
                <w:tcPr>
                  <w:tcW w:w="695" w:type="dxa"/>
                  <w:shd w:val="clear" w:color="auto" w:fill="F4CCCC"/>
                  <w:tcMar>
                    <w:top w:w="100" w:type="dxa"/>
                    <w:left w:w="100" w:type="dxa"/>
                    <w:bottom w:w="100" w:type="dxa"/>
                    <w:right w:w="100" w:type="dxa"/>
                  </w:tcMar>
                </w:tcPr>
                <w:p w14:paraId="30F95922"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25</w:t>
                  </w:r>
                </w:p>
              </w:tc>
            </w:tr>
          </w:tbl>
          <w:p w14:paraId="0B86C9F9"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p w14:paraId="4CFF0B08"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4"/>
              <w:tblW w:w="48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5"/>
              <w:gridCol w:w="2435"/>
            </w:tblGrid>
            <w:tr w:rsidR="00582095" w14:paraId="0378E606" w14:textId="77777777">
              <w:tc>
                <w:tcPr>
                  <w:tcW w:w="2435" w:type="dxa"/>
                  <w:shd w:val="clear" w:color="auto" w:fill="auto"/>
                  <w:tcMar>
                    <w:top w:w="100" w:type="dxa"/>
                    <w:left w:w="100" w:type="dxa"/>
                    <w:bottom w:w="100" w:type="dxa"/>
                    <w:right w:w="100" w:type="dxa"/>
                  </w:tcMar>
                </w:tcPr>
                <w:p w14:paraId="6F5706DF"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score</w:t>
                  </w:r>
                </w:p>
              </w:tc>
              <w:tc>
                <w:tcPr>
                  <w:tcW w:w="2435" w:type="dxa"/>
                  <w:shd w:val="clear" w:color="auto" w:fill="auto"/>
                  <w:tcMar>
                    <w:top w:w="100" w:type="dxa"/>
                    <w:left w:w="100" w:type="dxa"/>
                    <w:bottom w:w="100" w:type="dxa"/>
                    <w:right w:w="100" w:type="dxa"/>
                  </w:tcMar>
                </w:tcPr>
                <w:p w14:paraId="78AF9876"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Action</w:t>
                  </w:r>
                </w:p>
              </w:tc>
            </w:tr>
            <w:tr w:rsidR="00582095" w14:paraId="67FFD600" w14:textId="77777777">
              <w:tc>
                <w:tcPr>
                  <w:tcW w:w="2435" w:type="dxa"/>
                  <w:shd w:val="clear" w:color="auto" w:fill="D9EAD3"/>
                  <w:tcMar>
                    <w:top w:w="100" w:type="dxa"/>
                    <w:left w:w="100" w:type="dxa"/>
                    <w:bottom w:w="100" w:type="dxa"/>
                    <w:right w:w="100" w:type="dxa"/>
                  </w:tcMar>
                </w:tcPr>
                <w:p w14:paraId="501D3119"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1 - 4</w:t>
                  </w:r>
                </w:p>
              </w:tc>
              <w:tc>
                <w:tcPr>
                  <w:tcW w:w="2435" w:type="dxa"/>
                  <w:shd w:val="clear" w:color="auto" w:fill="D9EAD3"/>
                  <w:tcMar>
                    <w:top w:w="100" w:type="dxa"/>
                    <w:left w:w="100" w:type="dxa"/>
                    <w:bottom w:w="100" w:type="dxa"/>
                    <w:right w:w="100" w:type="dxa"/>
                  </w:tcMar>
                </w:tcPr>
                <w:p w14:paraId="0AF15969"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Broadly acceptable – no action required</w:t>
                  </w:r>
                </w:p>
              </w:tc>
            </w:tr>
            <w:tr w:rsidR="00582095" w14:paraId="2FFDF9C0" w14:textId="77777777">
              <w:tc>
                <w:tcPr>
                  <w:tcW w:w="2435" w:type="dxa"/>
                  <w:shd w:val="clear" w:color="auto" w:fill="CFE2F3"/>
                  <w:tcMar>
                    <w:top w:w="100" w:type="dxa"/>
                    <w:left w:w="100" w:type="dxa"/>
                    <w:bottom w:w="100" w:type="dxa"/>
                    <w:right w:w="100" w:type="dxa"/>
                  </w:tcMar>
                </w:tcPr>
                <w:p w14:paraId="5CC1BB6E"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5 - 9</w:t>
                  </w:r>
                </w:p>
              </w:tc>
              <w:tc>
                <w:tcPr>
                  <w:tcW w:w="2435" w:type="dxa"/>
                  <w:shd w:val="clear" w:color="auto" w:fill="CFE2F3"/>
                  <w:tcMar>
                    <w:top w:w="100" w:type="dxa"/>
                    <w:left w:w="100" w:type="dxa"/>
                    <w:bottom w:w="100" w:type="dxa"/>
                    <w:right w:w="100" w:type="dxa"/>
                  </w:tcMar>
                </w:tcPr>
                <w:p w14:paraId="0F40475A"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Moderate - Reduce risks if reasonably practicable</w:t>
                  </w:r>
                </w:p>
              </w:tc>
            </w:tr>
            <w:tr w:rsidR="00582095" w14:paraId="08F78F9C" w14:textId="77777777">
              <w:tc>
                <w:tcPr>
                  <w:tcW w:w="2435" w:type="dxa"/>
                  <w:shd w:val="clear" w:color="auto" w:fill="FFF2CC"/>
                  <w:tcMar>
                    <w:top w:w="100" w:type="dxa"/>
                    <w:left w:w="100" w:type="dxa"/>
                    <w:bottom w:w="100" w:type="dxa"/>
                    <w:right w:w="100" w:type="dxa"/>
                  </w:tcMar>
                </w:tcPr>
                <w:p w14:paraId="3D62FB1D"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10 - 15</w:t>
                  </w:r>
                </w:p>
              </w:tc>
              <w:tc>
                <w:tcPr>
                  <w:tcW w:w="2435" w:type="dxa"/>
                  <w:shd w:val="clear" w:color="auto" w:fill="FFF2CC"/>
                  <w:tcMar>
                    <w:top w:w="100" w:type="dxa"/>
                    <w:left w:w="100" w:type="dxa"/>
                    <w:bottom w:w="100" w:type="dxa"/>
                    <w:right w:w="100" w:type="dxa"/>
                  </w:tcMar>
                </w:tcPr>
                <w:p w14:paraId="19486280"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High risk - Priority action to be undertaken</w:t>
                  </w:r>
                </w:p>
              </w:tc>
            </w:tr>
            <w:tr w:rsidR="00582095" w14:paraId="23060C9C" w14:textId="77777777">
              <w:tc>
                <w:tcPr>
                  <w:tcW w:w="2435" w:type="dxa"/>
                  <w:shd w:val="clear" w:color="auto" w:fill="F4CCCC"/>
                  <w:tcMar>
                    <w:top w:w="100" w:type="dxa"/>
                    <w:left w:w="100" w:type="dxa"/>
                    <w:bottom w:w="100" w:type="dxa"/>
                    <w:right w:w="100" w:type="dxa"/>
                  </w:tcMar>
                </w:tcPr>
                <w:p w14:paraId="1C4D159C"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16 - 25</w:t>
                  </w:r>
                </w:p>
              </w:tc>
              <w:tc>
                <w:tcPr>
                  <w:tcW w:w="2435" w:type="dxa"/>
                  <w:shd w:val="clear" w:color="auto" w:fill="F4CCCC"/>
                  <w:tcMar>
                    <w:top w:w="100" w:type="dxa"/>
                    <w:left w:w="100" w:type="dxa"/>
                    <w:bottom w:w="100" w:type="dxa"/>
                    <w:right w:w="100" w:type="dxa"/>
                  </w:tcMar>
                </w:tcPr>
                <w:p w14:paraId="5442D584" w14:textId="77777777" w:rsidR="00582095"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Unacceptable - Action must be taken </w:t>
                  </w:r>
                  <w:r>
                    <w:rPr>
                      <w:rFonts w:ascii="Open Sans" w:eastAsia="Open Sans" w:hAnsi="Open Sans" w:cs="Open Sans"/>
                      <w:sz w:val="20"/>
                      <w:szCs w:val="20"/>
                    </w:rPr>
                    <w:lastRenderedPageBreak/>
                    <w:t>immediately</w:t>
                  </w:r>
                </w:p>
              </w:tc>
            </w:tr>
          </w:tbl>
          <w:p w14:paraId="3A1E867A"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noProof/>
                <w:sz w:val="24"/>
                <w:szCs w:val="24"/>
              </w:rPr>
              <w:lastRenderedPageBreak/>
              <w:drawing>
                <wp:inline distT="114300" distB="114300" distL="114300" distR="114300" wp14:anchorId="74491857" wp14:editId="3337A556">
                  <wp:extent cx="1468800"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68800" cy="771525"/>
                          </a:xfrm>
                          <a:prstGeom prst="rect">
                            <a:avLst/>
                          </a:prstGeom>
                          <a:ln/>
                        </pic:spPr>
                      </pic:pic>
                    </a:graphicData>
                  </a:graphic>
                </wp:inline>
              </w:drawing>
            </w:r>
          </w:p>
        </w:tc>
      </w:tr>
    </w:tbl>
    <w:p w14:paraId="38D7EC21" w14:textId="77777777" w:rsidR="00582095" w:rsidRDefault="00582095">
      <w:pPr>
        <w:rPr>
          <w:rFonts w:ascii="Open Sans" w:eastAsia="Open Sans" w:hAnsi="Open Sans" w:cs="Open Sans"/>
          <w:b/>
          <w:sz w:val="24"/>
          <w:szCs w:val="24"/>
        </w:rPr>
      </w:pPr>
    </w:p>
    <w:tbl>
      <w:tblPr>
        <w:tblStyle w:val="a5"/>
        <w:tblW w:w="158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582095" w14:paraId="0C4A659C" w14:textId="77777777">
        <w:trPr>
          <w:trHeight w:val="440"/>
        </w:trPr>
        <w:tc>
          <w:tcPr>
            <w:tcW w:w="2265" w:type="dxa"/>
            <w:shd w:val="clear" w:color="auto" w:fill="auto"/>
            <w:tcMar>
              <w:top w:w="100" w:type="dxa"/>
              <w:left w:w="100" w:type="dxa"/>
              <w:bottom w:w="100" w:type="dxa"/>
              <w:right w:w="100" w:type="dxa"/>
            </w:tcMar>
          </w:tcPr>
          <w:p w14:paraId="4E8A78C4"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3147DBAF" w14:textId="77777777" w:rsidR="00582095"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2CC3924E" w14:textId="77777777" w:rsidR="00582095"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shd w:val="clear" w:color="auto" w:fill="auto"/>
            <w:tcMar>
              <w:top w:w="100" w:type="dxa"/>
              <w:left w:w="100" w:type="dxa"/>
              <w:bottom w:w="100" w:type="dxa"/>
              <w:right w:w="100" w:type="dxa"/>
            </w:tcMar>
          </w:tcPr>
          <w:p w14:paraId="65D089FC"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582095" w14:paraId="46968C21" w14:textId="77777777">
        <w:trPr>
          <w:trHeight w:val="440"/>
        </w:trPr>
        <w:tc>
          <w:tcPr>
            <w:tcW w:w="2265" w:type="dxa"/>
            <w:shd w:val="clear" w:color="auto" w:fill="auto"/>
            <w:tcMar>
              <w:top w:w="100" w:type="dxa"/>
              <w:left w:w="100" w:type="dxa"/>
              <w:bottom w:w="100" w:type="dxa"/>
              <w:right w:w="100" w:type="dxa"/>
            </w:tcMar>
          </w:tcPr>
          <w:p w14:paraId="1D28DC14"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30" w:type="dxa"/>
            <w:shd w:val="clear" w:color="auto" w:fill="auto"/>
            <w:tcMar>
              <w:top w:w="100" w:type="dxa"/>
              <w:left w:w="100" w:type="dxa"/>
              <w:bottom w:w="100" w:type="dxa"/>
              <w:right w:w="100" w:type="dxa"/>
            </w:tcMar>
          </w:tcPr>
          <w:p w14:paraId="438FACE7"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shd w:val="clear" w:color="auto" w:fill="auto"/>
            <w:tcMar>
              <w:top w:w="100" w:type="dxa"/>
              <w:left w:w="100" w:type="dxa"/>
              <w:bottom w:w="100" w:type="dxa"/>
              <w:right w:w="100" w:type="dxa"/>
            </w:tcMar>
          </w:tcPr>
          <w:p w14:paraId="79E8F840"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7988A363"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09F0FBA3"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7CF25AA0"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788BB817"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23222FE3"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7193CFBC"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shd w:val="clear" w:color="auto" w:fill="auto"/>
            <w:tcMar>
              <w:top w:w="100" w:type="dxa"/>
              <w:left w:w="100" w:type="dxa"/>
              <w:bottom w:w="100" w:type="dxa"/>
              <w:right w:w="100" w:type="dxa"/>
            </w:tcMar>
          </w:tcPr>
          <w:p w14:paraId="4E9548F2"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501C4A19" w14:textId="77777777" w:rsidR="00582095"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 xml:space="preserve">Only fill out if additional control measures are needed to be implemented or </w:t>
            </w:r>
            <w:proofErr w:type="gramStart"/>
            <w:r>
              <w:rPr>
                <w:rFonts w:ascii="Open Sans" w:eastAsia="Open Sans" w:hAnsi="Open Sans" w:cs="Open Sans"/>
                <w:i/>
                <w:sz w:val="24"/>
                <w:szCs w:val="24"/>
              </w:rPr>
              <w:t>reviewed</w:t>
            </w:r>
            <w:proofErr w:type="gramEnd"/>
          </w:p>
          <w:p w14:paraId="68538748"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6779CC11" w14:textId="77777777" w:rsidR="00582095"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582095" w14:paraId="62BC0525" w14:textId="77777777">
        <w:trPr>
          <w:trHeight w:val="440"/>
        </w:trPr>
        <w:tc>
          <w:tcPr>
            <w:tcW w:w="2265" w:type="dxa"/>
            <w:shd w:val="clear" w:color="auto" w:fill="auto"/>
            <w:tcMar>
              <w:top w:w="100" w:type="dxa"/>
              <w:left w:w="100" w:type="dxa"/>
              <w:bottom w:w="100" w:type="dxa"/>
              <w:right w:w="100" w:type="dxa"/>
            </w:tcMar>
          </w:tcPr>
          <w:p w14:paraId="188AB3AB"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Use of Sharp equipment- Scissors, needles</w:t>
            </w:r>
          </w:p>
        </w:tc>
        <w:tc>
          <w:tcPr>
            <w:tcW w:w="1830" w:type="dxa"/>
            <w:shd w:val="clear" w:color="auto" w:fill="auto"/>
            <w:tcMar>
              <w:top w:w="100" w:type="dxa"/>
              <w:left w:w="100" w:type="dxa"/>
              <w:bottom w:w="100" w:type="dxa"/>
              <w:right w:w="100" w:type="dxa"/>
            </w:tcMar>
          </w:tcPr>
          <w:p w14:paraId="1C1B6D42"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May cause injuries due to accidental stabbing</w:t>
            </w:r>
          </w:p>
        </w:tc>
        <w:tc>
          <w:tcPr>
            <w:tcW w:w="540" w:type="dxa"/>
            <w:shd w:val="clear" w:color="auto" w:fill="auto"/>
            <w:tcMar>
              <w:top w:w="100" w:type="dxa"/>
              <w:left w:w="100" w:type="dxa"/>
              <w:bottom w:w="100" w:type="dxa"/>
              <w:right w:w="100" w:type="dxa"/>
            </w:tcMar>
          </w:tcPr>
          <w:p w14:paraId="633B310D"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480" w:type="dxa"/>
            <w:shd w:val="clear" w:color="auto" w:fill="auto"/>
            <w:tcMar>
              <w:top w:w="100" w:type="dxa"/>
              <w:left w:w="100" w:type="dxa"/>
              <w:bottom w:w="100" w:type="dxa"/>
              <w:right w:w="100" w:type="dxa"/>
            </w:tcMar>
          </w:tcPr>
          <w:p w14:paraId="70D5A2C6" w14:textId="42E95C50" w:rsidR="00582095" w:rsidRDefault="00ED0D0D">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4</w:t>
            </w:r>
          </w:p>
        </w:tc>
        <w:tc>
          <w:tcPr>
            <w:tcW w:w="525" w:type="dxa"/>
            <w:shd w:val="clear" w:color="auto" w:fill="auto"/>
            <w:tcMar>
              <w:top w:w="100" w:type="dxa"/>
              <w:left w:w="100" w:type="dxa"/>
              <w:bottom w:w="100" w:type="dxa"/>
              <w:right w:w="100" w:type="dxa"/>
            </w:tcMar>
          </w:tcPr>
          <w:p w14:paraId="4ED28B14" w14:textId="1971C5D8" w:rsidR="00582095" w:rsidRDefault="00ED0D0D">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8</w:t>
            </w:r>
          </w:p>
        </w:tc>
        <w:tc>
          <w:tcPr>
            <w:tcW w:w="4185" w:type="dxa"/>
            <w:shd w:val="clear" w:color="auto" w:fill="auto"/>
            <w:tcMar>
              <w:top w:w="100" w:type="dxa"/>
              <w:left w:w="100" w:type="dxa"/>
              <w:bottom w:w="100" w:type="dxa"/>
              <w:right w:w="100" w:type="dxa"/>
            </w:tcMar>
          </w:tcPr>
          <w:p w14:paraId="7E2E4F8F" w14:textId="77777777" w:rsidR="00582095" w:rsidRDefault="00000000">
            <w:pPr>
              <w:widowControl w:val="0"/>
              <w:numPr>
                <w:ilvl w:val="0"/>
                <w:numId w:val="3"/>
              </w:numPr>
              <w:spacing w:line="240" w:lineRule="auto"/>
              <w:rPr>
                <w:rFonts w:ascii="Open Sans" w:eastAsia="Open Sans" w:hAnsi="Open Sans" w:cs="Open Sans"/>
                <w:b/>
                <w:i/>
                <w:sz w:val="20"/>
                <w:szCs w:val="20"/>
              </w:rPr>
            </w:pPr>
            <w:r>
              <w:rPr>
                <w:rFonts w:ascii="Open Sans" w:eastAsia="Open Sans" w:hAnsi="Open Sans" w:cs="Open Sans"/>
                <w:b/>
                <w:i/>
                <w:sz w:val="20"/>
                <w:szCs w:val="20"/>
              </w:rPr>
              <w:t xml:space="preserve">Ensure that members are properly trained to use the equipment beforehand. </w:t>
            </w:r>
          </w:p>
          <w:p w14:paraId="51AF2439" w14:textId="77777777" w:rsidR="00582095" w:rsidRDefault="00000000">
            <w:pPr>
              <w:widowControl w:val="0"/>
              <w:numPr>
                <w:ilvl w:val="0"/>
                <w:numId w:val="3"/>
              </w:numPr>
              <w:spacing w:line="240" w:lineRule="auto"/>
              <w:rPr>
                <w:rFonts w:ascii="Open Sans" w:eastAsia="Open Sans" w:hAnsi="Open Sans" w:cs="Open Sans"/>
                <w:b/>
                <w:i/>
                <w:sz w:val="20"/>
                <w:szCs w:val="20"/>
              </w:rPr>
            </w:pPr>
            <w:r>
              <w:rPr>
                <w:rFonts w:ascii="Open Sans" w:eastAsia="Open Sans" w:hAnsi="Open Sans" w:cs="Open Sans"/>
                <w:b/>
                <w:i/>
                <w:sz w:val="20"/>
                <w:szCs w:val="20"/>
              </w:rPr>
              <w:t xml:space="preserve">Run multiple training sessions for new members to learn how to safely use equipment and avoid injuries. </w:t>
            </w:r>
          </w:p>
          <w:p w14:paraId="470D818A" w14:textId="77777777" w:rsidR="00582095" w:rsidRDefault="00000000">
            <w:pPr>
              <w:widowControl w:val="0"/>
              <w:numPr>
                <w:ilvl w:val="0"/>
                <w:numId w:val="3"/>
              </w:numPr>
              <w:spacing w:line="240" w:lineRule="auto"/>
              <w:rPr>
                <w:rFonts w:ascii="Open Sans" w:eastAsia="Open Sans" w:hAnsi="Open Sans" w:cs="Open Sans"/>
                <w:b/>
                <w:i/>
                <w:sz w:val="20"/>
                <w:szCs w:val="20"/>
              </w:rPr>
            </w:pPr>
            <w:r>
              <w:rPr>
                <w:rFonts w:ascii="Open Sans" w:eastAsia="Open Sans" w:hAnsi="Open Sans" w:cs="Open Sans"/>
                <w:b/>
                <w:i/>
                <w:sz w:val="20"/>
                <w:szCs w:val="20"/>
              </w:rPr>
              <w:t xml:space="preserve">Always have a committee member available to help members who are struggling to use equipment safely and intervene when equipment is not used </w:t>
            </w:r>
            <w:proofErr w:type="gramStart"/>
            <w:r>
              <w:rPr>
                <w:rFonts w:ascii="Open Sans" w:eastAsia="Open Sans" w:hAnsi="Open Sans" w:cs="Open Sans"/>
                <w:b/>
                <w:i/>
                <w:sz w:val="20"/>
                <w:szCs w:val="20"/>
              </w:rPr>
              <w:t>safely..</w:t>
            </w:r>
            <w:proofErr w:type="gramEnd"/>
            <w:r>
              <w:rPr>
                <w:rFonts w:ascii="Open Sans" w:eastAsia="Open Sans" w:hAnsi="Open Sans" w:cs="Open Sans"/>
                <w:b/>
                <w:i/>
                <w:sz w:val="20"/>
                <w:szCs w:val="20"/>
              </w:rPr>
              <w:t xml:space="preserve"> </w:t>
            </w:r>
          </w:p>
        </w:tc>
        <w:tc>
          <w:tcPr>
            <w:tcW w:w="540" w:type="dxa"/>
            <w:shd w:val="clear" w:color="auto" w:fill="auto"/>
            <w:tcMar>
              <w:top w:w="100" w:type="dxa"/>
              <w:left w:w="100" w:type="dxa"/>
              <w:bottom w:w="100" w:type="dxa"/>
              <w:right w:w="100" w:type="dxa"/>
            </w:tcMar>
          </w:tcPr>
          <w:p w14:paraId="6C2F5502"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570" w:type="dxa"/>
            <w:shd w:val="clear" w:color="auto" w:fill="auto"/>
            <w:tcMar>
              <w:top w:w="100" w:type="dxa"/>
              <w:left w:w="100" w:type="dxa"/>
              <w:bottom w:w="100" w:type="dxa"/>
              <w:right w:w="100" w:type="dxa"/>
            </w:tcMar>
          </w:tcPr>
          <w:p w14:paraId="6EDD31AC"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615" w:type="dxa"/>
            <w:shd w:val="clear" w:color="auto" w:fill="auto"/>
            <w:tcMar>
              <w:top w:w="100" w:type="dxa"/>
              <w:left w:w="100" w:type="dxa"/>
              <w:bottom w:w="100" w:type="dxa"/>
              <w:right w:w="100" w:type="dxa"/>
            </w:tcMar>
          </w:tcPr>
          <w:p w14:paraId="36C78EBE"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4</w:t>
            </w:r>
          </w:p>
        </w:tc>
        <w:tc>
          <w:tcPr>
            <w:tcW w:w="4335" w:type="dxa"/>
            <w:shd w:val="clear" w:color="auto" w:fill="auto"/>
            <w:tcMar>
              <w:top w:w="100" w:type="dxa"/>
              <w:left w:w="100" w:type="dxa"/>
              <w:bottom w:w="100" w:type="dxa"/>
              <w:right w:w="100" w:type="dxa"/>
            </w:tcMar>
          </w:tcPr>
          <w:p w14:paraId="20BBE139" w14:textId="77777777" w:rsidR="00582095" w:rsidRDefault="00582095">
            <w:pPr>
              <w:widowControl w:val="0"/>
              <w:spacing w:line="240" w:lineRule="auto"/>
              <w:jc w:val="center"/>
              <w:rPr>
                <w:rFonts w:ascii="Open Sans" w:eastAsia="Open Sans" w:hAnsi="Open Sans" w:cs="Open Sans"/>
                <w:b/>
                <w:sz w:val="24"/>
                <w:szCs w:val="24"/>
              </w:rPr>
            </w:pPr>
          </w:p>
        </w:tc>
      </w:tr>
      <w:tr w:rsidR="00582095" w14:paraId="0DD06BF1" w14:textId="77777777">
        <w:trPr>
          <w:trHeight w:val="440"/>
        </w:trPr>
        <w:tc>
          <w:tcPr>
            <w:tcW w:w="2265" w:type="dxa"/>
            <w:shd w:val="clear" w:color="auto" w:fill="auto"/>
            <w:tcMar>
              <w:top w:w="100" w:type="dxa"/>
              <w:left w:w="100" w:type="dxa"/>
              <w:bottom w:w="100" w:type="dxa"/>
              <w:right w:w="100" w:type="dxa"/>
            </w:tcMar>
          </w:tcPr>
          <w:p w14:paraId="621E5A8B"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Slips, trips, and falls (Housekeeping)</w:t>
            </w:r>
          </w:p>
        </w:tc>
        <w:tc>
          <w:tcPr>
            <w:tcW w:w="1830" w:type="dxa"/>
            <w:shd w:val="clear" w:color="auto" w:fill="auto"/>
            <w:tcMar>
              <w:top w:w="100" w:type="dxa"/>
              <w:left w:w="100" w:type="dxa"/>
              <w:bottom w:w="100" w:type="dxa"/>
              <w:right w:w="100" w:type="dxa"/>
            </w:tcMar>
          </w:tcPr>
          <w:p w14:paraId="41847B3C" w14:textId="2566AB26"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May cause injuries, spraining</w:t>
            </w:r>
            <w:r w:rsidR="00ED0D0D">
              <w:rPr>
                <w:rFonts w:ascii="Open Sans" w:eastAsia="Open Sans" w:hAnsi="Open Sans" w:cs="Open Sans"/>
                <w:b/>
                <w:i/>
                <w:sz w:val="20"/>
                <w:szCs w:val="20"/>
              </w:rPr>
              <w:t xml:space="preserve">, fractures, concussions, and </w:t>
            </w:r>
            <w:r w:rsidR="00ED0D0D">
              <w:rPr>
                <w:rFonts w:ascii="Open Sans" w:eastAsia="Open Sans" w:hAnsi="Open Sans" w:cs="Open Sans"/>
                <w:b/>
                <w:i/>
                <w:sz w:val="20"/>
                <w:szCs w:val="20"/>
              </w:rPr>
              <w:lastRenderedPageBreak/>
              <w:t>subsequent brain damage.</w:t>
            </w:r>
          </w:p>
        </w:tc>
        <w:tc>
          <w:tcPr>
            <w:tcW w:w="540" w:type="dxa"/>
            <w:shd w:val="clear" w:color="auto" w:fill="auto"/>
            <w:tcMar>
              <w:top w:w="100" w:type="dxa"/>
              <w:left w:w="100" w:type="dxa"/>
              <w:bottom w:w="100" w:type="dxa"/>
              <w:right w:w="100" w:type="dxa"/>
            </w:tcMar>
          </w:tcPr>
          <w:p w14:paraId="1278867D"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lastRenderedPageBreak/>
              <w:t>2</w:t>
            </w:r>
          </w:p>
        </w:tc>
        <w:tc>
          <w:tcPr>
            <w:tcW w:w="480" w:type="dxa"/>
            <w:shd w:val="clear" w:color="auto" w:fill="auto"/>
            <w:tcMar>
              <w:top w:w="100" w:type="dxa"/>
              <w:left w:w="100" w:type="dxa"/>
              <w:bottom w:w="100" w:type="dxa"/>
              <w:right w:w="100" w:type="dxa"/>
            </w:tcMar>
          </w:tcPr>
          <w:p w14:paraId="34CC2D25" w14:textId="24F65142" w:rsidR="00582095" w:rsidRDefault="00ED0D0D">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3</w:t>
            </w:r>
          </w:p>
        </w:tc>
        <w:tc>
          <w:tcPr>
            <w:tcW w:w="525" w:type="dxa"/>
            <w:shd w:val="clear" w:color="auto" w:fill="auto"/>
            <w:tcMar>
              <w:top w:w="100" w:type="dxa"/>
              <w:left w:w="100" w:type="dxa"/>
              <w:bottom w:w="100" w:type="dxa"/>
              <w:right w:w="100" w:type="dxa"/>
            </w:tcMar>
          </w:tcPr>
          <w:p w14:paraId="17ECC613" w14:textId="26F48A20" w:rsidR="00582095" w:rsidRDefault="00ED0D0D">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6</w:t>
            </w:r>
          </w:p>
        </w:tc>
        <w:tc>
          <w:tcPr>
            <w:tcW w:w="4185" w:type="dxa"/>
            <w:shd w:val="clear" w:color="auto" w:fill="auto"/>
            <w:tcMar>
              <w:top w:w="100" w:type="dxa"/>
              <w:left w:w="100" w:type="dxa"/>
              <w:bottom w:w="100" w:type="dxa"/>
              <w:right w:w="100" w:type="dxa"/>
            </w:tcMar>
          </w:tcPr>
          <w:p w14:paraId="71779460" w14:textId="77777777" w:rsidR="00582095" w:rsidRDefault="00000000">
            <w:pPr>
              <w:numPr>
                <w:ilvl w:val="0"/>
                <w:numId w:val="5"/>
              </w:numPr>
              <w:spacing w:line="240" w:lineRule="auto"/>
              <w:rPr>
                <w:rFonts w:ascii="Open Sans" w:eastAsia="Open Sans" w:hAnsi="Open Sans" w:cs="Open Sans"/>
                <w:b/>
                <w:i/>
                <w:sz w:val="20"/>
                <w:szCs w:val="20"/>
              </w:rPr>
            </w:pPr>
            <w:r>
              <w:rPr>
                <w:rFonts w:ascii="Open Sans" w:eastAsia="Open Sans" w:hAnsi="Open Sans" w:cs="Open Sans"/>
                <w:b/>
                <w:i/>
                <w:sz w:val="20"/>
                <w:szCs w:val="20"/>
              </w:rPr>
              <w:t>General good housekeeping.</w:t>
            </w:r>
          </w:p>
          <w:p w14:paraId="13842009" w14:textId="77777777" w:rsidR="00582095" w:rsidRDefault="00000000">
            <w:pPr>
              <w:numPr>
                <w:ilvl w:val="0"/>
                <w:numId w:val="5"/>
              </w:numPr>
              <w:spacing w:line="240" w:lineRule="auto"/>
              <w:rPr>
                <w:rFonts w:ascii="Open Sans" w:eastAsia="Open Sans" w:hAnsi="Open Sans" w:cs="Open Sans"/>
                <w:b/>
                <w:i/>
                <w:sz w:val="20"/>
                <w:szCs w:val="20"/>
              </w:rPr>
            </w:pPr>
            <w:r>
              <w:rPr>
                <w:rFonts w:ascii="Open Sans" w:eastAsia="Open Sans" w:hAnsi="Open Sans" w:cs="Open Sans"/>
                <w:b/>
                <w:i/>
                <w:sz w:val="20"/>
                <w:szCs w:val="20"/>
              </w:rPr>
              <w:t>Ensuring that the floor is even and well maintained.</w:t>
            </w:r>
          </w:p>
          <w:p w14:paraId="4ECDC82B" w14:textId="77777777" w:rsidR="00582095" w:rsidRDefault="00000000">
            <w:pPr>
              <w:numPr>
                <w:ilvl w:val="0"/>
                <w:numId w:val="5"/>
              </w:numPr>
              <w:spacing w:line="240" w:lineRule="auto"/>
              <w:rPr>
                <w:rFonts w:ascii="Open Sans" w:eastAsia="Open Sans" w:hAnsi="Open Sans" w:cs="Open Sans"/>
                <w:b/>
                <w:i/>
                <w:sz w:val="20"/>
                <w:szCs w:val="20"/>
              </w:rPr>
            </w:pPr>
            <w:r>
              <w:rPr>
                <w:rFonts w:ascii="Open Sans" w:eastAsia="Open Sans" w:hAnsi="Open Sans" w:cs="Open Sans"/>
                <w:b/>
                <w:i/>
                <w:sz w:val="20"/>
                <w:szCs w:val="20"/>
              </w:rPr>
              <w:lastRenderedPageBreak/>
              <w:t>No obstructions in walkways such as boxes, equipment, trailing leads, or cables.</w:t>
            </w:r>
          </w:p>
          <w:p w14:paraId="4784FDBA" w14:textId="77777777" w:rsidR="00582095" w:rsidRDefault="00000000">
            <w:pPr>
              <w:numPr>
                <w:ilvl w:val="0"/>
                <w:numId w:val="5"/>
              </w:numPr>
              <w:spacing w:line="240" w:lineRule="auto"/>
              <w:rPr>
                <w:rFonts w:ascii="Open Sans" w:eastAsia="Open Sans" w:hAnsi="Open Sans" w:cs="Open Sans"/>
                <w:b/>
                <w:i/>
                <w:sz w:val="20"/>
                <w:szCs w:val="20"/>
              </w:rPr>
            </w:pPr>
            <w:r>
              <w:rPr>
                <w:rFonts w:ascii="Open Sans" w:eastAsia="Open Sans" w:hAnsi="Open Sans" w:cs="Open Sans"/>
                <w:b/>
                <w:i/>
                <w:sz w:val="20"/>
                <w:szCs w:val="20"/>
              </w:rPr>
              <w:t>Wet floor signs used after mopping.</w:t>
            </w:r>
          </w:p>
          <w:p w14:paraId="540695D2" w14:textId="77777777" w:rsidR="00582095" w:rsidRDefault="00000000">
            <w:pPr>
              <w:numPr>
                <w:ilvl w:val="0"/>
                <w:numId w:val="5"/>
              </w:numPr>
              <w:spacing w:line="240" w:lineRule="auto"/>
              <w:rPr>
                <w:rFonts w:ascii="Open Sans" w:eastAsia="Open Sans" w:hAnsi="Open Sans" w:cs="Open Sans"/>
                <w:b/>
                <w:i/>
                <w:sz w:val="20"/>
                <w:szCs w:val="20"/>
              </w:rPr>
            </w:pPr>
            <w:r>
              <w:rPr>
                <w:rFonts w:ascii="Open Sans" w:eastAsia="Open Sans" w:hAnsi="Open Sans" w:cs="Open Sans"/>
                <w:b/>
                <w:i/>
                <w:sz w:val="20"/>
                <w:szCs w:val="20"/>
              </w:rPr>
              <w:t>Ensure that spillages are cleaned up immediately.</w:t>
            </w:r>
          </w:p>
          <w:p w14:paraId="1BAE7D8C" w14:textId="77777777" w:rsidR="00582095" w:rsidRDefault="00000000">
            <w:pPr>
              <w:numPr>
                <w:ilvl w:val="0"/>
                <w:numId w:val="5"/>
              </w:numPr>
              <w:spacing w:line="240" w:lineRule="auto"/>
              <w:rPr>
                <w:rFonts w:ascii="Open Sans" w:eastAsia="Open Sans" w:hAnsi="Open Sans" w:cs="Open Sans"/>
                <w:b/>
                <w:i/>
                <w:sz w:val="20"/>
                <w:szCs w:val="20"/>
              </w:rPr>
            </w:pPr>
            <w:r>
              <w:rPr>
                <w:rFonts w:ascii="Open Sans" w:eastAsia="Open Sans" w:hAnsi="Open Sans" w:cs="Open Sans"/>
                <w:b/>
                <w:i/>
                <w:sz w:val="20"/>
                <w:szCs w:val="20"/>
              </w:rPr>
              <w:t>Report spillages or trip hazards.</w:t>
            </w:r>
          </w:p>
          <w:p w14:paraId="101318B0" w14:textId="77777777" w:rsidR="00582095" w:rsidRDefault="00000000">
            <w:pPr>
              <w:numPr>
                <w:ilvl w:val="0"/>
                <w:numId w:val="5"/>
              </w:numPr>
              <w:spacing w:line="240" w:lineRule="auto"/>
              <w:rPr>
                <w:rFonts w:ascii="Open Sans" w:eastAsia="Open Sans" w:hAnsi="Open Sans" w:cs="Open Sans"/>
                <w:b/>
                <w:i/>
                <w:sz w:val="20"/>
                <w:szCs w:val="20"/>
              </w:rPr>
            </w:pPr>
            <w:r>
              <w:rPr>
                <w:rFonts w:ascii="Open Sans" w:eastAsia="Open Sans" w:hAnsi="Open Sans" w:cs="Open Sans"/>
                <w:b/>
                <w:i/>
                <w:sz w:val="20"/>
                <w:szCs w:val="20"/>
              </w:rPr>
              <w:t xml:space="preserve">Committee members are to go to LUU help and support team if needed. </w:t>
            </w:r>
          </w:p>
        </w:tc>
        <w:tc>
          <w:tcPr>
            <w:tcW w:w="540" w:type="dxa"/>
            <w:shd w:val="clear" w:color="auto" w:fill="auto"/>
            <w:tcMar>
              <w:top w:w="100" w:type="dxa"/>
              <w:left w:w="100" w:type="dxa"/>
              <w:bottom w:w="100" w:type="dxa"/>
              <w:right w:w="100" w:type="dxa"/>
            </w:tcMar>
          </w:tcPr>
          <w:p w14:paraId="47A6CD96"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i/>
                <w:sz w:val="20"/>
                <w:szCs w:val="20"/>
              </w:rPr>
            </w:pPr>
            <w:r>
              <w:rPr>
                <w:rFonts w:ascii="Open Sans" w:eastAsia="Open Sans" w:hAnsi="Open Sans" w:cs="Open Sans"/>
                <w:b/>
                <w:i/>
                <w:sz w:val="20"/>
                <w:szCs w:val="20"/>
              </w:rPr>
              <w:lastRenderedPageBreak/>
              <w:t>2</w:t>
            </w:r>
          </w:p>
        </w:tc>
        <w:tc>
          <w:tcPr>
            <w:tcW w:w="570" w:type="dxa"/>
            <w:shd w:val="clear" w:color="auto" w:fill="auto"/>
            <w:tcMar>
              <w:top w:w="100" w:type="dxa"/>
              <w:left w:w="100" w:type="dxa"/>
              <w:bottom w:w="100" w:type="dxa"/>
              <w:right w:w="100" w:type="dxa"/>
            </w:tcMar>
          </w:tcPr>
          <w:p w14:paraId="6529CF6D"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i/>
                <w:sz w:val="20"/>
                <w:szCs w:val="20"/>
              </w:rPr>
            </w:pPr>
            <w:r>
              <w:rPr>
                <w:rFonts w:ascii="Open Sans" w:eastAsia="Open Sans" w:hAnsi="Open Sans" w:cs="Open Sans"/>
                <w:b/>
                <w:i/>
                <w:sz w:val="20"/>
                <w:szCs w:val="20"/>
              </w:rPr>
              <w:t>2</w:t>
            </w:r>
          </w:p>
        </w:tc>
        <w:tc>
          <w:tcPr>
            <w:tcW w:w="615" w:type="dxa"/>
            <w:shd w:val="clear" w:color="auto" w:fill="auto"/>
            <w:tcMar>
              <w:top w:w="100" w:type="dxa"/>
              <w:left w:w="100" w:type="dxa"/>
              <w:bottom w:w="100" w:type="dxa"/>
              <w:right w:w="100" w:type="dxa"/>
            </w:tcMar>
          </w:tcPr>
          <w:p w14:paraId="100783EF" w14:textId="77777777" w:rsidR="00582095" w:rsidRDefault="00000000">
            <w:pPr>
              <w:widowControl w:val="0"/>
              <w:pBdr>
                <w:top w:val="nil"/>
                <w:left w:val="nil"/>
                <w:bottom w:val="nil"/>
                <w:right w:val="nil"/>
                <w:between w:val="nil"/>
              </w:pBdr>
              <w:spacing w:line="240" w:lineRule="auto"/>
              <w:rPr>
                <w:rFonts w:ascii="Open Sans" w:eastAsia="Open Sans" w:hAnsi="Open Sans" w:cs="Open Sans"/>
                <w:b/>
                <w:i/>
                <w:sz w:val="20"/>
                <w:szCs w:val="20"/>
              </w:rPr>
            </w:pPr>
            <w:r>
              <w:rPr>
                <w:rFonts w:ascii="Open Sans" w:eastAsia="Open Sans" w:hAnsi="Open Sans" w:cs="Open Sans"/>
                <w:b/>
                <w:i/>
                <w:sz w:val="20"/>
                <w:szCs w:val="20"/>
              </w:rPr>
              <w:t>4</w:t>
            </w:r>
          </w:p>
        </w:tc>
        <w:tc>
          <w:tcPr>
            <w:tcW w:w="4335" w:type="dxa"/>
            <w:shd w:val="clear" w:color="auto" w:fill="auto"/>
            <w:tcMar>
              <w:top w:w="100" w:type="dxa"/>
              <w:left w:w="100" w:type="dxa"/>
              <w:bottom w:w="100" w:type="dxa"/>
              <w:right w:w="100" w:type="dxa"/>
            </w:tcMar>
          </w:tcPr>
          <w:p w14:paraId="0B5D1A8E"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582095" w14:paraId="6F418383" w14:textId="77777777">
        <w:trPr>
          <w:trHeight w:val="440"/>
        </w:trPr>
        <w:tc>
          <w:tcPr>
            <w:tcW w:w="2265" w:type="dxa"/>
            <w:shd w:val="clear" w:color="auto" w:fill="auto"/>
            <w:tcMar>
              <w:top w:w="100" w:type="dxa"/>
              <w:left w:w="100" w:type="dxa"/>
              <w:bottom w:w="100" w:type="dxa"/>
              <w:right w:w="100" w:type="dxa"/>
            </w:tcMar>
          </w:tcPr>
          <w:p w14:paraId="0FC9B26D"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Fire (Housekeeping)</w:t>
            </w:r>
          </w:p>
        </w:tc>
        <w:tc>
          <w:tcPr>
            <w:tcW w:w="1830" w:type="dxa"/>
            <w:shd w:val="clear" w:color="auto" w:fill="auto"/>
            <w:tcMar>
              <w:top w:w="100" w:type="dxa"/>
              <w:left w:w="100" w:type="dxa"/>
              <w:bottom w:w="100" w:type="dxa"/>
              <w:right w:w="100" w:type="dxa"/>
            </w:tcMar>
          </w:tcPr>
          <w:p w14:paraId="47CECA14" w14:textId="4AB59F69"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May cause burns, damage to property</w:t>
            </w:r>
            <w:r w:rsidR="00ED0D0D">
              <w:rPr>
                <w:rFonts w:ascii="Open Sans" w:eastAsia="Open Sans" w:hAnsi="Open Sans" w:cs="Open Sans"/>
                <w:b/>
                <w:i/>
                <w:sz w:val="20"/>
                <w:szCs w:val="20"/>
              </w:rPr>
              <w:t xml:space="preserve">, suffocation, poisoning from smoke inhalation. </w:t>
            </w:r>
          </w:p>
        </w:tc>
        <w:tc>
          <w:tcPr>
            <w:tcW w:w="540" w:type="dxa"/>
            <w:shd w:val="clear" w:color="auto" w:fill="auto"/>
            <w:tcMar>
              <w:top w:w="100" w:type="dxa"/>
              <w:left w:w="100" w:type="dxa"/>
              <w:bottom w:w="100" w:type="dxa"/>
              <w:right w:w="100" w:type="dxa"/>
            </w:tcMar>
          </w:tcPr>
          <w:p w14:paraId="632B29DF" w14:textId="61E7D19C" w:rsidR="00582095" w:rsidRDefault="00ED0D0D">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3</w:t>
            </w:r>
          </w:p>
        </w:tc>
        <w:tc>
          <w:tcPr>
            <w:tcW w:w="480" w:type="dxa"/>
            <w:shd w:val="clear" w:color="auto" w:fill="auto"/>
            <w:tcMar>
              <w:top w:w="100" w:type="dxa"/>
              <w:left w:w="100" w:type="dxa"/>
              <w:bottom w:w="100" w:type="dxa"/>
              <w:right w:w="100" w:type="dxa"/>
            </w:tcMar>
          </w:tcPr>
          <w:p w14:paraId="09F22A3B" w14:textId="4CD0ABC5" w:rsidR="00582095" w:rsidRDefault="00ED0D0D">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3</w:t>
            </w:r>
          </w:p>
        </w:tc>
        <w:tc>
          <w:tcPr>
            <w:tcW w:w="525" w:type="dxa"/>
            <w:shd w:val="clear" w:color="auto" w:fill="auto"/>
            <w:tcMar>
              <w:top w:w="100" w:type="dxa"/>
              <w:left w:w="100" w:type="dxa"/>
              <w:bottom w:w="100" w:type="dxa"/>
              <w:right w:w="100" w:type="dxa"/>
            </w:tcMar>
          </w:tcPr>
          <w:p w14:paraId="2A4AC139" w14:textId="348B2628" w:rsidR="00582095" w:rsidRDefault="00ED0D0D">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9</w:t>
            </w:r>
          </w:p>
        </w:tc>
        <w:tc>
          <w:tcPr>
            <w:tcW w:w="4185" w:type="dxa"/>
            <w:shd w:val="clear" w:color="auto" w:fill="auto"/>
            <w:tcMar>
              <w:top w:w="100" w:type="dxa"/>
              <w:left w:w="100" w:type="dxa"/>
              <w:bottom w:w="100" w:type="dxa"/>
              <w:right w:w="100" w:type="dxa"/>
            </w:tcMar>
          </w:tcPr>
          <w:p w14:paraId="10E36C7F" w14:textId="77777777" w:rsidR="00582095" w:rsidRDefault="00000000">
            <w:pPr>
              <w:widowControl w:val="0"/>
              <w:numPr>
                <w:ilvl w:val="0"/>
                <w:numId w:val="2"/>
              </w:numPr>
              <w:spacing w:line="240" w:lineRule="auto"/>
              <w:rPr>
                <w:rFonts w:ascii="Open Sans" w:eastAsia="Open Sans" w:hAnsi="Open Sans" w:cs="Open Sans"/>
                <w:b/>
                <w:i/>
                <w:sz w:val="20"/>
                <w:szCs w:val="20"/>
              </w:rPr>
            </w:pPr>
            <w:r>
              <w:rPr>
                <w:rFonts w:ascii="Open Sans" w:eastAsia="Open Sans" w:hAnsi="Open Sans" w:cs="Open Sans"/>
                <w:b/>
                <w:i/>
                <w:sz w:val="20"/>
                <w:szCs w:val="20"/>
              </w:rPr>
              <w:t>Making sure that all members and committee members are aware of fire procedures and fire exit locations.</w:t>
            </w:r>
          </w:p>
          <w:p w14:paraId="7FC5EDDE" w14:textId="77777777" w:rsidR="00582095" w:rsidRDefault="00000000">
            <w:pPr>
              <w:widowControl w:val="0"/>
              <w:numPr>
                <w:ilvl w:val="0"/>
                <w:numId w:val="2"/>
              </w:numPr>
              <w:spacing w:line="240" w:lineRule="auto"/>
              <w:rPr>
                <w:rFonts w:ascii="Open Sans" w:eastAsia="Open Sans" w:hAnsi="Open Sans" w:cs="Open Sans"/>
                <w:b/>
                <w:i/>
                <w:sz w:val="20"/>
                <w:szCs w:val="20"/>
              </w:rPr>
            </w:pPr>
            <w:r>
              <w:rPr>
                <w:rFonts w:ascii="Open Sans" w:eastAsia="Open Sans" w:hAnsi="Open Sans" w:cs="Open Sans"/>
                <w:b/>
                <w:i/>
                <w:sz w:val="20"/>
                <w:szCs w:val="20"/>
              </w:rPr>
              <w:t>Ensuring the rooms used for events have functioning fire alarms and accessible unobstructed fire exits.</w:t>
            </w:r>
          </w:p>
        </w:tc>
        <w:tc>
          <w:tcPr>
            <w:tcW w:w="540" w:type="dxa"/>
            <w:shd w:val="clear" w:color="auto" w:fill="auto"/>
            <w:tcMar>
              <w:top w:w="100" w:type="dxa"/>
              <w:left w:w="100" w:type="dxa"/>
              <w:bottom w:w="100" w:type="dxa"/>
              <w:right w:w="100" w:type="dxa"/>
            </w:tcMar>
          </w:tcPr>
          <w:p w14:paraId="67436484"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3</w:t>
            </w:r>
          </w:p>
        </w:tc>
        <w:tc>
          <w:tcPr>
            <w:tcW w:w="570" w:type="dxa"/>
            <w:shd w:val="clear" w:color="auto" w:fill="auto"/>
            <w:tcMar>
              <w:top w:w="100" w:type="dxa"/>
              <w:left w:w="100" w:type="dxa"/>
              <w:bottom w:w="100" w:type="dxa"/>
              <w:right w:w="100" w:type="dxa"/>
            </w:tcMar>
          </w:tcPr>
          <w:p w14:paraId="1F741A5C"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1</w:t>
            </w:r>
          </w:p>
        </w:tc>
        <w:tc>
          <w:tcPr>
            <w:tcW w:w="615" w:type="dxa"/>
            <w:shd w:val="clear" w:color="auto" w:fill="auto"/>
            <w:tcMar>
              <w:top w:w="100" w:type="dxa"/>
              <w:left w:w="100" w:type="dxa"/>
              <w:bottom w:w="100" w:type="dxa"/>
              <w:right w:w="100" w:type="dxa"/>
            </w:tcMar>
          </w:tcPr>
          <w:p w14:paraId="4423FF4F"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3</w:t>
            </w:r>
          </w:p>
        </w:tc>
        <w:tc>
          <w:tcPr>
            <w:tcW w:w="4335" w:type="dxa"/>
            <w:shd w:val="clear" w:color="auto" w:fill="auto"/>
            <w:tcMar>
              <w:top w:w="100" w:type="dxa"/>
              <w:left w:w="100" w:type="dxa"/>
              <w:bottom w:w="100" w:type="dxa"/>
              <w:right w:w="100" w:type="dxa"/>
            </w:tcMar>
          </w:tcPr>
          <w:p w14:paraId="340642E8"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582095" w14:paraId="063FE502" w14:textId="77777777">
        <w:tc>
          <w:tcPr>
            <w:tcW w:w="2265" w:type="dxa"/>
            <w:shd w:val="clear" w:color="auto" w:fill="auto"/>
            <w:tcMar>
              <w:top w:w="100" w:type="dxa"/>
              <w:left w:w="100" w:type="dxa"/>
              <w:bottom w:w="100" w:type="dxa"/>
              <w:right w:w="100" w:type="dxa"/>
            </w:tcMar>
          </w:tcPr>
          <w:p w14:paraId="3F5F3280"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Food and drink</w:t>
            </w:r>
          </w:p>
        </w:tc>
        <w:tc>
          <w:tcPr>
            <w:tcW w:w="1830" w:type="dxa"/>
            <w:shd w:val="clear" w:color="auto" w:fill="auto"/>
            <w:tcMar>
              <w:top w:w="100" w:type="dxa"/>
              <w:left w:w="100" w:type="dxa"/>
              <w:bottom w:w="100" w:type="dxa"/>
              <w:right w:w="100" w:type="dxa"/>
            </w:tcMar>
          </w:tcPr>
          <w:p w14:paraId="4221205B" w14:textId="09F7B923"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Allergies can lead to illness</w:t>
            </w:r>
            <w:r w:rsidR="00ED0D0D">
              <w:rPr>
                <w:rFonts w:ascii="Open Sans" w:eastAsia="Open Sans" w:hAnsi="Open Sans" w:cs="Open Sans"/>
                <w:b/>
                <w:i/>
                <w:sz w:val="20"/>
                <w:szCs w:val="20"/>
              </w:rPr>
              <w:t xml:space="preserve"> and other reactions e.g. anaphylactic shock, rashes. Other possible risks not resulting from allergies include food poisoning, which can lead to serious illness, including vomiting and stomach issues.</w:t>
            </w:r>
          </w:p>
        </w:tc>
        <w:tc>
          <w:tcPr>
            <w:tcW w:w="540" w:type="dxa"/>
            <w:shd w:val="clear" w:color="auto" w:fill="auto"/>
            <w:tcMar>
              <w:top w:w="100" w:type="dxa"/>
              <w:left w:w="100" w:type="dxa"/>
              <w:bottom w:w="100" w:type="dxa"/>
              <w:right w:w="100" w:type="dxa"/>
            </w:tcMar>
          </w:tcPr>
          <w:p w14:paraId="0BE32452"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2</w:t>
            </w:r>
          </w:p>
        </w:tc>
        <w:tc>
          <w:tcPr>
            <w:tcW w:w="480" w:type="dxa"/>
            <w:shd w:val="clear" w:color="auto" w:fill="auto"/>
            <w:tcMar>
              <w:top w:w="100" w:type="dxa"/>
              <w:left w:w="100" w:type="dxa"/>
              <w:bottom w:w="100" w:type="dxa"/>
              <w:right w:w="100" w:type="dxa"/>
            </w:tcMar>
          </w:tcPr>
          <w:p w14:paraId="23F5086D" w14:textId="147E83A8" w:rsidR="00582095" w:rsidRDefault="00ED0D0D">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4</w:t>
            </w:r>
          </w:p>
        </w:tc>
        <w:tc>
          <w:tcPr>
            <w:tcW w:w="525" w:type="dxa"/>
            <w:shd w:val="clear" w:color="auto" w:fill="auto"/>
            <w:tcMar>
              <w:top w:w="100" w:type="dxa"/>
              <w:left w:w="100" w:type="dxa"/>
              <w:bottom w:w="100" w:type="dxa"/>
              <w:right w:w="100" w:type="dxa"/>
            </w:tcMar>
          </w:tcPr>
          <w:p w14:paraId="0A50FEA4" w14:textId="5439C75D" w:rsidR="00582095" w:rsidRDefault="00ED0D0D">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8</w:t>
            </w:r>
          </w:p>
        </w:tc>
        <w:tc>
          <w:tcPr>
            <w:tcW w:w="4185" w:type="dxa"/>
            <w:shd w:val="clear" w:color="auto" w:fill="auto"/>
            <w:tcMar>
              <w:top w:w="100" w:type="dxa"/>
              <w:left w:w="100" w:type="dxa"/>
              <w:bottom w:w="100" w:type="dxa"/>
              <w:right w:w="100" w:type="dxa"/>
            </w:tcMar>
          </w:tcPr>
          <w:p w14:paraId="6045802A" w14:textId="77777777" w:rsidR="00582095" w:rsidRDefault="00000000">
            <w:pPr>
              <w:widowControl w:val="0"/>
              <w:numPr>
                <w:ilvl w:val="0"/>
                <w:numId w:val="7"/>
              </w:numPr>
              <w:spacing w:line="240" w:lineRule="auto"/>
              <w:rPr>
                <w:rFonts w:ascii="Open Sans" w:eastAsia="Open Sans" w:hAnsi="Open Sans" w:cs="Open Sans"/>
                <w:b/>
                <w:i/>
                <w:sz w:val="20"/>
                <w:szCs w:val="20"/>
              </w:rPr>
            </w:pPr>
            <w:r>
              <w:rPr>
                <w:rFonts w:ascii="Open Sans" w:eastAsia="Open Sans" w:hAnsi="Open Sans" w:cs="Open Sans"/>
                <w:b/>
                <w:i/>
                <w:sz w:val="20"/>
                <w:szCs w:val="20"/>
              </w:rPr>
              <w:t>Ensure all members are mindful of hot food and drinks.</w:t>
            </w:r>
          </w:p>
          <w:p w14:paraId="6552BA00" w14:textId="77777777" w:rsidR="00582095" w:rsidRDefault="00000000">
            <w:pPr>
              <w:widowControl w:val="0"/>
              <w:numPr>
                <w:ilvl w:val="0"/>
                <w:numId w:val="7"/>
              </w:numPr>
              <w:spacing w:line="240" w:lineRule="auto"/>
              <w:rPr>
                <w:rFonts w:ascii="Open Sans" w:eastAsia="Open Sans" w:hAnsi="Open Sans" w:cs="Open Sans"/>
                <w:b/>
                <w:i/>
                <w:sz w:val="20"/>
                <w:szCs w:val="20"/>
              </w:rPr>
            </w:pPr>
            <w:r>
              <w:rPr>
                <w:rFonts w:ascii="Open Sans" w:eastAsia="Open Sans" w:hAnsi="Open Sans" w:cs="Open Sans"/>
                <w:b/>
                <w:i/>
                <w:sz w:val="20"/>
                <w:szCs w:val="20"/>
              </w:rPr>
              <w:t>Ask members to disclose any allergies at the start of sessions.</w:t>
            </w:r>
          </w:p>
          <w:p w14:paraId="31B67DAC" w14:textId="77777777" w:rsidR="00582095" w:rsidRDefault="00000000">
            <w:pPr>
              <w:widowControl w:val="0"/>
              <w:numPr>
                <w:ilvl w:val="0"/>
                <w:numId w:val="7"/>
              </w:numPr>
              <w:spacing w:line="240" w:lineRule="auto"/>
              <w:rPr>
                <w:rFonts w:ascii="Open Sans" w:eastAsia="Open Sans" w:hAnsi="Open Sans" w:cs="Open Sans"/>
                <w:b/>
                <w:i/>
                <w:sz w:val="20"/>
                <w:szCs w:val="20"/>
              </w:rPr>
            </w:pPr>
            <w:r>
              <w:rPr>
                <w:rFonts w:ascii="Open Sans" w:eastAsia="Open Sans" w:hAnsi="Open Sans" w:cs="Open Sans"/>
                <w:b/>
                <w:i/>
                <w:sz w:val="20"/>
                <w:szCs w:val="20"/>
              </w:rPr>
              <w:t>Keep and maintain a list of member dietary requirements and avoid buying food items containing common allergens.</w:t>
            </w:r>
          </w:p>
          <w:p w14:paraId="410009FF" w14:textId="77777777" w:rsidR="00582095" w:rsidRDefault="00000000">
            <w:pPr>
              <w:widowControl w:val="0"/>
              <w:numPr>
                <w:ilvl w:val="0"/>
                <w:numId w:val="7"/>
              </w:numPr>
              <w:spacing w:line="240" w:lineRule="auto"/>
              <w:rPr>
                <w:rFonts w:ascii="Open Sans" w:eastAsia="Open Sans" w:hAnsi="Open Sans" w:cs="Open Sans"/>
                <w:b/>
                <w:i/>
                <w:sz w:val="20"/>
                <w:szCs w:val="20"/>
              </w:rPr>
            </w:pPr>
            <w:r>
              <w:rPr>
                <w:rFonts w:ascii="Open Sans" w:eastAsia="Open Sans" w:hAnsi="Open Sans" w:cs="Open Sans"/>
                <w:b/>
                <w:i/>
                <w:sz w:val="20"/>
                <w:szCs w:val="20"/>
              </w:rPr>
              <w:t>Ensuring members are aware of allergies and having a phone available in case an emergency service is required.</w:t>
            </w:r>
          </w:p>
        </w:tc>
        <w:tc>
          <w:tcPr>
            <w:tcW w:w="540" w:type="dxa"/>
            <w:shd w:val="clear" w:color="auto" w:fill="auto"/>
            <w:tcMar>
              <w:top w:w="100" w:type="dxa"/>
              <w:left w:w="100" w:type="dxa"/>
              <w:bottom w:w="100" w:type="dxa"/>
              <w:right w:w="100" w:type="dxa"/>
            </w:tcMar>
          </w:tcPr>
          <w:p w14:paraId="398C65A9"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2</w:t>
            </w:r>
          </w:p>
        </w:tc>
        <w:tc>
          <w:tcPr>
            <w:tcW w:w="570" w:type="dxa"/>
            <w:shd w:val="clear" w:color="auto" w:fill="auto"/>
            <w:tcMar>
              <w:top w:w="100" w:type="dxa"/>
              <w:left w:w="100" w:type="dxa"/>
              <w:bottom w:w="100" w:type="dxa"/>
              <w:right w:w="100" w:type="dxa"/>
            </w:tcMar>
          </w:tcPr>
          <w:p w14:paraId="5A24DF0E"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2</w:t>
            </w:r>
          </w:p>
        </w:tc>
        <w:tc>
          <w:tcPr>
            <w:tcW w:w="615" w:type="dxa"/>
            <w:shd w:val="clear" w:color="auto" w:fill="auto"/>
            <w:tcMar>
              <w:top w:w="100" w:type="dxa"/>
              <w:left w:w="100" w:type="dxa"/>
              <w:bottom w:w="100" w:type="dxa"/>
              <w:right w:w="100" w:type="dxa"/>
            </w:tcMar>
          </w:tcPr>
          <w:p w14:paraId="538E140C"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4</w:t>
            </w:r>
          </w:p>
        </w:tc>
        <w:tc>
          <w:tcPr>
            <w:tcW w:w="4335" w:type="dxa"/>
            <w:shd w:val="clear" w:color="auto" w:fill="auto"/>
            <w:tcMar>
              <w:top w:w="100" w:type="dxa"/>
              <w:left w:w="100" w:type="dxa"/>
              <w:bottom w:w="100" w:type="dxa"/>
              <w:right w:w="100" w:type="dxa"/>
            </w:tcMar>
          </w:tcPr>
          <w:p w14:paraId="0CA3E2C9"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582095" w14:paraId="4EA7AA8E" w14:textId="77777777">
        <w:trPr>
          <w:trHeight w:val="440"/>
        </w:trPr>
        <w:tc>
          <w:tcPr>
            <w:tcW w:w="2265" w:type="dxa"/>
            <w:shd w:val="clear" w:color="auto" w:fill="auto"/>
            <w:tcMar>
              <w:top w:w="100" w:type="dxa"/>
              <w:left w:w="100" w:type="dxa"/>
              <w:bottom w:w="100" w:type="dxa"/>
              <w:right w:w="100" w:type="dxa"/>
            </w:tcMar>
          </w:tcPr>
          <w:p w14:paraId="5C4122BD"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Mental Health and Wellbeing</w:t>
            </w:r>
          </w:p>
        </w:tc>
        <w:tc>
          <w:tcPr>
            <w:tcW w:w="1830" w:type="dxa"/>
            <w:shd w:val="clear" w:color="auto" w:fill="auto"/>
            <w:tcMar>
              <w:top w:w="100" w:type="dxa"/>
              <w:left w:w="100" w:type="dxa"/>
              <w:bottom w:w="100" w:type="dxa"/>
              <w:right w:w="100" w:type="dxa"/>
            </w:tcMar>
          </w:tcPr>
          <w:p w14:paraId="49DEA286" w14:textId="7DC58D7F"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Mental distress</w:t>
            </w:r>
            <w:r w:rsidR="00ED0D0D">
              <w:rPr>
                <w:rFonts w:ascii="Open Sans" w:eastAsia="Open Sans" w:hAnsi="Open Sans" w:cs="Open Sans"/>
                <w:b/>
                <w:i/>
                <w:sz w:val="20"/>
                <w:szCs w:val="20"/>
              </w:rPr>
              <w:t xml:space="preserve">, including trauma-induced </w:t>
            </w:r>
            <w:r w:rsidR="00ED0D0D">
              <w:rPr>
                <w:rFonts w:ascii="Open Sans" w:eastAsia="Open Sans" w:hAnsi="Open Sans" w:cs="Open Sans"/>
                <w:b/>
                <w:i/>
                <w:sz w:val="20"/>
                <w:szCs w:val="20"/>
              </w:rPr>
              <w:lastRenderedPageBreak/>
              <w:t>flashbacks and relapses of pre-existing conditions.</w:t>
            </w:r>
          </w:p>
        </w:tc>
        <w:tc>
          <w:tcPr>
            <w:tcW w:w="540" w:type="dxa"/>
            <w:shd w:val="clear" w:color="auto" w:fill="auto"/>
            <w:tcMar>
              <w:top w:w="100" w:type="dxa"/>
              <w:left w:w="100" w:type="dxa"/>
              <w:bottom w:w="100" w:type="dxa"/>
              <w:right w:w="100" w:type="dxa"/>
            </w:tcMar>
          </w:tcPr>
          <w:p w14:paraId="7D0DBDCD"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lastRenderedPageBreak/>
              <w:t>2</w:t>
            </w:r>
          </w:p>
        </w:tc>
        <w:tc>
          <w:tcPr>
            <w:tcW w:w="480" w:type="dxa"/>
            <w:shd w:val="clear" w:color="auto" w:fill="auto"/>
            <w:tcMar>
              <w:top w:w="100" w:type="dxa"/>
              <w:left w:w="100" w:type="dxa"/>
              <w:bottom w:w="100" w:type="dxa"/>
              <w:right w:w="100" w:type="dxa"/>
            </w:tcMar>
          </w:tcPr>
          <w:p w14:paraId="13375A7C"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3</w:t>
            </w:r>
          </w:p>
        </w:tc>
        <w:tc>
          <w:tcPr>
            <w:tcW w:w="525" w:type="dxa"/>
            <w:shd w:val="clear" w:color="auto" w:fill="auto"/>
            <w:tcMar>
              <w:top w:w="100" w:type="dxa"/>
              <w:left w:w="100" w:type="dxa"/>
              <w:bottom w:w="100" w:type="dxa"/>
              <w:right w:w="100" w:type="dxa"/>
            </w:tcMar>
          </w:tcPr>
          <w:p w14:paraId="4D970802"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6</w:t>
            </w:r>
          </w:p>
        </w:tc>
        <w:tc>
          <w:tcPr>
            <w:tcW w:w="4185" w:type="dxa"/>
            <w:shd w:val="clear" w:color="auto" w:fill="auto"/>
            <w:tcMar>
              <w:top w:w="100" w:type="dxa"/>
              <w:left w:w="100" w:type="dxa"/>
              <w:bottom w:w="100" w:type="dxa"/>
              <w:right w:w="100" w:type="dxa"/>
            </w:tcMar>
          </w:tcPr>
          <w:p w14:paraId="361B2113" w14:textId="77777777" w:rsidR="00582095" w:rsidRDefault="00000000">
            <w:pPr>
              <w:widowControl w:val="0"/>
              <w:numPr>
                <w:ilvl w:val="0"/>
                <w:numId w:val="8"/>
              </w:numPr>
              <w:spacing w:line="240" w:lineRule="auto"/>
              <w:rPr>
                <w:rFonts w:ascii="Open Sans" w:eastAsia="Open Sans" w:hAnsi="Open Sans" w:cs="Open Sans"/>
                <w:b/>
                <w:i/>
                <w:sz w:val="20"/>
                <w:szCs w:val="20"/>
              </w:rPr>
            </w:pPr>
            <w:r>
              <w:rPr>
                <w:rFonts w:ascii="Open Sans" w:eastAsia="Open Sans" w:hAnsi="Open Sans" w:cs="Open Sans"/>
                <w:b/>
                <w:i/>
                <w:sz w:val="20"/>
                <w:szCs w:val="20"/>
              </w:rPr>
              <w:t xml:space="preserve">Ensure each session is a safe space where all members know the parameters and conditions of </w:t>
            </w:r>
            <w:r>
              <w:rPr>
                <w:rFonts w:ascii="Open Sans" w:eastAsia="Open Sans" w:hAnsi="Open Sans" w:cs="Open Sans"/>
                <w:b/>
                <w:i/>
                <w:sz w:val="20"/>
                <w:szCs w:val="20"/>
              </w:rPr>
              <w:lastRenderedPageBreak/>
              <w:t>engagement without feeling socially suffocated.</w:t>
            </w:r>
          </w:p>
          <w:p w14:paraId="49D0A267" w14:textId="77777777" w:rsidR="00582095" w:rsidRDefault="00000000">
            <w:pPr>
              <w:widowControl w:val="0"/>
              <w:numPr>
                <w:ilvl w:val="0"/>
                <w:numId w:val="8"/>
              </w:numPr>
              <w:spacing w:line="240" w:lineRule="auto"/>
              <w:rPr>
                <w:rFonts w:ascii="Open Sans" w:eastAsia="Open Sans" w:hAnsi="Open Sans" w:cs="Open Sans"/>
                <w:b/>
                <w:i/>
                <w:sz w:val="20"/>
                <w:szCs w:val="20"/>
              </w:rPr>
            </w:pPr>
            <w:r>
              <w:rPr>
                <w:rFonts w:ascii="Open Sans" w:eastAsia="Open Sans" w:hAnsi="Open Sans" w:cs="Open Sans"/>
                <w:b/>
                <w:i/>
                <w:sz w:val="20"/>
                <w:szCs w:val="20"/>
              </w:rPr>
              <w:t xml:space="preserve">Being able to identify members who may require one on one intervention, and having committee members able to correctly direct and assist those individuals to where they will be able to obtain help. </w:t>
            </w:r>
          </w:p>
        </w:tc>
        <w:tc>
          <w:tcPr>
            <w:tcW w:w="540" w:type="dxa"/>
            <w:shd w:val="clear" w:color="auto" w:fill="auto"/>
            <w:tcMar>
              <w:top w:w="100" w:type="dxa"/>
              <w:left w:w="100" w:type="dxa"/>
              <w:bottom w:w="100" w:type="dxa"/>
              <w:right w:w="100" w:type="dxa"/>
            </w:tcMar>
          </w:tcPr>
          <w:p w14:paraId="63F334B7"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lastRenderedPageBreak/>
              <w:t>2</w:t>
            </w:r>
          </w:p>
        </w:tc>
        <w:tc>
          <w:tcPr>
            <w:tcW w:w="570" w:type="dxa"/>
            <w:shd w:val="clear" w:color="auto" w:fill="auto"/>
            <w:tcMar>
              <w:top w:w="100" w:type="dxa"/>
              <w:left w:w="100" w:type="dxa"/>
              <w:bottom w:w="100" w:type="dxa"/>
              <w:right w:w="100" w:type="dxa"/>
            </w:tcMar>
          </w:tcPr>
          <w:p w14:paraId="043A2E85"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2</w:t>
            </w:r>
          </w:p>
        </w:tc>
        <w:tc>
          <w:tcPr>
            <w:tcW w:w="615" w:type="dxa"/>
            <w:shd w:val="clear" w:color="auto" w:fill="auto"/>
            <w:tcMar>
              <w:top w:w="100" w:type="dxa"/>
              <w:left w:w="100" w:type="dxa"/>
              <w:bottom w:w="100" w:type="dxa"/>
              <w:right w:w="100" w:type="dxa"/>
            </w:tcMar>
          </w:tcPr>
          <w:p w14:paraId="47175638" w14:textId="77777777" w:rsidR="00582095" w:rsidRDefault="00000000">
            <w:pPr>
              <w:widowControl w:val="0"/>
              <w:spacing w:line="240" w:lineRule="auto"/>
              <w:rPr>
                <w:rFonts w:ascii="Open Sans" w:eastAsia="Open Sans" w:hAnsi="Open Sans" w:cs="Open Sans"/>
                <w:b/>
                <w:i/>
                <w:sz w:val="20"/>
                <w:szCs w:val="20"/>
              </w:rPr>
            </w:pPr>
            <w:r>
              <w:rPr>
                <w:rFonts w:ascii="Open Sans" w:eastAsia="Open Sans" w:hAnsi="Open Sans" w:cs="Open Sans"/>
                <w:b/>
                <w:i/>
                <w:sz w:val="20"/>
                <w:szCs w:val="20"/>
              </w:rPr>
              <w:t>4</w:t>
            </w:r>
          </w:p>
        </w:tc>
        <w:tc>
          <w:tcPr>
            <w:tcW w:w="4335" w:type="dxa"/>
            <w:shd w:val="clear" w:color="auto" w:fill="auto"/>
            <w:tcMar>
              <w:top w:w="100" w:type="dxa"/>
              <w:left w:w="100" w:type="dxa"/>
              <w:bottom w:w="100" w:type="dxa"/>
              <w:right w:w="100" w:type="dxa"/>
            </w:tcMar>
          </w:tcPr>
          <w:p w14:paraId="65537B22"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582095" w14:paraId="4DBA15D1" w14:textId="77777777">
        <w:trPr>
          <w:trHeight w:val="440"/>
        </w:trPr>
        <w:tc>
          <w:tcPr>
            <w:tcW w:w="2265" w:type="dxa"/>
            <w:shd w:val="clear" w:color="auto" w:fill="auto"/>
            <w:tcMar>
              <w:top w:w="100" w:type="dxa"/>
              <w:left w:w="100" w:type="dxa"/>
              <w:bottom w:w="100" w:type="dxa"/>
              <w:right w:w="100" w:type="dxa"/>
            </w:tcMar>
          </w:tcPr>
          <w:p w14:paraId="1146F64F"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Electricity</w:t>
            </w:r>
          </w:p>
        </w:tc>
        <w:tc>
          <w:tcPr>
            <w:tcW w:w="1830" w:type="dxa"/>
            <w:shd w:val="clear" w:color="auto" w:fill="auto"/>
            <w:tcMar>
              <w:top w:w="100" w:type="dxa"/>
              <w:left w:w="100" w:type="dxa"/>
              <w:bottom w:w="100" w:type="dxa"/>
              <w:right w:w="100" w:type="dxa"/>
            </w:tcMar>
          </w:tcPr>
          <w:p w14:paraId="6A63FDAD" w14:textId="4119AAFC"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 xml:space="preserve">Electric shock and secondary injury </w:t>
            </w:r>
            <w:r w:rsidR="00ED0D0D">
              <w:rPr>
                <w:rFonts w:ascii="Open Sans" w:eastAsia="Open Sans" w:hAnsi="Open Sans" w:cs="Open Sans"/>
                <w:b/>
                <w:i/>
                <w:sz w:val="20"/>
                <w:szCs w:val="20"/>
              </w:rPr>
              <w:t xml:space="preserve">resulting from electrical </w:t>
            </w:r>
            <w:proofErr w:type="spellStart"/>
            <w:r w:rsidR="00ED0D0D">
              <w:rPr>
                <w:rFonts w:ascii="Open Sans" w:eastAsia="Open Sans" w:hAnsi="Open Sans" w:cs="Open Sans"/>
                <w:b/>
                <w:i/>
                <w:sz w:val="20"/>
                <w:szCs w:val="20"/>
              </w:rPr>
              <w:t xml:space="preserve">fires </w:t>
            </w:r>
            <w:proofErr w:type="spellEnd"/>
            <w:r w:rsidR="00ED0D0D">
              <w:rPr>
                <w:rFonts w:ascii="Open Sans" w:eastAsia="Open Sans" w:hAnsi="Open Sans" w:cs="Open Sans"/>
                <w:b/>
                <w:i/>
                <w:sz w:val="20"/>
                <w:szCs w:val="20"/>
              </w:rPr>
              <w:t>e.g. burns, suffocation, and poisoning from smoke inhalation.</w:t>
            </w:r>
          </w:p>
        </w:tc>
        <w:tc>
          <w:tcPr>
            <w:tcW w:w="540" w:type="dxa"/>
            <w:shd w:val="clear" w:color="auto" w:fill="auto"/>
            <w:tcMar>
              <w:top w:w="100" w:type="dxa"/>
              <w:left w:w="100" w:type="dxa"/>
              <w:bottom w:w="100" w:type="dxa"/>
              <w:right w:w="100" w:type="dxa"/>
            </w:tcMar>
          </w:tcPr>
          <w:p w14:paraId="1907D2E8"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480" w:type="dxa"/>
            <w:shd w:val="clear" w:color="auto" w:fill="auto"/>
            <w:tcMar>
              <w:top w:w="100" w:type="dxa"/>
              <w:left w:w="100" w:type="dxa"/>
              <w:bottom w:w="100" w:type="dxa"/>
              <w:right w:w="100" w:type="dxa"/>
            </w:tcMar>
          </w:tcPr>
          <w:p w14:paraId="5C32C7D3" w14:textId="43A7C05C" w:rsidR="00582095" w:rsidRDefault="00ED0D0D">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4</w:t>
            </w:r>
          </w:p>
        </w:tc>
        <w:tc>
          <w:tcPr>
            <w:tcW w:w="525" w:type="dxa"/>
            <w:shd w:val="clear" w:color="auto" w:fill="auto"/>
            <w:tcMar>
              <w:top w:w="100" w:type="dxa"/>
              <w:left w:w="100" w:type="dxa"/>
              <w:bottom w:w="100" w:type="dxa"/>
              <w:right w:w="100" w:type="dxa"/>
            </w:tcMar>
          </w:tcPr>
          <w:p w14:paraId="2328D6AD" w14:textId="1E12E288" w:rsidR="00582095" w:rsidRDefault="00ED0D0D">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8</w:t>
            </w:r>
          </w:p>
        </w:tc>
        <w:tc>
          <w:tcPr>
            <w:tcW w:w="4185" w:type="dxa"/>
            <w:shd w:val="clear" w:color="auto" w:fill="auto"/>
            <w:tcMar>
              <w:top w:w="100" w:type="dxa"/>
              <w:left w:w="100" w:type="dxa"/>
              <w:bottom w:w="100" w:type="dxa"/>
              <w:right w:w="100" w:type="dxa"/>
            </w:tcMar>
          </w:tcPr>
          <w:p w14:paraId="70C06956" w14:textId="77777777" w:rsidR="00582095" w:rsidRDefault="00000000">
            <w:pPr>
              <w:widowControl w:val="0"/>
              <w:numPr>
                <w:ilvl w:val="0"/>
                <w:numId w:val="1"/>
              </w:numP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 xml:space="preserve">Ensure any electrical devices are of a good standard and that members are aware of how to use these </w:t>
            </w:r>
            <w:proofErr w:type="gramStart"/>
            <w:r>
              <w:rPr>
                <w:rFonts w:ascii="Open Sans" w:eastAsia="Open Sans" w:hAnsi="Open Sans" w:cs="Open Sans"/>
                <w:b/>
                <w:i/>
                <w:sz w:val="20"/>
                <w:szCs w:val="20"/>
              </w:rPr>
              <w:t>properly</w:t>
            </w:r>
            <w:proofErr w:type="gramEnd"/>
          </w:p>
          <w:p w14:paraId="2095F4D1" w14:textId="77777777" w:rsidR="00582095" w:rsidRDefault="00000000">
            <w:pPr>
              <w:widowControl w:val="0"/>
              <w:numPr>
                <w:ilvl w:val="0"/>
                <w:numId w:val="1"/>
              </w:numP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 xml:space="preserve">Ensure wires are safe and kept safely i.e. not </w:t>
            </w:r>
            <w:proofErr w:type="gramStart"/>
            <w:r>
              <w:rPr>
                <w:rFonts w:ascii="Open Sans" w:eastAsia="Open Sans" w:hAnsi="Open Sans" w:cs="Open Sans"/>
                <w:b/>
                <w:i/>
                <w:sz w:val="20"/>
                <w:szCs w:val="20"/>
              </w:rPr>
              <w:t>tangled</w:t>
            </w:r>
            <w:proofErr w:type="gramEnd"/>
          </w:p>
          <w:p w14:paraId="33DDB10C" w14:textId="77777777" w:rsidR="00582095" w:rsidRDefault="00000000">
            <w:pPr>
              <w:widowControl w:val="0"/>
              <w:numPr>
                <w:ilvl w:val="0"/>
                <w:numId w:val="1"/>
              </w:numP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Turn off any devices that are getting too warm to prevent overheating</w:t>
            </w:r>
          </w:p>
        </w:tc>
        <w:tc>
          <w:tcPr>
            <w:tcW w:w="540" w:type="dxa"/>
            <w:shd w:val="clear" w:color="auto" w:fill="auto"/>
            <w:tcMar>
              <w:top w:w="100" w:type="dxa"/>
              <w:left w:w="100" w:type="dxa"/>
              <w:bottom w:w="100" w:type="dxa"/>
              <w:right w:w="100" w:type="dxa"/>
            </w:tcMar>
          </w:tcPr>
          <w:p w14:paraId="5ADDD8E6"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570" w:type="dxa"/>
            <w:shd w:val="clear" w:color="auto" w:fill="auto"/>
            <w:tcMar>
              <w:top w:w="100" w:type="dxa"/>
              <w:left w:w="100" w:type="dxa"/>
              <w:bottom w:w="100" w:type="dxa"/>
              <w:right w:w="100" w:type="dxa"/>
            </w:tcMar>
          </w:tcPr>
          <w:p w14:paraId="0BD6CA99"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615" w:type="dxa"/>
            <w:shd w:val="clear" w:color="auto" w:fill="auto"/>
            <w:tcMar>
              <w:top w:w="100" w:type="dxa"/>
              <w:left w:w="100" w:type="dxa"/>
              <w:bottom w:w="100" w:type="dxa"/>
              <w:right w:w="100" w:type="dxa"/>
            </w:tcMar>
          </w:tcPr>
          <w:p w14:paraId="4A26F74B"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4</w:t>
            </w:r>
          </w:p>
        </w:tc>
        <w:tc>
          <w:tcPr>
            <w:tcW w:w="4335" w:type="dxa"/>
            <w:shd w:val="clear" w:color="auto" w:fill="auto"/>
            <w:tcMar>
              <w:top w:w="100" w:type="dxa"/>
              <w:left w:w="100" w:type="dxa"/>
              <w:bottom w:w="100" w:type="dxa"/>
              <w:right w:w="100" w:type="dxa"/>
            </w:tcMar>
          </w:tcPr>
          <w:p w14:paraId="53E9DC6D"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582095" w14:paraId="516A3DB3" w14:textId="77777777">
        <w:trPr>
          <w:trHeight w:val="440"/>
        </w:trPr>
        <w:tc>
          <w:tcPr>
            <w:tcW w:w="2265" w:type="dxa"/>
            <w:shd w:val="clear" w:color="auto" w:fill="auto"/>
            <w:tcMar>
              <w:top w:w="100" w:type="dxa"/>
              <w:left w:w="100" w:type="dxa"/>
              <w:bottom w:w="100" w:type="dxa"/>
              <w:right w:w="100" w:type="dxa"/>
            </w:tcMar>
          </w:tcPr>
          <w:p w14:paraId="76E3D30E"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Height</w:t>
            </w:r>
          </w:p>
        </w:tc>
        <w:tc>
          <w:tcPr>
            <w:tcW w:w="1830" w:type="dxa"/>
            <w:shd w:val="clear" w:color="auto" w:fill="auto"/>
            <w:tcMar>
              <w:top w:w="100" w:type="dxa"/>
              <w:left w:w="100" w:type="dxa"/>
              <w:bottom w:w="100" w:type="dxa"/>
              <w:right w:w="100" w:type="dxa"/>
            </w:tcMar>
          </w:tcPr>
          <w:p w14:paraId="1D24C204" w14:textId="10C169A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Injury from falling off specialised equipment e.g. a ladder</w:t>
            </w:r>
            <w:r w:rsidR="00ED0D0D">
              <w:rPr>
                <w:rFonts w:ascii="Open Sans" w:eastAsia="Open Sans" w:hAnsi="Open Sans" w:cs="Open Sans"/>
                <w:b/>
                <w:i/>
                <w:sz w:val="20"/>
                <w:szCs w:val="20"/>
              </w:rPr>
              <w:t>.</w:t>
            </w:r>
          </w:p>
        </w:tc>
        <w:tc>
          <w:tcPr>
            <w:tcW w:w="540" w:type="dxa"/>
            <w:shd w:val="clear" w:color="auto" w:fill="auto"/>
            <w:tcMar>
              <w:top w:w="100" w:type="dxa"/>
              <w:left w:w="100" w:type="dxa"/>
              <w:bottom w:w="100" w:type="dxa"/>
              <w:right w:w="100" w:type="dxa"/>
            </w:tcMar>
          </w:tcPr>
          <w:p w14:paraId="2633C595"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480" w:type="dxa"/>
            <w:shd w:val="clear" w:color="auto" w:fill="auto"/>
            <w:tcMar>
              <w:top w:w="100" w:type="dxa"/>
              <w:left w:w="100" w:type="dxa"/>
              <w:bottom w:w="100" w:type="dxa"/>
              <w:right w:w="100" w:type="dxa"/>
            </w:tcMar>
          </w:tcPr>
          <w:p w14:paraId="2B2FAC76" w14:textId="0FE5EB94" w:rsidR="00582095" w:rsidRDefault="00ED0D0D">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4</w:t>
            </w:r>
          </w:p>
        </w:tc>
        <w:tc>
          <w:tcPr>
            <w:tcW w:w="525" w:type="dxa"/>
            <w:shd w:val="clear" w:color="auto" w:fill="auto"/>
            <w:tcMar>
              <w:top w:w="100" w:type="dxa"/>
              <w:left w:w="100" w:type="dxa"/>
              <w:bottom w:w="100" w:type="dxa"/>
              <w:right w:w="100" w:type="dxa"/>
            </w:tcMar>
          </w:tcPr>
          <w:p w14:paraId="5EF801B5" w14:textId="36E6B143" w:rsidR="00582095" w:rsidRDefault="00ED0D0D">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8</w:t>
            </w:r>
          </w:p>
        </w:tc>
        <w:tc>
          <w:tcPr>
            <w:tcW w:w="4185" w:type="dxa"/>
            <w:shd w:val="clear" w:color="auto" w:fill="auto"/>
            <w:tcMar>
              <w:top w:w="100" w:type="dxa"/>
              <w:left w:w="100" w:type="dxa"/>
              <w:bottom w:w="100" w:type="dxa"/>
              <w:right w:w="100" w:type="dxa"/>
            </w:tcMar>
          </w:tcPr>
          <w:p w14:paraId="6B666A99" w14:textId="77777777" w:rsidR="00582095" w:rsidRDefault="00000000">
            <w:pPr>
              <w:widowControl w:val="0"/>
              <w:numPr>
                <w:ilvl w:val="0"/>
                <w:numId w:val="6"/>
              </w:numP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 xml:space="preserve">Ensure that if a height needs to be accessed, that the person doing so has received training </w:t>
            </w:r>
            <w:proofErr w:type="gramStart"/>
            <w:r>
              <w:rPr>
                <w:rFonts w:ascii="Open Sans" w:eastAsia="Open Sans" w:hAnsi="Open Sans" w:cs="Open Sans"/>
                <w:b/>
                <w:i/>
                <w:sz w:val="20"/>
                <w:szCs w:val="20"/>
              </w:rPr>
              <w:t>beforehand</w:t>
            </w:r>
            <w:proofErr w:type="gramEnd"/>
            <w:r>
              <w:rPr>
                <w:rFonts w:ascii="Open Sans" w:eastAsia="Open Sans" w:hAnsi="Open Sans" w:cs="Open Sans"/>
                <w:b/>
                <w:i/>
                <w:sz w:val="20"/>
                <w:szCs w:val="20"/>
              </w:rPr>
              <w:t xml:space="preserve"> </w:t>
            </w:r>
          </w:p>
          <w:p w14:paraId="5314545C" w14:textId="77777777" w:rsidR="00582095" w:rsidRDefault="00000000">
            <w:pPr>
              <w:widowControl w:val="0"/>
              <w:numPr>
                <w:ilvl w:val="0"/>
                <w:numId w:val="6"/>
              </w:numP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Try to avoid storing equipment at high heights to avoid the need to work from heights altogether</w:t>
            </w:r>
          </w:p>
        </w:tc>
        <w:tc>
          <w:tcPr>
            <w:tcW w:w="540" w:type="dxa"/>
            <w:shd w:val="clear" w:color="auto" w:fill="auto"/>
            <w:tcMar>
              <w:top w:w="100" w:type="dxa"/>
              <w:left w:w="100" w:type="dxa"/>
              <w:bottom w:w="100" w:type="dxa"/>
              <w:right w:w="100" w:type="dxa"/>
            </w:tcMar>
          </w:tcPr>
          <w:p w14:paraId="4DF53319"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570" w:type="dxa"/>
            <w:shd w:val="clear" w:color="auto" w:fill="auto"/>
            <w:tcMar>
              <w:top w:w="100" w:type="dxa"/>
              <w:left w:w="100" w:type="dxa"/>
              <w:bottom w:w="100" w:type="dxa"/>
              <w:right w:w="100" w:type="dxa"/>
            </w:tcMar>
          </w:tcPr>
          <w:p w14:paraId="52B63294"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615" w:type="dxa"/>
            <w:shd w:val="clear" w:color="auto" w:fill="auto"/>
            <w:tcMar>
              <w:top w:w="100" w:type="dxa"/>
              <w:left w:w="100" w:type="dxa"/>
              <w:bottom w:w="100" w:type="dxa"/>
              <w:right w:w="100" w:type="dxa"/>
            </w:tcMar>
          </w:tcPr>
          <w:p w14:paraId="32BF3235"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4</w:t>
            </w:r>
          </w:p>
        </w:tc>
        <w:tc>
          <w:tcPr>
            <w:tcW w:w="4335" w:type="dxa"/>
            <w:shd w:val="clear" w:color="auto" w:fill="auto"/>
            <w:tcMar>
              <w:top w:w="100" w:type="dxa"/>
              <w:left w:w="100" w:type="dxa"/>
              <w:bottom w:w="100" w:type="dxa"/>
              <w:right w:w="100" w:type="dxa"/>
            </w:tcMar>
          </w:tcPr>
          <w:p w14:paraId="6BF5D7F2"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582095" w14:paraId="52F69259" w14:textId="77777777">
        <w:trPr>
          <w:trHeight w:val="440"/>
        </w:trPr>
        <w:tc>
          <w:tcPr>
            <w:tcW w:w="2265" w:type="dxa"/>
            <w:shd w:val="clear" w:color="auto" w:fill="auto"/>
            <w:tcMar>
              <w:top w:w="100" w:type="dxa"/>
              <w:left w:w="100" w:type="dxa"/>
              <w:bottom w:w="100" w:type="dxa"/>
              <w:right w:w="100" w:type="dxa"/>
            </w:tcMar>
          </w:tcPr>
          <w:p w14:paraId="73CDCD52" w14:textId="77777777" w:rsidR="00582095" w:rsidRDefault="00000000">
            <w:pPr>
              <w:widowControl w:val="0"/>
              <w:pBdr>
                <w:top w:val="nil"/>
                <w:left w:val="nil"/>
                <w:bottom w:val="nil"/>
                <w:right w:val="nil"/>
                <w:between w:val="nil"/>
              </w:pBd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Manual Handling</w:t>
            </w:r>
          </w:p>
        </w:tc>
        <w:tc>
          <w:tcPr>
            <w:tcW w:w="1830" w:type="dxa"/>
            <w:shd w:val="clear" w:color="auto" w:fill="auto"/>
            <w:tcMar>
              <w:top w:w="100" w:type="dxa"/>
              <w:left w:w="100" w:type="dxa"/>
              <w:bottom w:w="100" w:type="dxa"/>
              <w:right w:w="100" w:type="dxa"/>
            </w:tcMar>
          </w:tcPr>
          <w:p w14:paraId="394AC610" w14:textId="66FEF8EB"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Back pain, joint injuries etc caused by heavy lifting</w:t>
            </w:r>
            <w:r w:rsidR="00ED0D0D">
              <w:rPr>
                <w:rFonts w:ascii="Open Sans" w:eastAsia="Open Sans" w:hAnsi="Open Sans" w:cs="Open Sans"/>
                <w:b/>
                <w:i/>
                <w:sz w:val="20"/>
                <w:szCs w:val="20"/>
              </w:rPr>
              <w:t>.</w:t>
            </w:r>
          </w:p>
        </w:tc>
        <w:tc>
          <w:tcPr>
            <w:tcW w:w="540" w:type="dxa"/>
            <w:shd w:val="clear" w:color="auto" w:fill="auto"/>
            <w:tcMar>
              <w:top w:w="100" w:type="dxa"/>
              <w:left w:w="100" w:type="dxa"/>
              <w:bottom w:w="100" w:type="dxa"/>
              <w:right w:w="100" w:type="dxa"/>
            </w:tcMar>
          </w:tcPr>
          <w:p w14:paraId="049D36A6"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480" w:type="dxa"/>
            <w:shd w:val="clear" w:color="auto" w:fill="auto"/>
            <w:tcMar>
              <w:top w:w="100" w:type="dxa"/>
              <w:left w:w="100" w:type="dxa"/>
              <w:bottom w:w="100" w:type="dxa"/>
              <w:right w:w="100" w:type="dxa"/>
            </w:tcMar>
          </w:tcPr>
          <w:p w14:paraId="1E4621D3"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3</w:t>
            </w:r>
          </w:p>
        </w:tc>
        <w:tc>
          <w:tcPr>
            <w:tcW w:w="525" w:type="dxa"/>
            <w:shd w:val="clear" w:color="auto" w:fill="auto"/>
            <w:tcMar>
              <w:top w:w="100" w:type="dxa"/>
              <w:left w:w="100" w:type="dxa"/>
              <w:bottom w:w="100" w:type="dxa"/>
              <w:right w:w="100" w:type="dxa"/>
            </w:tcMar>
          </w:tcPr>
          <w:p w14:paraId="038C52E1"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6</w:t>
            </w:r>
          </w:p>
        </w:tc>
        <w:tc>
          <w:tcPr>
            <w:tcW w:w="4185" w:type="dxa"/>
            <w:shd w:val="clear" w:color="auto" w:fill="auto"/>
            <w:tcMar>
              <w:top w:w="100" w:type="dxa"/>
              <w:left w:w="100" w:type="dxa"/>
              <w:bottom w:w="100" w:type="dxa"/>
              <w:right w:w="100" w:type="dxa"/>
            </w:tcMar>
          </w:tcPr>
          <w:p w14:paraId="39543032" w14:textId="77777777" w:rsidR="00582095" w:rsidRDefault="00000000">
            <w:pPr>
              <w:widowControl w:val="0"/>
              <w:numPr>
                <w:ilvl w:val="0"/>
                <w:numId w:val="4"/>
              </w:numP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 xml:space="preserve">Ensure that those who need to carry loads are </w:t>
            </w:r>
            <w:proofErr w:type="gramStart"/>
            <w:r>
              <w:rPr>
                <w:rFonts w:ascii="Open Sans" w:eastAsia="Open Sans" w:hAnsi="Open Sans" w:cs="Open Sans"/>
                <w:b/>
                <w:i/>
                <w:sz w:val="20"/>
                <w:szCs w:val="20"/>
              </w:rPr>
              <w:t>trained</w:t>
            </w:r>
            <w:proofErr w:type="gramEnd"/>
          </w:p>
          <w:p w14:paraId="6DC9B951" w14:textId="77777777" w:rsidR="00582095" w:rsidRDefault="00000000">
            <w:pPr>
              <w:widowControl w:val="0"/>
              <w:numPr>
                <w:ilvl w:val="0"/>
                <w:numId w:val="4"/>
              </w:numP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 xml:space="preserve">Assess individual situations to ensure that any manual handling tasks are given to members that can handle </w:t>
            </w:r>
            <w:proofErr w:type="gramStart"/>
            <w:r>
              <w:rPr>
                <w:rFonts w:ascii="Open Sans" w:eastAsia="Open Sans" w:hAnsi="Open Sans" w:cs="Open Sans"/>
                <w:b/>
                <w:i/>
                <w:sz w:val="20"/>
                <w:szCs w:val="20"/>
              </w:rPr>
              <w:t>them</w:t>
            </w:r>
            <w:proofErr w:type="gramEnd"/>
          </w:p>
          <w:p w14:paraId="6ED73961" w14:textId="77777777" w:rsidR="00582095" w:rsidRDefault="00000000">
            <w:pPr>
              <w:widowControl w:val="0"/>
              <w:numPr>
                <w:ilvl w:val="0"/>
                <w:numId w:val="4"/>
              </w:numPr>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Avoid heavy lifting e.g. by splitting loads up so members are not carrying heavy loads</w:t>
            </w:r>
          </w:p>
        </w:tc>
        <w:tc>
          <w:tcPr>
            <w:tcW w:w="540" w:type="dxa"/>
            <w:shd w:val="clear" w:color="auto" w:fill="auto"/>
            <w:tcMar>
              <w:top w:w="100" w:type="dxa"/>
              <w:left w:w="100" w:type="dxa"/>
              <w:bottom w:w="100" w:type="dxa"/>
              <w:right w:w="100" w:type="dxa"/>
            </w:tcMar>
          </w:tcPr>
          <w:p w14:paraId="51C14017"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570" w:type="dxa"/>
            <w:shd w:val="clear" w:color="auto" w:fill="auto"/>
            <w:tcMar>
              <w:top w:w="100" w:type="dxa"/>
              <w:left w:w="100" w:type="dxa"/>
              <w:bottom w:w="100" w:type="dxa"/>
              <w:right w:w="100" w:type="dxa"/>
            </w:tcMar>
          </w:tcPr>
          <w:p w14:paraId="7DC483F3"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2</w:t>
            </w:r>
          </w:p>
        </w:tc>
        <w:tc>
          <w:tcPr>
            <w:tcW w:w="615" w:type="dxa"/>
            <w:shd w:val="clear" w:color="auto" w:fill="auto"/>
            <w:tcMar>
              <w:top w:w="100" w:type="dxa"/>
              <w:left w:w="100" w:type="dxa"/>
              <w:bottom w:w="100" w:type="dxa"/>
              <w:right w:w="100" w:type="dxa"/>
            </w:tcMar>
          </w:tcPr>
          <w:p w14:paraId="7706FA0F" w14:textId="77777777" w:rsidR="00582095"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t>4</w:t>
            </w:r>
          </w:p>
        </w:tc>
        <w:tc>
          <w:tcPr>
            <w:tcW w:w="4335" w:type="dxa"/>
            <w:shd w:val="clear" w:color="auto" w:fill="auto"/>
            <w:tcMar>
              <w:top w:w="100" w:type="dxa"/>
              <w:left w:w="100" w:type="dxa"/>
              <w:bottom w:w="100" w:type="dxa"/>
              <w:right w:w="100" w:type="dxa"/>
            </w:tcMar>
          </w:tcPr>
          <w:p w14:paraId="61B40A28" w14:textId="77777777" w:rsidR="00582095" w:rsidRDefault="00582095">
            <w:pPr>
              <w:widowControl w:val="0"/>
              <w:pBdr>
                <w:top w:val="nil"/>
                <w:left w:val="nil"/>
                <w:bottom w:val="nil"/>
                <w:right w:val="nil"/>
                <w:between w:val="nil"/>
              </w:pBdr>
              <w:spacing w:line="240" w:lineRule="auto"/>
              <w:rPr>
                <w:rFonts w:ascii="Open Sans" w:eastAsia="Open Sans" w:hAnsi="Open Sans" w:cs="Open Sans"/>
                <w:b/>
                <w:sz w:val="24"/>
                <w:szCs w:val="24"/>
              </w:rPr>
            </w:pPr>
          </w:p>
        </w:tc>
      </w:tr>
    </w:tbl>
    <w:p w14:paraId="585936CC" w14:textId="77777777" w:rsidR="00582095" w:rsidRDefault="00582095">
      <w:pPr>
        <w:rPr>
          <w:rFonts w:ascii="Open Sans" w:eastAsia="Open Sans" w:hAnsi="Open Sans" w:cs="Open Sans"/>
          <w:b/>
          <w:sz w:val="24"/>
          <w:szCs w:val="24"/>
        </w:rPr>
      </w:pPr>
    </w:p>
    <w:p w14:paraId="71982179" w14:textId="77777777" w:rsidR="00582095" w:rsidRDefault="00582095">
      <w:pPr>
        <w:rPr>
          <w:rFonts w:ascii="Open Sans" w:eastAsia="Open Sans" w:hAnsi="Open Sans" w:cs="Open Sans"/>
          <w:b/>
          <w:sz w:val="24"/>
          <w:szCs w:val="24"/>
        </w:rPr>
      </w:pPr>
    </w:p>
    <w:sectPr w:rsidR="00582095">
      <w:pgSz w:w="16838" w:h="11906" w:orient="landscape"/>
      <w:pgMar w:top="283" w:right="566" w:bottom="283"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31F6"/>
    <w:multiLevelType w:val="multilevel"/>
    <w:tmpl w:val="AD52C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6E6CFB"/>
    <w:multiLevelType w:val="multilevel"/>
    <w:tmpl w:val="345AD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1345D6"/>
    <w:multiLevelType w:val="multilevel"/>
    <w:tmpl w:val="C24C5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E433AE"/>
    <w:multiLevelType w:val="multilevel"/>
    <w:tmpl w:val="B27CF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8F5549"/>
    <w:multiLevelType w:val="multilevel"/>
    <w:tmpl w:val="481A9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E826BD"/>
    <w:multiLevelType w:val="multilevel"/>
    <w:tmpl w:val="9138B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950944"/>
    <w:multiLevelType w:val="multilevel"/>
    <w:tmpl w:val="27401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F6508E"/>
    <w:multiLevelType w:val="multilevel"/>
    <w:tmpl w:val="5B065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E15B58"/>
    <w:multiLevelType w:val="multilevel"/>
    <w:tmpl w:val="0510A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1683588">
    <w:abstractNumId w:val="8"/>
  </w:num>
  <w:num w:numId="2" w16cid:durableId="947002028">
    <w:abstractNumId w:val="0"/>
  </w:num>
  <w:num w:numId="3" w16cid:durableId="1709138682">
    <w:abstractNumId w:val="7"/>
  </w:num>
  <w:num w:numId="4" w16cid:durableId="2007437822">
    <w:abstractNumId w:val="5"/>
  </w:num>
  <w:num w:numId="5" w16cid:durableId="778183480">
    <w:abstractNumId w:val="4"/>
  </w:num>
  <w:num w:numId="6" w16cid:durableId="1407529298">
    <w:abstractNumId w:val="2"/>
  </w:num>
  <w:num w:numId="7" w16cid:durableId="160121318">
    <w:abstractNumId w:val="1"/>
  </w:num>
  <w:num w:numId="8" w16cid:durableId="1360623861">
    <w:abstractNumId w:val="6"/>
  </w:num>
  <w:num w:numId="9" w16cid:durableId="1790856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95"/>
    <w:rsid w:val="00582095"/>
    <w:rsid w:val="007E4830"/>
    <w:rsid w:val="00ED0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4A197B"/>
  <w15:docId w15:val="{F54AEF83-5A6D-2143-8C93-6ED18D9C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Sadia Naima [lw23sn]</cp:lastModifiedBy>
  <cp:revision>3</cp:revision>
  <dcterms:created xsi:type="dcterms:W3CDTF">2025-06-25T21:33:00Z</dcterms:created>
  <dcterms:modified xsi:type="dcterms:W3CDTF">2025-07-01T11:37:00Z</dcterms:modified>
</cp:coreProperties>
</file>