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sz w:val="26"/>
          <w:szCs w:val="26"/>
        </w:rPr>
      </w:pPr>
      <w:r w:rsidDel="00000000" w:rsidR="00000000" w:rsidRPr="00000000">
        <w:rPr>
          <w:rFonts w:ascii="Open Sans" w:cs="Open Sans" w:eastAsia="Open Sans" w:hAnsi="Open Sans"/>
          <w:b w:val="1"/>
          <w:sz w:val="32"/>
          <w:szCs w:val="32"/>
          <w:rtl w:val="0"/>
        </w:rPr>
        <w:t xml:space="preserve">A Cappella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rtl w:val="0"/>
        </w:rPr>
        <w:t xml:space="preserve">A Cappella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rtl w:val="0"/>
        </w:rPr>
        <w:t xml:space="preserve">To create an outstanding musical group(s), to give the auditioned group the opportunity to take part in regular performances and competitions, and to create a fun and hard working atmosphere in rehearsals and performances.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rtl w:val="0"/>
        </w:rPr>
        <w:t xml:space="preserve">N/A.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1.4 The Club/Society receives sponsorship and donations from the following groups to support the achievement of its objectives. These organisations are: </w:t>
      </w:r>
      <w:r w:rsidDel="00000000" w:rsidR="00000000" w:rsidRPr="00000000">
        <w:rPr>
          <w:rFonts w:ascii="Open Sans" w:cs="Open Sans" w:eastAsia="Open Sans" w:hAnsi="Open Sans"/>
          <w:rtl w:val="0"/>
        </w:rPr>
        <w:t xml:space="preserve">N/A.</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440" w:right="0" w:hanging="720"/>
        <w:jc w:val="left"/>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440" w:right="0" w:hanging="720"/>
        <w:jc w:val="left"/>
        <w:rPr>
          <w:rFonts w:ascii="Open Sans" w:cs="Open Sans" w:eastAsia="Open Sans" w:hAnsi="Open Sans"/>
        </w:rPr>
      </w:pPr>
      <w:r w:rsidDel="00000000" w:rsidR="00000000" w:rsidRPr="00000000">
        <w:rPr>
          <w:rFonts w:ascii="Open Sans" w:cs="Open Sans" w:eastAsia="Open Sans" w:hAnsi="Open Sans"/>
          <w:rtl w:val="0"/>
        </w:rPr>
        <w:t xml:space="preserve">4.2.9</w:t>
        <w:tab/>
        <w:t xml:space="preserve">Leading the group on finding paid performance opportunities in collaboration with relevant members.</w:t>
      </w:r>
      <w:r w:rsidDel="00000000" w:rsidR="00000000" w:rsidRPr="00000000">
        <w:rPr>
          <w:rtl w:val="0"/>
        </w:rPr>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0">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1">
      <w:pPr>
        <w:numPr>
          <w:ilvl w:val="0"/>
          <w:numId w:val="5"/>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Organising and overseeing the running of the Club/Society</w:t>
      </w:r>
    </w:p>
    <w:p w:rsidR="00000000" w:rsidDel="00000000" w:rsidP="00000000" w:rsidRDefault="00000000" w:rsidRPr="00000000" w14:paraId="00000042">
      <w:pPr>
        <w:numPr>
          <w:ilvl w:val="0"/>
          <w:numId w:val="5"/>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Chairing Committee Meetings, AGMs and EGMs</w:t>
      </w:r>
    </w:p>
    <w:p w:rsidR="00000000" w:rsidDel="00000000" w:rsidP="00000000" w:rsidRDefault="00000000" w:rsidRPr="00000000" w14:paraId="00000043">
      <w:pPr>
        <w:numPr>
          <w:ilvl w:val="0"/>
          <w:numId w:val="5"/>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Ensuring the production of an annual report</w:t>
      </w:r>
    </w:p>
    <w:p w:rsidR="00000000" w:rsidDel="00000000" w:rsidP="00000000" w:rsidRDefault="00000000" w:rsidRPr="00000000" w14:paraId="00000044">
      <w:pPr>
        <w:numPr>
          <w:ilvl w:val="0"/>
          <w:numId w:val="5"/>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Ensuring there is an up-to-date entry in the Club/Society’s LUU webpage</w:t>
      </w:r>
    </w:p>
    <w:p w:rsidR="00000000" w:rsidDel="00000000" w:rsidP="00000000" w:rsidRDefault="00000000" w:rsidRPr="00000000" w14:paraId="00000045">
      <w:pPr>
        <w:numPr>
          <w:ilvl w:val="0"/>
          <w:numId w:val="5"/>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Ensuring t</w:t>
      </w:r>
      <w:r w:rsidDel="00000000" w:rsidR="00000000" w:rsidRPr="00000000">
        <w:rPr>
          <w:rFonts w:ascii="Open Sans" w:cs="Open Sans" w:eastAsia="Open Sans" w:hAnsi="Open Sans"/>
          <w:rtl w:val="0"/>
        </w:rPr>
        <w:t xml:space="preserve">he Code of conduct and risk assessments are communicated to all members</w:t>
      </w:r>
    </w:p>
    <w:p w:rsidR="00000000" w:rsidDel="00000000" w:rsidP="00000000" w:rsidRDefault="00000000" w:rsidRPr="00000000" w14:paraId="00000046">
      <w:pPr>
        <w:numPr>
          <w:ilvl w:val="0"/>
          <w:numId w:val="5"/>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the welfare officer to provide wellbeing support for all society members.</w:t>
      </w:r>
      <w:r w:rsidDel="00000000" w:rsidR="00000000" w:rsidRPr="00000000">
        <w:rPr>
          <w:rtl w:val="0"/>
        </w:rPr>
      </w:r>
    </w:p>
    <w:p w:rsidR="00000000" w:rsidDel="00000000" w:rsidP="00000000" w:rsidRDefault="00000000" w:rsidRPr="00000000" w14:paraId="00000047">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8">
      <w:pPr>
        <w:numPr>
          <w:ilvl w:val="0"/>
          <w:numId w:val="9"/>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Maintaining membership records containing at least the name and membership category of all the Club/Society’s members</w:t>
      </w:r>
    </w:p>
    <w:p w:rsidR="00000000" w:rsidDel="00000000" w:rsidP="00000000" w:rsidRDefault="00000000" w:rsidRPr="00000000" w14:paraId="00000049">
      <w:pPr>
        <w:numPr>
          <w:ilvl w:val="0"/>
          <w:numId w:val="9"/>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Producing agenda documents for all meetings</w:t>
      </w:r>
    </w:p>
    <w:p w:rsidR="00000000" w:rsidDel="00000000" w:rsidP="00000000" w:rsidRDefault="00000000" w:rsidRPr="00000000" w14:paraId="0000004A">
      <w:pPr>
        <w:numPr>
          <w:ilvl w:val="0"/>
          <w:numId w:val="9"/>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Maintaining a written record of all meetings</w:t>
      </w:r>
    </w:p>
    <w:p w:rsidR="00000000" w:rsidDel="00000000" w:rsidP="00000000" w:rsidRDefault="00000000" w:rsidRPr="00000000" w14:paraId="0000004B">
      <w:pPr>
        <w:numPr>
          <w:ilvl w:val="0"/>
          <w:numId w:val="9"/>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Maintaining an up-to-date copy of the Club/Society constitution</w:t>
      </w:r>
    </w:p>
    <w:p w:rsidR="00000000" w:rsidDel="00000000" w:rsidP="00000000" w:rsidRDefault="00000000" w:rsidRPr="00000000" w14:paraId="0000004C">
      <w:pPr>
        <w:numPr>
          <w:ilvl w:val="0"/>
          <w:numId w:val="9"/>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Ensuring society documentation is archived</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Ensuring only Full and Ex-Officio Members are allowed to vote in society elections</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Managing communications with the society and external parties in collaboration with relevant members</w:t>
      </w:r>
      <w:r w:rsidDel="00000000" w:rsidR="00000000" w:rsidRPr="00000000">
        <w:rPr>
          <w:rtl w:val="0"/>
        </w:rPr>
      </w:r>
    </w:p>
    <w:p w:rsidR="00000000" w:rsidDel="00000000" w:rsidP="00000000" w:rsidRDefault="00000000" w:rsidRPr="00000000" w14:paraId="0000004F">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0">
      <w:pPr>
        <w:numPr>
          <w:ilvl w:val="0"/>
          <w:numId w:val="10"/>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Managing the finances of the Club/Society</w:t>
      </w:r>
    </w:p>
    <w:p w:rsidR="00000000" w:rsidDel="00000000" w:rsidP="00000000" w:rsidRDefault="00000000" w:rsidRPr="00000000" w14:paraId="00000051">
      <w:pPr>
        <w:numPr>
          <w:ilvl w:val="0"/>
          <w:numId w:val="10"/>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Maintaining up-to-date accounts with the LUU Cash Office only</w:t>
      </w:r>
    </w:p>
    <w:p w:rsidR="00000000" w:rsidDel="00000000" w:rsidP="00000000" w:rsidRDefault="00000000" w:rsidRPr="00000000" w14:paraId="00000052">
      <w:pPr>
        <w:numPr>
          <w:ilvl w:val="0"/>
          <w:numId w:val="10"/>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Submitting grant applications to Activities Executive</w:t>
      </w:r>
    </w:p>
    <w:p w:rsidR="00000000" w:rsidDel="00000000" w:rsidP="00000000" w:rsidRDefault="00000000" w:rsidRPr="00000000" w14:paraId="00000053">
      <w:pPr>
        <w:numPr>
          <w:ilvl w:val="0"/>
          <w:numId w:val="10"/>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Produce a termly report and yearly budget</w:t>
      </w:r>
    </w:p>
    <w:p w:rsidR="00000000" w:rsidDel="00000000" w:rsidP="00000000" w:rsidRDefault="00000000" w:rsidRPr="00000000" w14:paraId="00000054">
      <w:pPr>
        <w:numPr>
          <w:ilvl w:val="0"/>
          <w:numId w:val="10"/>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Submitting a detailed statement of accounts for the year to the Club/Society’s Annual General Meeting.</w:t>
      </w:r>
    </w:p>
    <w:p w:rsidR="00000000" w:rsidDel="00000000" w:rsidP="00000000" w:rsidRDefault="00000000" w:rsidRPr="00000000" w14:paraId="00000055">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B">
      <w:pPr>
        <w:spacing w:after="160" w:before="240" w:lineRule="auto"/>
        <w:rPr>
          <w:rFonts w:ascii="Open Sans" w:cs="Open Sans" w:eastAsia="Open Sans" w:hAnsi="Open Sans"/>
          <w:b w:val="1"/>
        </w:rPr>
      </w:pPr>
      <w:r w:rsidDel="00000000" w:rsidR="00000000" w:rsidRPr="00000000">
        <w:rPr>
          <w:rFonts w:ascii="Open Sans" w:cs="Open Sans" w:eastAsia="Open Sans" w:hAnsi="Open Sans"/>
          <w:rtl w:val="0"/>
        </w:rPr>
        <w:t xml:space="preserve">5.6 The Additional Committee roles will be: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850.3937007874017"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5.6.1 Musical Director(s) (maximum 2)</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Providing music for their group. </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Responsible for the teaching/learning of music within their group. </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Planning and running rehearsals for their group </w:t>
      </w:r>
      <w:r w:rsidDel="00000000" w:rsidR="00000000" w:rsidRPr="00000000">
        <w:rPr>
          <w:rFonts w:ascii="Open Sans" w:cs="Open Sans" w:eastAsia="Open Sans" w:hAnsi="Open Sans"/>
          <w:rtl w:val="0"/>
        </w:rPr>
        <w:t xml:space="preserve">in collaboration with </w:t>
      </w:r>
      <w:r w:rsidDel="00000000" w:rsidR="00000000" w:rsidRPr="00000000">
        <w:rPr>
          <w:rFonts w:ascii="Open Sans" w:cs="Open Sans" w:eastAsia="Open Sans" w:hAnsi="Open Sans"/>
          <w:rtl w:val="0"/>
        </w:rPr>
        <w:t xml:space="preserve">relevant members.</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Pairs of musical directors may run either as two co-musical directors or as a musical director and an assistant musical director.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850.3937007874017"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5.6.2 Social Secretary</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Organising socials for the entire society </w:t>
      </w:r>
      <w:r w:rsidDel="00000000" w:rsidR="00000000" w:rsidRPr="00000000">
        <w:rPr>
          <w:rFonts w:ascii="Open Sans" w:cs="Open Sans" w:eastAsia="Open Sans" w:hAnsi="Open Sans"/>
          <w:rtl w:val="0"/>
        </w:rPr>
        <w:t xml:space="preserve">in collaboration with</w:t>
      </w:r>
      <w:r w:rsidDel="00000000" w:rsidR="00000000" w:rsidRPr="00000000">
        <w:rPr>
          <w:rFonts w:ascii="Open Sans" w:cs="Open Sans" w:eastAsia="Open Sans" w:hAnsi="Open Sans"/>
          <w:rtl w:val="0"/>
        </w:rPr>
        <w:t xml:space="preserve"> relevant members.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850.3937007874017"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5.6.3  Publicity Secretary</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Running the social media and marketing outlet for their group </w:t>
      </w:r>
      <w:r w:rsidDel="00000000" w:rsidR="00000000" w:rsidRPr="00000000">
        <w:rPr>
          <w:rFonts w:ascii="Open Sans" w:cs="Open Sans" w:eastAsia="Open Sans" w:hAnsi="Open Sans"/>
          <w:rtl w:val="0"/>
        </w:rPr>
        <w:t xml:space="preserve">in collaboration with</w:t>
      </w:r>
      <w:r w:rsidDel="00000000" w:rsidR="00000000" w:rsidRPr="00000000">
        <w:rPr>
          <w:rFonts w:ascii="Open Sans" w:cs="Open Sans" w:eastAsia="Open Sans" w:hAnsi="Open Sans"/>
          <w:rtl w:val="0"/>
        </w:rPr>
        <w:t xml:space="preserve"> relevant members.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850.3937007874017"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5.6.4 Welfare Officer </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Providing wellbeing support for all society members </w:t>
      </w:r>
      <w:r w:rsidDel="00000000" w:rsidR="00000000" w:rsidRPr="00000000">
        <w:rPr>
          <w:rFonts w:ascii="Open Sans" w:cs="Open Sans" w:eastAsia="Open Sans" w:hAnsi="Open Sans"/>
          <w:rtl w:val="0"/>
        </w:rPr>
        <w:t xml:space="preserve">in collaboration with</w:t>
      </w:r>
      <w:r w:rsidDel="00000000" w:rsidR="00000000" w:rsidRPr="00000000">
        <w:rPr>
          <w:rFonts w:ascii="Open Sans" w:cs="Open Sans" w:eastAsia="Open Sans" w:hAnsi="Open Sans"/>
          <w:rtl w:val="0"/>
        </w:rPr>
        <w:t xml:space="preserve"> the president.</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Getting in touch with affected members on how to take any issues further and how to resolve them.</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850.3937007874017"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5.6.5 Choreographer </w:t>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Responsible for the creation and teaching/learning of choreography</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Planning rehearsals for their group </w:t>
      </w:r>
      <w:r w:rsidDel="00000000" w:rsidR="00000000" w:rsidRPr="00000000">
        <w:rPr>
          <w:rFonts w:ascii="Open Sans" w:cs="Open Sans" w:eastAsia="Open Sans" w:hAnsi="Open Sans"/>
          <w:rtl w:val="0"/>
        </w:rPr>
        <w:t xml:space="preserve">in collaboration with </w:t>
      </w:r>
      <w:r w:rsidDel="00000000" w:rsidR="00000000" w:rsidRPr="00000000">
        <w:rPr>
          <w:rFonts w:ascii="Open Sans" w:cs="Open Sans" w:eastAsia="Open Sans" w:hAnsi="Open Sans"/>
          <w:rtl w:val="0"/>
        </w:rPr>
        <w:t xml:space="preserve">relevant members.</w:t>
      </w:r>
    </w:p>
    <w:p w:rsidR="00000000" w:rsidDel="00000000" w:rsidP="00000000" w:rsidRDefault="00000000" w:rsidRPr="00000000" w14:paraId="0000006B">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6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E">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F">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70">
      <w:pPr>
        <w:numPr>
          <w:ilvl w:val="0"/>
          <w:numId w:val="8"/>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71">
      <w:pPr>
        <w:ind w:left="0" w:firstLine="0"/>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7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A">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one-half of all Officers who have a vote, or two Officers who have a vote, whichever is greater.</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7">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D">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E">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F">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0">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1">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F">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0">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1">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5">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7">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D">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2">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4">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B">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E">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F">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1">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2">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3">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4">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7">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8">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9">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A">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B">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C">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E">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0">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1">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2">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6">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7">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8">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9">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A">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C">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D">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E">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