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8A51B" w14:textId="77777777" w:rsidR="00F24172" w:rsidRDefault="00F24172">
      <w:pPr>
        <w:numPr>
          <w:ilvl w:val="0"/>
          <w:numId w:val="1"/>
        </w:numPr>
        <w:rPr>
          <w:rFonts w:ascii="Open Sans" w:eastAsia="Open Sans" w:hAnsi="Open Sans" w:cs="Open Sans"/>
          <w:sz w:val="4"/>
          <w:szCs w:val="4"/>
        </w:rPr>
      </w:pPr>
    </w:p>
    <w:p w14:paraId="3B52C916" w14:textId="77777777" w:rsidR="00F24172" w:rsidRDefault="00F24172">
      <w:pPr>
        <w:rPr>
          <w:rFonts w:ascii="Open Sans" w:eastAsia="Open Sans" w:hAnsi="Open Sans" w:cs="Open Sans"/>
          <w:sz w:val="4"/>
          <w:szCs w:val="4"/>
        </w:rPr>
      </w:pPr>
    </w:p>
    <w:p w14:paraId="71F92762" w14:textId="77777777" w:rsidR="00F24172" w:rsidRDefault="00F24172">
      <w:pPr>
        <w:rPr>
          <w:rFonts w:ascii="Open Sans" w:eastAsia="Open Sans" w:hAnsi="Open Sans" w:cs="Open Sans"/>
          <w:sz w:val="4"/>
          <w:szCs w:val="4"/>
        </w:rPr>
      </w:pPr>
    </w:p>
    <w:p w14:paraId="7E68C4FF" w14:textId="77777777" w:rsidR="00F24172" w:rsidRDefault="00F24172">
      <w:pPr>
        <w:rPr>
          <w:rFonts w:ascii="Open Sans" w:eastAsia="Open Sans" w:hAnsi="Open Sans" w:cs="Open Sans"/>
          <w:sz w:val="4"/>
          <w:szCs w:val="4"/>
        </w:rPr>
      </w:pPr>
    </w:p>
    <w:p w14:paraId="145A6825" w14:textId="77777777" w:rsidR="00F24172" w:rsidRDefault="00F24172">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F24172" w14:paraId="2235CFF6" w14:textId="77777777">
        <w:tc>
          <w:tcPr>
            <w:tcW w:w="7110" w:type="dxa"/>
            <w:shd w:val="clear" w:color="auto" w:fill="EAD1DC"/>
            <w:tcMar>
              <w:top w:w="100" w:type="dxa"/>
              <w:left w:w="100" w:type="dxa"/>
              <w:bottom w:w="100" w:type="dxa"/>
              <w:right w:w="100" w:type="dxa"/>
            </w:tcMar>
          </w:tcPr>
          <w:p w14:paraId="6B5A1081" w14:textId="77777777" w:rsidR="00F24172" w:rsidRDefault="004329D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CLUB AND SOCIETY INDIVIDUAL RISK ASSESSMENT</w:t>
            </w:r>
          </w:p>
        </w:tc>
        <w:tc>
          <w:tcPr>
            <w:tcW w:w="4215" w:type="dxa"/>
            <w:tcMar>
              <w:top w:w="100" w:type="dxa"/>
              <w:left w:w="100" w:type="dxa"/>
              <w:bottom w:w="100" w:type="dxa"/>
              <w:right w:w="100" w:type="dxa"/>
            </w:tcMar>
          </w:tcPr>
          <w:p w14:paraId="7938267C" w14:textId="77777777" w:rsidR="00F24172" w:rsidRDefault="004329D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7A296C89" w14:textId="77777777" w:rsidR="00F24172" w:rsidRDefault="004329D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F24172" w14:paraId="6439F48F" w14:textId="77777777">
        <w:tc>
          <w:tcPr>
            <w:tcW w:w="7110" w:type="dxa"/>
            <w:tcMar>
              <w:top w:w="100" w:type="dxa"/>
              <w:left w:w="100" w:type="dxa"/>
              <w:bottom w:w="100" w:type="dxa"/>
              <w:right w:w="100" w:type="dxa"/>
            </w:tcMar>
          </w:tcPr>
          <w:p w14:paraId="0577E484" w14:textId="77777777" w:rsidR="00F24172" w:rsidRDefault="00F24172">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F24172" w14:paraId="2B85673A" w14:textId="77777777">
              <w:tc>
                <w:tcPr>
                  <w:tcW w:w="3455" w:type="dxa"/>
                  <w:tcMar>
                    <w:top w:w="100" w:type="dxa"/>
                    <w:left w:w="100" w:type="dxa"/>
                    <w:bottom w:w="100" w:type="dxa"/>
                    <w:right w:w="100" w:type="dxa"/>
                  </w:tcMar>
                </w:tcPr>
                <w:p w14:paraId="63864EC1"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328821CC" w14:textId="656FB297" w:rsidR="00F24172" w:rsidRDefault="00CD437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LUU Women’s Association Football Club</w:t>
                  </w:r>
                </w:p>
              </w:tc>
            </w:tr>
            <w:tr w:rsidR="00F24172" w14:paraId="0233EBB0" w14:textId="77777777">
              <w:tc>
                <w:tcPr>
                  <w:tcW w:w="3455" w:type="dxa"/>
                  <w:tcMar>
                    <w:top w:w="100" w:type="dxa"/>
                    <w:left w:w="100" w:type="dxa"/>
                    <w:bottom w:w="100" w:type="dxa"/>
                    <w:right w:w="100" w:type="dxa"/>
                  </w:tcMar>
                </w:tcPr>
                <w:p w14:paraId="37D5E6ED"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2408D72F" w14:textId="28B6EF78" w:rsidR="00F24172" w:rsidRDefault="00CD437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Sport</w:t>
                  </w:r>
                </w:p>
              </w:tc>
            </w:tr>
            <w:tr w:rsidR="00F24172" w14:paraId="6C818B6D" w14:textId="77777777">
              <w:tc>
                <w:tcPr>
                  <w:tcW w:w="3455" w:type="dxa"/>
                  <w:tcMar>
                    <w:top w:w="100" w:type="dxa"/>
                    <w:left w:w="100" w:type="dxa"/>
                    <w:bottom w:w="100" w:type="dxa"/>
                    <w:right w:w="100" w:type="dxa"/>
                  </w:tcMar>
                </w:tcPr>
                <w:p w14:paraId="1CE5689A"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27EA8F20" w14:textId="3BE46E92" w:rsidR="00F24172" w:rsidRDefault="00CD437A">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Abbie Davies</w:t>
                  </w:r>
                </w:p>
              </w:tc>
            </w:tr>
            <w:tr w:rsidR="00F24172" w14:paraId="3408AAA5" w14:textId="77777777">
              <w:tc>
                <w:tcPr>
                  <w:tcW w:w="3455" w:type="dxa"/>
                  <w:tcMar>
                    <w:top w:w="100" w:type="dxa"/>
                    <w:left w:w="100" w:type="dxa"/>
                    <w:bottom w:w="100" w:type="dxa"/>
                    <w:right w:w="100" w:type="dxa"/>
                  </w:tcMar>
                </w:tcPr>
                <w:p w14:paraId="40CEB568"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55122455" w14:textId="7878DA18" w:rsidR="00F24172" w:rsidRDefault="008B0255">
                  <w:pPr>
                    <w:widowControl w:val="0"/>
                    <w:pBdr>
                      <w:top w:val="nil"/>
                      <w:left w:val="nil"/>
                      <w:bottom w:val="nil"/>
                      <w:right w:val="nil"/>
                      <w:between w:val="nil"/>
                    </w:pBdr>
                    <w:spacing w:line="240" w:lineRule="auto"/>
                    <w:rPr>
                      <w:rFonts w:ascii="Open Sans" w:eastAsia="Open Sans" w:hAnsi="Open Sans" w:cs="Open Sans"/>
                      <w:b/>
                      <w:sz w:val="24"/>
                      <w:szCs w:val="24"/>
                    </w:rPr>
                  </w:pPr>
                  <w:proofErr w:type="spellStart"/>
                  <w:r>
                    <w:rPr>
                      <w:rFonts w:ascii="Open Sans" w:eastAsia="Open Sans" w:hAnsi="Open Sans" w:cs="Open Sans"/>
                      <w:b/>
                      <w:sz w:val="24"/>
                      <w:szCs w:val="24"/>
                    </w:rPr>
                    <w:t>A.Davies</w:t>
                  </w:r>
                  <w:proofErr w:type="spellEnd"/>
                  <w:r>
                    <w:rPr>
                      <w:rFonts w:ascii="Open Sans" w:eastAsia="Open Sans" w:hAnsi="Open Sans" w:cs="Open Sans"/>
                      <w:b/>
                      <w:sz w:val="24"/>
                      <w:szCs w:val="24"/>
                    </w:rPr>
                    <w:t xml:space="preserve"> 27/06/2025</w:t>
                  </w:r>
                </w:p>
              </w:tc>
            </w:tr>
            <w:tr w:rsidR="00F24172" w14:paraId="721400FD" w14:textId="77777777">
              <w:tc>
                <w:tcPr>
                  <w:tcW w:w="3455" w:type="dxa"/>
                  <w:tcMar>
                    <w:top w:w="100" w:type="dxa"/>
                    <w:left w:w="100" w:type="dxa"/>
                    <w:bottom w:w="100" w:type="dxa"/>
                    <w:right w:w="100" w:type="dxa"/>
                  </w:tcMar>
                </w:tcPr>
                <w:p w14:paraId="4B8746A5"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1FAE0574"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 names</w:t>
                  </w:r>
                </w:p>
              </w:tc>
            </w:tr>
            <w:tr w:rsidR="00F24172" w14:paraId="21EA33CE" w14:textId="77777777">
              <w:tc>
                <w:tcPr>
                  <w:tcW w:w="3455" w:type="dxa"/>
                  <w:tcMar>
                    <w:top w:w="100" w:type="dxa"/>
                    <w:left w:w="100" w:type="dxa"/>
                    <w:bottom w:w="100" w:type="dxa"/>
                    <w:right w:w="100" w:type="dxa"/>
                  </w:tcMar>
                </w:tcPr>
                <w:p w14:paraId="0476DF8D"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5F6ADE97" w14:textId="77777777" w:rsidR="00F24172" w:rsidRDefault="004329D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F24172" w14:paraId="7D04D2C7" w14:textId="77777777">
              <w:tc>
                <w:tcPr>
                  <w:tcW w:w="3455" w:type="dxa"/>
                  <w:tcMar>
                    <w:top w:w="100" w:type="dxa"/>
                    <w:left w:w="100" w:type="dxa"/>
                    <w:bottom w:w="100" w:type="dxa"/>
                    <w:right w:w="100" w:type="dxa"/>
                  </w:tcMar>
                </w:tcPr>
                <w:p w14:paraId="30D21D5C"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07BD1CC1" w14:textId="77777777" w:rsidR="00F24172" w:rsidRDefault="004329D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F24172" w14:paraId="246C00C2" w14:textId="77777777">
              <w:tc>
                <w:tcPr>
                  <w:tcW w:w="3455" w:type="dxa"/>
                  <w:tcMar>
                    <w:top w:w="100" w:type="dxa"/>
                    <w:left w:w="100" w:type="dxa"/>
                    <w:bottom w:w="100" w:type="dxa"/>
                    <w:right w:w="100" w:type="dxa"/>
                  </w:tcMar>
                </w:tcPr>
                <w:p w14:paraId="3D17251D"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3BF79716" w14:textId="66F78169" w:rsidR="00F24172" w:rsidRDefault="008B025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Bodington Football Hub, </w:t>
                  </w:r>
                  <w:proofErr w:type="spellStart"/>
                  <w:r>
                    <w:rPr>
                      <w:rFonts w:ascii="Open Sans" w:eastAsia="Open Sans" w:hAnsi="Open Sans" w:cs="Open Sans"/>
                      <w:sz w:val="24"/>
                      <w:szCs w:val="24"/>
                    </w:rPr>
                    <w:t>Weetwood</w:t>
                  </w:r>
                  <w:proofErr w:type="spellEnd"/>
                  <w:r w:rsidR="009969D5">
                    <w:rPr>
                      <w:rFonts w:ascii="Open Sans" w:eastAsia="Open Sans" w:hAnsi="Open Sans" w:cs="Open Sans"/>
                      <w:sz w:val="24"/>
                      <w:szCs w:val="24"/>
                    </w:rPr>
                    <w:t>, Other Universities competing in our leagues for away games.</w:t>
                  </w:r>
                </w:p>
              </w:tc>
            </w:tr>
            <w:tr w:rsidR="00F24172" w14:paraId="1532578F" w14:textId="77777777">
              <w:tc>
                <w:tcPr>
                  <w:tcW w:w="3455" w:type="dxa"/>
                  <w:tcMar>
                    <w:top w:w="100" w:type="dxa"/>
                    <w:left w:w="100" w:type="dxa"/>
                    <w:bottom w:w="100" w:type="dxa"/>
                    <w:right w:w="100" w:type="dxa"/>
                  </w:tcMar>
                </w:tcPr>
                <w:p w14:paraId="5E65DD2E"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tcMar>
                    <w:top w:w="100" w:type="dxa"/>
                    <w:left w:w="100" w:type="dxa"/>
                    <w:bottom w:w="100" w:type="dxa"/>
                    <w:right w:w="100" w:type="dxa"/>
                  </w:tcMar>
                </w:tcPr>
                <w:p w14:paraId="04E30B3A" w14:textId="7C8CBB4E" w:rsidR="00F24172" w:rsidRDefault="009969D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Football training twice a week at university facilities, scheduled weekly matches, Wednesday socials and team bonding socials</w:t>
                  </w:r>
                </w:p>
              </w:tc>
            </w:tr>
            <w:tr w:rsidR="00F24172" w14:paraId="677E4CF4" w14:textId="77777777">
              <w:tc>
                <w:tcPr>
                  <w:tcW w:w="3455" w:type="dxa"/>
                  <w:tcMar>
                    <w:top w:w="100" w:type="dxa"/>
                    <w:left w:w="100" w:type="dxa"/>
                    <w:bottom w:w="100" w:type="dxa"/>
                    <w:right w:w="100" w:type="dxa"/>
                  </w:tcMar>
                </w:tcPr>
                <w:p w14:paraId="4755D839"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tcMar>
                    <w:top w:w="100" w:type="dxa"/>
                    <w:left w:w="100" w:type="dxa"/>
                    <w:bottom w:w="100" w:type="dxa"/>
                    <w:right w:w="100" w:type="dxa"/>
                  </w:tcMar>
                </w:tcPr>
                <w:p w14:paraId="2AA06CE5" w14:textId="4C2EB760" w:rsidR="00F24172" w:rsidRPr="00261947" w:rsidRDefault="004329D5" w:rsidP="00261947">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tc>
            </w:tr>
          </w:tbl>
          <w:p w14:paraId="735B1C95" w14:textId="77777777" w:rsidR="00F24172" w:rsidRDefault="00F24172">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09646835" w14:textId="77777777" w:rsidR="00F24172" w:rsidRDefault="00F24172">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F24172" w14:paraId="1C58BFB1" w14:textId="77777777">
              <w:trPr>
                <w:trHeight w:val="440"/>
              </w:trPr>
              <w:tc>
                <w:tcPr>
                  <w:tcW w:w="4014" w:type="dxa"/>
                  <w:gridSpan w:val="2"/>
                  <w:tcMar>
                    <w:top w:w="100" w:type="dxa"/>
                    <w:left w:w="100" w:type="dxa"/>
                    <w:bottom w:w="100" w:type="dxa"/>
                    <w:right w:w="100" w:type="dxa"/>
                  </w:tcMar>
                </w:tcPr>
                <w:p w14:paraId="6BFE7844" w14:textId="77777777" w:rsidR="00F24172" w:rsidRDefault="004329D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F24172" w14:paraId="226BDF31" w14:textId="77777777">
              <w:tc>
                <w:tcPr>
                  <w:tcW w:w="2007" w:type="dxa"/>
                  <w:tcMar>
                    <w:top w:w="100" w:type="dxa"/>
                    <w:left w:w="100" w:type="dxa"/>
                    <w:bottom w:w="100" w:type="dxa"/>
                    <w:right w:w="100" w:type="dxa"/>
                  </w:tcMar>
                </w:tcPr>
                <w:p w14:paraId="13BEADDD"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1520B27B"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F24172" w14:paraId="314AD3E8" w14:textId="77777777">
              <w:tc>
                <w:tcPr>
                  <w:tcW w:w="2007" w:type="dxa"/>
                  <w:tcMar>
                    <w:top w:w="100" w:type="dxa"/>
                    <w:left w:w="100" w:type="dxa"/>
                    <w:bottom w:w="100" w:type="dxa"/>
                    <w:right w:w="100" w:type="dxa"/>
                  </w:tcMar>
                </w:tcPr>
                <w:p w14:paraId="1F5E31B8"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7BA62E4A"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F24172" w14:paraId="56ABC343" w14:textId="77777777">
              <w:tc>
                <w:tcPr>
                  <w:tcW w:w="2007" w:type="dxa"/>
                  <w:tcMar>
                    <w:top w:w="100" w:type="dxa"/>
                    <w:left w:w="100" w:type="dxa"/>
                    <w:bottom w:w="100" w:type="dxa"/>
                    <w:right w:w="100" w:type="dxa"/>
                  </w:tcMar>
                </w:tcPr>
                <w:p w14:paraId="1EB02B0C"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677034F0"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F24172" w14:paraId="285DC344" w14:textId="77777777">
              <w:tc>
                <w:tcPr>
                  <w:tcW w:w="2007" w:type="dxa"/>
                  <w:tcMar>
                    <w:top w:w="100" w:type="dxa"/>
                    <w:left w:w="100" w:type="dxa"/>
                    <w:bottom w:w="100" w:type="dxa"/>
                    <w:right w:w="100" w:type="dxa"/>
                  </w:tcMar>
                </w:tcPr>
                <w:p w14:paraId="166EC6A5"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32C77199"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F24172" w14:paraId="1FB70347" w14:textId="77777777">
              <w:tc>
                <w:tcPr>
                  <w:tcW w:w="2007" w:type="dxa"/>
                  <w:tcMar>
                    <w:top w:w="100" w:type="dxa"/>
                    <w:left w:w="100" w:type="dxa"/>
                    <w:bottom w:w="100" w:type="dxa"/>
                    <w:right w:w="100" w:type="dxa"/>
                  </w:tcMar>
                </w:tcPr>
                <w:p w14:paraId="3018C286"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7" w:type="dxa"/>
                  <w:tcMar>
                    <w:top w:w="100" w:type="dxa"/>
                    <w:left w:w="100" w:type="dxa"/>
                    <w:bottom w:w="100" w:type="dxa"/>
                    <w:right w:w="100" w:type="dxa"/>
                  </w:tcMar>
                </w:tcPr>
                <w:p w14:paraId="40EB58B6"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4B05875F" w14:textId="77777777" w:rsidR="00F24172" w:rsidRDefault="00F24172">
            <w:pPr>
              <w:widowControl w:val="0"/>
              <w:pBdr>
                <w:top w:val="nil"/>
                <w:left w:val="nil"/>
                <w:bottom w:val="nil"/>
                <w:right w:val="nil"/>
                <w:between w:val="nil"/>
              </w:pBdr>
              <w:spacing w:line="240" w:lineRule="auto"/>
              <w:rPr>
                <w:rFonts w:ascii="Open Sans" w:eastAsia="Open Sans" w:hAnsi="Open Sans" w:cs="Open Sans"/>
                <w:sz w:val="24"/>
                <w:szCs w:val="24"/>
              </w:rPr>
            </w:pPr>
          </w:p>
          <w:p w14:paraId="2E27136A" w14:textId="77777777" w:rsidR="00F24172" w:rsidRDefault="00F24172">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F24172" w14:paraId="7B2A3EDF" w14:textId="77777777">
              <w:trPr>
                <w:trHeight w:val="440"/>
              </w:trPr>
              <w:tc>
                <w:tcPr>
                  <w:tcW w:w="4014" w:type="dxa"/>
                  <w:gridSpan w:val="2"/>
                  <w:tcMar>
                    <w:top w:w="100" w:type="dxa"/>
                    <w:left w:w="100" w:type="dxa"/>
                    <w:bottom w:w="100" w:type="dxa"/>
                    <w:right w:w="100" w:type="dxa"/>
                  </w:tcMar>
                </w:tcPr>
                <w:p w14:paraId="2C20A36C" w14:textId="77777777" w:rsidR="00F24172" w:rsidRDefault="004329D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F24172" w14:paraId="3EF91078" w14:textId="77777777">
              <w:tc>
                <w:tcPr>
                  <w:tcW w:w="2007" w:type="dxa"/>
                  <w:tcMar>
                    <w:top w:w="100" w:type="dxa"/>
                    <w:left w:w="100" w:type="dxa"/>
                    <w:bottom w:w="100" w:type="dxa"/>
                    <w:right w:w="100" w:type="dxa"/>
                  </w:tcMar>
                </w:tcPr>
                <w:p w14:paraId="1EBAECA5" w14:textId="77777777" w:rsidR="00F24172" w:rsidRDefault="004329D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041544B2" w14:textId="77777777" w:rsidR="00F24172" w:rsidRDefault="004329D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F24172" w14:paraId="50D7665E" w14:textId="77777777">
              <w:tc>
                <w:tcPr>
                  <w:tcW w:w="2007" w:type="dxa"/>
                  <w:tcMar>
                    <w:top w:w="100" w:type="dxa"/>
                    <w:left w:w="100" w:type="dxa"/>
                    <w:bottom w:w="100" w:type="dxa"/>
                    <w:right w:w="100" w:type="dxa"/>
                  </w:tcMar>
                </w:tcPr>
                <w:p w14:paraId="73F9A116" w14:textId="77777777" w:rsidR="00F24172" w:rsidRDefault="004329D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4AA5AC7F" w14:textId="77777777" w:rsidR="00F24172" w:rsidRDefault="004329D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F24172" w14:paraId="4A3E7844" w14:textId="77777777">
              <w:tc>
                <w:tcPr>
                  <w:tcW w:w="2007" w:type="dxa"/>
                  <w:tcMar>
                    <w:top w:w="100" w:type="dxa"/>
                    <w:left w:w="100" w:type="dxa"/>
                    <w:bottom w:w="100" w:type="dxa"/>
                    <w:right w:w="100" w:type="dxa"/>
                  </w:tcMar>
                </w:tcPr>
                <w:p w14:paraId="727F0301" w14:textId="77777777" w:rsidR="00F24172" w:rsidRDefault="004329D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0DA33BEC" w14:textId="77777777" w:rsidR="00F24172" w:rsidRDefault="004329D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F24172" w14:paraId="7478B729" w14:textId="77777777">
              <w:tc>
                <w:tcPr>
                  <w:tcW w:w="2007" w:type="dxa"/>
                  <w:tcMar>
                    <w:top w:w="100" w:type="dxa"/>
                    <w:left w:w="100" w:type="dxa"/>
                    <w:bottom w:w="100" w:type="dxa"/>
                    <w:right w:w="100" w:type="dxa"/>
                  </w:tcMar>
                </w:tcPr>
                <w:p w14:paraId="5998B6FF" w14:textId="77777777" w:rsidR="00F24172" w:rsidRDefault="004329D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52B13CDC" w14:textId="77777777" w:rsidR="00F24172" w:rsidRDefault="004329D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F24172" w14:paraId="6192BD04" w14:textId="77777777">
              <w:tc>
                <w:tcPr>
                  <w:tcW w:w="2007" w:type="dxa"/>
                  <w:tcMar>
                    <w:top w:w="100" w:type="dxa"/>
                    <w:left w:w="100" w:type="dxa"/>
                    <w:bottom w:w="100" w:type="dxa"/>
                    <w:right w:w="100" w:type="dxa"/>
                  </w:tcMar>
                </w:tcPr>
                <w:p w14:paraId="561787AB" w14:textId="77777777" w:rsidR="00F24172" w:rsidRDefault="004329D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5FBC9AFD" w14:textId="77777777" w:rsidR="00F24172" w:rsidRDefault="004329D5">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556A2BE0" w14:textId="77777777" w:rsidR="00F24172" w:rsidRDefault="00F24172">
            <w:pPr>
              <w:widowControl w:val="0"/>
              <w:spacing w:line="240" w:lineRule="auto"/>
              <w:rPr>
                <w:rFonts w:ascii="Open Sans" w:eastAsia="Open Sans" w:hAnsi="Open Sans" w:cs="Open Sans"/>
                <w:b/>
                <w:sz w:val="24"/>
                <w:szCs w:val="24"/>
              </w:rPr>
            </w:pPr>
          </w:p>
          <w:p w14:paraId="65222004" w14:textId="77777777" w:rsidR="00F24172" w:rsidRDefault="00F24172">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69332C04" w14:textId="77777777" w:rsidR="00F24172" w:rsidRDefault="00F24172">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F24172" w14:paraId="26E691AE" w14:textId="77777777">
              <w:trPr>
                <w:trHeight w:val="440"/>
              </w:trPr>
              <w:tc>
                <w:tcPr>
                  <w:tcW w:w="4865" w:type="dxa"/>
                  <w:gridSpan w:val="7"/>
                  <w:tcMar>
                    <w:top w:w="100" w:type="dxa"/>
                    <w:left w:w="100" w:type="dxa"/>
                    <w:bottom w:w="100" w:type="dxa"/>
                    <w:right w:w="100" w:type="dxa"/>
                  </w:tcMar>
                </w:tcPr>
                <w:p w14:paraId="6B2C8B3D" w14:textId="77777777" w:rsidR="00F24172" w:rsidRDefault="004329D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F24172" w14:paraId="4F2AABED" w14:textId="77777777">
              <w:trPr>
                <w:trHeight w:val="440"/>
              </w:trPr>
              <w:tc>
                <w:tcPr>
                  <w:tcW w:w="695" w:type="dxa"/>
                  <w:vMerge w:val="restart"/>
                  <w:tcMar>
                    <w:top w:w="100" w:type="dxa"/>
                    <w:left w:w="100" w:type="dxa"/>
                    <w:bottom w:w="100" w:type="dxa"/>
                    <w:right w:w="100" w:type="dxa"/>
                  </w:tcMar>
                </w:tcPr>
                <w:p w14:paraId="766F970D" w14:textId="77777777" w:rsidR="00F24172" w:rsidRDefault="00F24172">
                  <w:pPr>
                    <w:widowControl w:val="0"/>
                    <w:pBdr>
                      <w:top w:val="nil"/>
                      <w:left w:val="nil"/>
                      <w:bottom w:val="nil"/>
                      <w:right w:val="nil"/>
                      <w:between w:val="nil"/>
                    </w:pBdr>
                    <w:spacing w:line="240" w:lineRule="auto"/>
                    <w:rPr>
                      <w:rFonts w:ascii="Open Sans" w:eastAsia="Open Sans" w:hAnsi="Open Sans" w:cs="Open Sans"/>
                      <w:b/>
                      <w:sz w:val="24"/>
                      <w:szCs w:val="24"/>
                    </w:rPr>
                  </w:pPr>
                </w:p>
                <w:p w14:paraId="3202BB92" w14:textId="77777777" w:rsidR="00F24172" w:rsidRDefault="00F24172">
                  <w:pPr>
                    <w:widowControl w:val="0"/>
                    <w:pBdr>
                      <w:top w:val="nil"/>
                      <w:left w:val="nil"/>
                      <w:bottom w:val="nil"/>
                      <w:right w:val="nil"/>
                      <w:between w:val="nil"/>
                    </w:pBdr>
                    <w:spacing w:line="240" w:lineRule="auto"/>
                    <w:rPr>
                      <w:rFonts w:ascii="Open Sans" w:eastAsia="Open Sans" w:hAnsi="Open Sans" w:cs="Open Sans"/>
                      <w:b/>
                      <w:sz w:val="24"/>
                      <w:szCs w:val="24"/>
                    </w:rPr>
                  </w:pPr>
                </w:p>
                <w:p w14:paraId="2DE28E9B"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67859D7C" w14:textId="77777777" w:rsidR="00F24172" w:rsidRDefault="00F24172">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BF77B56"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30434B30"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20A84C14"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737B545C"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5D6036FF"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F24172" w14:paraId="7A7178B4" w14:textId="77777777">
              <w:trPr>
                <w:trHeight w:val="440"/>
              </w:trPr>
              <w:tc>
                <w:tcPr>
                  <w:tcW w:w="695" w:type="dxa"/>
                  <w:vMerge/>
                  <w:tcMar>
                    <w:top w:w="100" w:type="dxa"/>
                    <w:left w:w="100" w:type="dxa"/>
                    <w:bottom w:w="100" w:type="dxa"/>
                    <w:right w:w="100" w:type="dxa"/>
                  </w:tcMar>
                </w:tcPr>
                <w:p w14:paraId="33129464" w14:textId="77777777" w:rsidR="00F24172" w:rsidRDefault="00F24172">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AD38C61"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50BD4D17"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09433BE8"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735DF0DF"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75EE80B0"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59CBCC82"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F24172" w14:paraId="021C0A68" w14:textId="77777777">
              <w:trPr>
                <w:trHeight w:val="440"/>
              </w:trPr>
              <w:tc>
                <w:tcPr>
                  <w:tcW w:w="695" w:type="dxa"/>
                  <w:vMerge/>
                  <w:tcMar>
                    <w:top w:w="100" w:type="dxa"/>
                    <w:left w:w="100" w:type="dxa"/>
                    <w:bottom w:w="100" w:type="dxa"/>
                    <w:right w:w="100" w:type="dxa"/>
                  </w:tcMar>
                </w:tcPr>
                <w:p w14:paraId="6E309DA7" w14:textId="77777777" w:rsidR="00F24172" w:rsidRDefault="00F24172">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A1D1111"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824ADB1"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2282416"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78FD3016"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42AC2DD"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17827054"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F24172" w14:paraId="3223B137" w14:textId="77777777">
              <w:trPr>
                <w:trHeight w:val="440"/>
              </w:trPr>
              <w:tc>
                <w:tcPr>
                  <w:tcW w:w="695" w:type="dxa"/>
                  <w:vMerge/>
                  <w:tcMar>
                    <w:top w:w="100" w:type="dxa"/>
                    <w:left w:w="100" w:type="dxa"/>
                    <w:bottom w:w="100" w:type="dxa"/>
                    <w:right w:w="100" w:type="dxa"/>
                  </w:tcMar>
                </w:tcPr>
                <w:p w14:paraId="08C7DAA0" w14:textId="77777777" w:rsidR="00F24172" w:rsidRDefault="00F24172">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61AF15C"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02AA40F7"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588AF34F"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65A504A7"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06B05B2E"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36A6A564"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F24172" w14:paraId="37374BB5" w14:textId="77777777">
              <w:trPr>
                <w:trHeight w:val="440"/>
              </w:trPr>
              <w:tc>
                <w:tcPr>
                  <w:tcW w:w="695" w:type="dxa"/>
                  <w:vMerge/>
                  <w:tcMar>
                    <w:top w:w="100" w:type="dxa"/>
                    <w:left w:w="100" w:type="dxa"/>
                    <w:bottom w:w="100" w:type="dxa"/>
                    <w:right w:w="100" w:type="dxa"/>
                  </w:tcMar>
                </w:tcPr>
                <w:p w14:paraId="1E525430" w14:textId="77777777" w:rsidR="00F24172" w:rsidRDefault="00F24172">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7747AAC"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2A92EC08"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6175B6B0"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7BEE5839"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01BB7E31"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10E4DE78"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F24172" w14:paraId="37509F69" w14:textId="77777777">
              <w:trPr>
                <w:trHeight w:val="440"/>
              </w:trPr>
              <w:tc>
                <w:tcPr>
                  <w:tcW w:w="695" w:type="dxa"/>
                  <w:vMerge/>
                  <w:tcMar>
                    <w:top w:w="100" w:type="dxa"/>
                    <w:left w:w="100" w:type="dxa"/>
                    <w:bottom w:w="100" w:type="dxa"/>
                    <w:right w:w="100" w:type="dxa"/>
                  </w:tcMar>
                </w:tcPr>
                <w:p w14:paraId="5F602C61" w14:textId="77777777" w:rsidR="00F24172" w:rsidRDefault="00F24172">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79365F9"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3CBBC80A"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0AF60586"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1B3E89A6"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49335FF9"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52F5B5E9" w14:textId="77777777" w:rsidR="00F24172" w:rsidRDefault="004329D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2B004AF9" w14:textId="77777777" w:rsidR="00F24172" w:rsidRDefault="00F24172">
            <w:pPr>
              <w:widowControl w:val="0"/>
              <w:pBdr>
                <w:top w:val="nil"/>
                <w:left w:val="nil"/>
                <w:bottom w:val="nil"/>
                <w:right w:val="nil"/>
                <w:between w:val="nil"/>
              </w:pBdr>
              <w:spacing w:line="240" w:lineRule="auto"/>
              <w:rPr>
                <w:rFonts w:ascii="Open Sans" w:eastAsia="Open Sans" w:hAnsi="Open Sans" w:cs="Open Sans"/>
                <w:b/>
                <w:sz w:val="24"/>
                <w:szCs w:val="24"/>
              </w:rPr>
            </w:pPr>
          </w:p>
          <w:p w14:paraId="45490567" w14:textId="77777777" w:rsidR="00F24172" w:rsidRDefault="00F24172">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F24172" w14:paraId="456D066E" w14:textId="77777777">
              <w:tc>
                <w:tcPr>
                  <w:tcW w:w="2435" w:type="dxa"/>
                  <w:tcMar>
                    <w:top w:w="100" w:type="dxa"/>
                    <w:left w:w="100" w:type="dxa"/>
                    <w:bottom w:w="100" w:type="dxa"/>
                    <w:right w:w="100" w:type="dxa"/>
                  </w:tcMar>
                </w:tcPr>
                <w:p w14:paraId="1D611D2E" w14:textId="77777777" w:rsidR="00F24172" w:rsidRDefault="004329D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31A9429B" w14:textId="77777777" w:rsidR="00F24172" w:rsidRDefault="004329D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F24172" w14:paraId="01F9ED77" w14:textId="77777777">
              <w:tc>
                <w:tcPr>
                  <w:tcW w:w="2435" w:type="dxa"/>
                  <w:shd w:val="clear" w:color="auto" w:fill="D9EAD3"/>
                  <w:tcMar>
                    <w:top w:w="100" w:type="dxa"/>
                    <w:left w:w="100" w:type="dxa"/>
                    <w:bottom w:w="100" w:type="dxa"/>
                    <w:right w:w="100" w:type="dxa"/>
                  </w:tcMar>
                </w:tcPr>
                <w:p w14:paraId="029C86CD"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49EC1BF9"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F24172" w14:paraId="69CE0D8F" w14:textId="77777777">
              <w:tc>
                <w:tcPr>
                  <w:tcW w:w="2435" w:type="dxa"/>
                  <w:shd w:val="clear" w:color="auto" w:fill="CFE2F3"/>
                  <w:tcMar>
                    <w:top w:w="100" w:type="dxa"/>
                    <w:left w:w="100" w:type="dxa"/>
                    <w:bottom w:w="100" w:type="dxa"/>
                    <w:right w:w="100" w:type="dxa"/>
                  </w:tcMar>
                </w:tcPr>
                <w:p w14:paraId="6C1795B7"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5FD7831E"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F24172" w14:paraId="5FEA42FE" w14:textId="77777777">
              <w:tc>
                <w:tcPr>
                  <w:tcW w:w="2435" w:type="dxa"/>
                  <w:shd w:val="clear" w:color="auto" w:fill="FFF2CC"/>
                  <w:tcMar>
                    <w:top w:w="100" w:type="dxa"/>
                    <w:left w:w="100" w:type="dxa"/>
                    <w:bottom w:w="100" w:type="dxa"/>
                    <w:right w:w="100" w:type="dxa"/>
                  </w:tcMar>
                </w:tcPr>
                <w:p w14:paraId="20EB03DD"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72FFF1C0"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F24172" w14:paraId="33B992F5" w14:textId="77777777">
              <w:tc>
                <w:tcPr>
                  <w:tcW w:w="2435" w:type="dxa"/>
                  <w:shd w:val="clear" w:color="auto" w:fill="F4CCCC"/>
                  <w:tcMar>
                    <w:top w:w="100" w:type="dxa"/>
                    <w:left w:w="100" w:type="dxa"/>
                    <w:bottom w:w="100" w:type="dxa"/>
                    <w:right w:w="100" w:type="dxa"/>
                  </w:tcMar>
                </w:tcPr>
                <w:p w14:paraId="3918E802"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0B89777C" w14:textId="77777777" w:rsidR="00F24172" w:rsidRDefault="004329D5">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7147A2B5" w14:textId="77777777" w:rsidR="00F24172" w:rsidRDefault="004329D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092C0D0C" wp14:editId="79FD3D41">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1E680711" w14:textId="77777777" w:rsidR="00F24172" w:rsidRDefault="00F24172">
      <w:pPr>
        <w:rPr>
          <w:rFonts w:ascii="Open Sans" w:eastAsia="Open Sans" w:hAnsi="Open Sans" w:cs="Open Sans"/>
          <w:b/>
          <w:sz w:val="24"/>
          <w:szCs w:val="24"/>
        </w:rPr>
      </w:pPr>
    </w:p>
    <w:p w14:paraId="17E3C6FC" w14:textId="77777777" w:rsidR="00F24172" w:rsidRDefault="00F24172">
      <w:pPr>
        <w:rPr>
          <w:rFonts w:ascii="Open Sans" w:eastAsia="Open Sans" w:hAnsi="Open Sans" w:cs="Open Sans"/>
          <w:b/>
          <w:sz w:val="24"/>
          <w:szCs w:val="24"/>
        </w:rPr>
      </w:pPr>
    </w:p>
    <w:tbl>
      <w:tblPr>
        <w:tblStyle w:val="a5"/>
        <w:tblW w:w="15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920"/>
        <w:gridCol w:w="345"/>
        <w:gridCol w:w="480"/>
        <w:gridCol w:w="525"/>
        <w:gridCol w:w="4185"/>
        <w:gridCol w:w="540"/>
        <w:gridCol w:w="570"/>
        <w:gridCol w:w="615"/>
        <w:gridCol w:w="4305"/>
      </w:tblGrid>
      <w:tr w:rsidR="00F24172" w14:paraId="0D006759" w14:textId="77777777">
        <w:trPr>
          <w:trHeight w:val="440"/>
        </w:trPr>
        <w:tc>
          <w:tcPr>
            <w:tcW w:w="2370" w:type="dxa"/>
            <w:tcMar>
              <w:top w:w="100" w:type="dxa"/>
              <w:left w:w="100" w:type="dxa"/>
              <w:bottom w:w="100" w:type="dxa"/>
              <w:right w:w="100" w:type="dxa"/>
            </w:tcMar>
          </w:tcPr>
          <w:p w14:paraId="185560AE" w14:textId="77777777" w:rsidR="00F24172" w:rsidRDefault="004329D5">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270" w:type="dxa"/>
            <w:gridSpan w:val="4"/>
            <w:tcMar>
              <w:top w:w="100" w:type="dxa"/>
              <w:left w:w="100" w:type="dxa"/>
              <w:bottom w:w="100" w:type="dxa"/>
              <w:right w:w="100" w:type="dxa"/>
            </w:tcMar>
          </w:tcPr>
          <w:p w14:paraId="1E6AB05B" w14:textId="77777777" w:rsidR="00F24172" w:rsidRDefault="004329D5">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7DFC4EEC" w14:textId="77777777" w:rsidR="00F24172" w:rsidRDefault="004329D5">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05" w:type="dxa"/>
            <w:tcMar>
              <w:top w:w="100" w:type="dxa"/>
              <w:left w:w="100" w:type="dxa"/>
              <w:bottom w:w="100" w:type="dxa"/>
              <w:right w:w="100" w:type="dxa"/>
            </w:tcMar>
          </w:tcPr>
          <w:p w14:paraId="536CB8F5" w14:textId="77777777" w:rsidR="00F24172" w:rsidRDefault="004329D5">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F24172" w14:paraId="5250DFA5" w14:textId="77777777">
        <w:trPr>
          <w:trHeight w:val="440"/>
        </w:trPr>
        <w:tc>
          <w:tcPr>
            <w:tcW w:w="2370" w:type="dxa"/>
            <w:tcMar>
              <w:top w:w="100" w:type="dxa"/>
              <w:left w:w="100" w:type="dxa"/>
              <w:bottom w:w="100" w:type="dxa"/>
              <w:right w:w="100" w:type="dxa"/>
            </w:tcMar>
          </w:tcPr>
          <w:p w14:paraId="63897ABA" w14:textId="77777777" w:rsidR="00F24172" w:rsidRDefault="004329D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920" w:type="dxa"/>
            <w:tcMar>
              <w:top w:w="100" w:type="dxa"/>
              <w:left w:w="100" w:type="dxa"/>
              <w:bottom w:w="100" w:type="dxa"/>
              <w:right w:w="100" w:type="dxa"/>
            </w:tcMar>
          </w:tcPr>
          <w:p w14:paraId="2C3610A8" w14:textId="77777777" w:rsidR="00F24172" w:rsidRDefault="004329D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345" w:type="dxa"/>
            <w:tcMar>
              <w:top w:w="100" w:type="dxa"/>
              <w:left w:w="100" w:type="dxa"/>
              <w:bottom w:w="100" w:type="dxa"/>
              <w:right w:w="100" w:type="dxa"/>
            </w:tcMar>
          </w:tcPr>
          <w:p w14:paraId="3129C3C4" w14:textId="77777777" w:rsidR="00F24172" w:rsidRDefault="004329D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2A47FBAA" w14:textId="77777777" w:rsidR="00F24172" w:rsidRDefault="004329D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268E6AD9" w14:textId="77777777" w:rsidR="00F24172" w:rsidRDefault="004329D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40A5C240" w14:textId="77777777" w:rsidR="00F24172" w:rsidRDefault="004329D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3219ECAA" w14:textId="77777777" w:rsidR="00F24172" w:rsidRDefault="004329D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27990050" w14:textId="77777777" w:rsidR="00F24172" w:rsidRDefault="004329D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33ADCCA3" w14:textId="77777777" w:rsidR="00F24172" w:rsidRDefault="004329D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05" w:type="dxa"/>
            <w:tcMar>
              <w:top w:w="100" w:type="dxa"/>
              <w:left w:w="100" w:type="dxa"/>
              <w:bottom w:w="100" w:type="dxa"/>
              <w:right w:w="100" w:type="dxa"/>
            </w:tcMar>
          </w:tcPr>
          <w:p w14:paraId="2D905F4F" w14:textId="77777777" w:rsidR="00F24172" w:rsidRDefault="004329D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16A5283A" w14:textId="77777777" w:rsidR="00F24172" w:rsidRDefault="00F24172">
            <w:pPr>
              <w:widowControl w:val="0"/>
              <w:spacing w:line="240" w:lineRule="auto"/>
              <w:jc w:val="center"/>
              <w:rPr>
                <w:rFonts w:ascii="Open Sans" w:eastAsia="Open Sans" w:hAnsi="Open Sans" w:cs="Open Sans"/>
                <w:sz w:val="18"/>
                <w:szCs w:val="18"/>
              </w:rPr>
            </w:pPr>
          </w:p>
          <w:p w14:paraId="5904FA55" w14:textId="77777777" w:rsidR="00F24172" w:rsidRDefault="004329D5">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2F0470BD" w14:textId="77777777" w:rsidR="00F24172" w:rsidRDefault="00F24172">
            <w:pPr>
              <w:widowControl w:val="0"/>
              <w:spacing w:line="240" w:lineRule="auto"/>
              <w:jc w:val="center"/>
              <w:rPr>
                <w:rFonts w:ascii="Open Sans" w:eastAsia="Open Sans" w:hAnsi="Open Sans" w:cs="Open Sans"/>
                <w:sz w:val="18"/>
                <w:szCs w:val="18"/>
              </w:rPr>
            </w:pPr>
          </w:p>
          <w:p w14:paraId="5865BEAD" w14:textId="77777777" w:rsidR="00F24172" w:rsidRDefault="004329D5">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F24172" w14:paraId="10E9F5EE" w14:textId="77777777">
        <w:trPr>
          <w:trHeight w:val="440"/>
        </w:trPr>
        <w:tc>
          <w:tcPr>
            <w:tcW w:w="2370" w:type="dxa"/>
            <w:tcMar>
              <w:top w:w="100" w:type="dxa"/>
              <w:left w:w="100" w:type="dxa"/>
              <w:bottom w:w="100" w:type="dxa"/>
              <w:right w:w="100" w:type="dxa"/>
            </w:tcMar>
          </w:tcPr>
          <w:p w14:paraId="03A08CE5" w14:textId="596DF730" w:rsidR="00F24172" w:rsidRDefault="00261947">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Injuries</w:t>
            </w:r>
          </w:p>
        </w:tc>
        <w:tc>
          <w:tcPr>
            <w:tcW w:w="1920" w:type="dxa"/>
            <w:tcMar>
              <w:top w:w="100" w:type="dxa"/>
              <w:left w:w="100" w:type="dxa"/>
              <w:bottom w:w="100" w:type="dxa"/>
              <w:right w:w="100" w:type="dxa"/>
            </w:tcMar>
          </w:tcPr>
          <w:p w14:paraId="4149D966" w14:textId="206E5CD4" w:rsidR="00F24172" w:rsidRPr="00261947" w:rsidRDefault="00261947">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 xml:space="preserve">It is a contact sport </w:t>
            </w:r>
            <w:r w:rsidR="00665B05">
              <w:rPr>
                <w:rFonts w:ascii="Open Sans" w:eastAsia="Open Sans" w:hAnsi="Open Sans" w:cs="Open Sans"/>
                <w:bCs/>
                <w:sz w:val="24"/>
                <w:szCs w:val="24"/>
              </w:rPr>
              <w:t>so this is part of the game. This can occur during training and matches or may trigger pre-existing injuries the player may already have.</w:t>
            </w:r>
          </w:p>
        </w:tc>
        <w:tc>
          <w:tcPr>
            <w:tcW w:w="345" w:type="dxa"/>
            <w:tcMar>
              <w:top w:w="100" w:type="dxa"/>
              <w:left w:w="100" w:type="dxa"/>
              <w:bottom w:w="100" w:type="dxa"/>
              <w:right w:w="100" w:type="dxa"/>
            </w:tcMar>
          </w:tcPr>
          <w:p w14:paraId="4925FE56" w14:textId="44A9D41B" w:rsidR="00F24172" w:rsidRDefault="00BD58F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519B12BE" w14:textId="423AE84D" w:rsidR="00F24172" w:rsidRDefault="00BD58F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452AD346" w14:textId="68EE994D" w:rsidR="00F24172" w:rsidRDefault="00BD58F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16F7EC83" w14:textId="14600F9D" w:rsidR="00F24172" w:rsidRPr="00BD58F4" w:rsidRDefault="00BD58F4">
            <w:pPr>
              <w:widowControl w:val="0"/>
              <w:spacing w:line="240" w:lineRule="auto"/>
              <w:jc w:val="center"/>
              <w:rPr>
                <w:rFonts w:ascii="Open Sans" w:eastAsia="Open Sans" w:hAnsi="Open Sans" w:cs="Open Sans"/>
                <w:bCs/>
                <w:sz w:val="24"/>
                <w:szCs w:val="24"/>
              </w:rPr>
            </w:pPr>
            <w:r w:rsidRPr="004D3B0A">
              <w:rPr>
                <w:rFonts w:ascii="Open Sans" w:eastAsia="Open Sans" w:hAnsi="Open Sans" w:cs="Open Sans"/>
                <w:bCs/>
                <w:sz w:val="18"/>
                <w:szCs w:val="18"/>
              </w:rPr>
              <w:t xml:space="preserve">Implementing good sportsmanship and practicing a good tackling technique. Ensuring punishment is enforced when practiced incorrectly, via a referee or coach. Enforce the wearing of shinpads at all times to avoid </w:t>
            </w:r>
            <w:r w:rsidR="001668EB" w:rsidRPr="004D3B0A">
              <w:rPr>
                <w:rFonts w:ascii="Open Sans" w:eastAsia="Open Sans" w:hAnsi="Open Sans" w:cs="Open Sans"/>
                <w:bCs/>
                <w:sz w:val="18"/>
                <w:szCs w:val="18"/>
              </w:rPr>
              <w:t xml:space="preserve">impact injuries and ensuring an effective warm up is instructed before every game and cool down afterwards to prevent later injuries. </w:t>
            </w:r>
            <w:r w:rsidR="003F18F9" w:rsidRPr="004D3B0A">
              <w:rPr>
                <w:rFonts w:ascii="Open Sans" w:eastAsia="Open Sans" w:hAnsi="Open Sans" w:cs="Open Sans"/>
                <w:bCs/>
                <w:sz w:val="18"/>
                <w:szCs w:val="18"/>
              </w:rPr>
              <w:t>Referees should penalise fouls and dangerous incidents exec</w:t>
            </w:r>
            <w:r w:rsidR="00E92AAA" w:rsidRPr="004D3B0A">
              <w:rPr>
                <w:rFonts w:ascii="Open Sans" w:eastAsia="Open Sans" w:hAnsi="Open Sans" w:cs="Open Sans"/>
                <w:bCs/>
                <w:sz w:val="18"/>
                <w:szCs w:val="18"/>
              </w:rPr>
              <w:t xml:space="preserve">uted with intent during a game by administrating a card or giving a free kick/penalty. Safe tackling should be encouraged </w:t>
            </w:r>
            <w:r w:rsidR="004D6C03" w:rsidRPr="004D3B0A">
              <w:rPr>
                <w:rFonts w:ascii="Open Sans" w:eastAsia="Open Sans" w:hAnsi="Open Sans" w:cs="Open Sans"/>
                <w:bCs/>
                <w:sz w:val="18"/>
                <w:szCs w:val="18"/>
              </w:rPr>
              <w:t xml:space="preserve">at all times and poor practice should be highlighted and advised on how to improve. Every </w:t>
            </w:r>
            <w:r w:rsidR="0098411D" w:rsidRPr="004D3B0A">
              <w:rPr>
                <w:rFonts w:ascii="Open Sans" w:eastAsia="Open Sans" w:hAnsi="Open Sans" w:cs="Open Sans"/>
                <w:bCs/>
                <w:sz w:val="18"/>
                <w:szCs w:val="18"/>
              </w:rPr>
              <w:t>team has a first-aid kit on hand for immediate response.</w:t>
            </w:r>
          </w:p>
        </w:tc>
        <w:tc>
          <w:tcPr>
            <w:tcW w:w="540" w:type="dxa"/>
            <w:tcMar>
              <w:top w:w="100" w:type="dxa"/>
              <w:left w:w="100" w:type="dxa"/>
              <w:bottom w:w="100" w:type="dxa"/>
              <w:right w:w="100" w:type="dxa"/>
            </w:tcMar>
          </w:tcPr>
          <w:p w14:paraId="40392D64" w14:textId="4443A352" w:rsidR="00F24172" w:rsidRDefault="0098411D">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70" w:type="dxa"/>
            <w:tcMar>
              <w:top w:w="100" w:type="dxa"/>
              <w:left w:w="100" w:type="dxa"/>
              <w:bottom w:w="100" w:type="dxa"/>
              <w:right w:w="100" w:type="dxa"/>
            </w:tcMar>
          </w:tcPr>
          <w:p w14:paraId="6C8F19F6" w14:textId="71DD5DD9" w:rsidR="00F24172" w:rsidRDefault="0098411D">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48E3DAE4" w14:textId="54663E99" w:rsidR="00F24172" w:rsidRDefault="0098411D">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305" w:type="dxa"/>
            <w:tcMar>
              <w:top w:w="100" w:type="dxa"/>
              <w:left w:w="100" w:type="dxa"/>
              <w:bottom w:w="100" w:type="dxa"/>
              <w:right w:w="100" w:type="dxa"/>
            </w:tcMar>
          </w:tcPr>
          <w:p w14:paraId="685145A7" w14:textId="54CE48EE" w:rsidR="00F24172" w:rsidRPr="0098411D" w:rsidRDefault="0098411D">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Referees, coaches and captains responsible for the enforcement of safe practice.</w:t>
            </w:r>
          </w:p>
        </w:tc>
      </w:tr>
      <w:tr w:rsidR="00F24172" w14:paraId="19A36BC9" w14:textId="77777777">
        <w:trPr>
          <w:trHeight w:val="440"/>
        </w:trPr>
        <w:tc>
          <w:tcPr>
            <w:tcW w:w="2370" w:type="dxa"/>
            <w:tcMar>
              <w:top w:w="100" w:type="dxa"/>
              <w:left w:w="100" w:type="dxa"/>
              <w:bottom w:w="100" w:type="dxa"/>
              <w:right w:w="100" w:type="dxa"/>
            </w:tcMar>
          </w:tcPr>
          <w:p w14:paraId="7A8C7244" w14:textId="7EB1C558" w:rsidR="00F24172" w:rsidRDefault="00701D0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Head Injuries/concussion</w:t>
            </w:r>
          </w:p>
        </w:tc>
        <w:tc>
          <w:tcPr>
            <w:tcW w:w="1920" w:type="dxa"/>
            <w:tcMar>
              <w:top w:w="100" w:type="dxa"/>
              <w:left w:w="100" w:type="dxa"/>
              <w:bottom w:w="100" w:type="dxa"/>
              <w:right w:w="100" w:type="dxa"/>
            </w:tcMar>
          </w:tcPr>
          <w:p w14:paraId="390A4DC0" w14:textId="77777777" w:rsidR="00F24172" w:rsidRDefault="00701D08">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This may occur when a player headers the ball or perhaps collides heads with a member of the opposition </w:t>
            </w:r>
            <w:r w:rsidR="00630DA0">
              <w:rPr>
                <w:rFonts w:ascii="Open Sans" w:eastAsia="Open Sans" w:hAnsi="Open Sans" w:cs="Open Sans"/>
                <w:bCs/>
                <w:sz w:val="24"/>
                <w:szCs w:val="24"/>
              </w:rPr>
              <w:t>in an attempt to get the ball.</w:t>
            </w:r>
          </w:p>
          <w:p w14:paraId="3B42198C" w14:textId="77777777" w:rsidR="00630DA0" w:rsidRDefault="00630DA0">
            <w:pPr>
              <w:widowControl w:val="0"/>
              <w:spacing w:line="240" w:lineRule="auto"/>
              <w:rPr>
                <w:rFonts w:ascii="Open Sans" w:eastAsia="Open Sans" w:hAnsi="Open Sans" w:cs="Open Sans"/>
                <w:bCs/>
                <w:sz w:val="24"/>
                <w:szCs w:val="24"/>
              </w:rPr>
            </w:pPr>
          </w:p>
          <w:p w14:paraId="2564F44D" w14:textId="77777777" w:rsidR="00630DA0" w:rsidRDefault="00630DA0">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Potential harms of a concussion:</w:t>
            </w:r>
          </w:p>
          <w:p w14:paraId="79088D7D" w14:textId="3F66DE19" w:rsidR="00630DA0" w:rsidRPr="00701D08" w:rsidRDefault="00E108C7">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Knocked out, vomiting, nose bleeds, head ache, migraine, memory issues</w:t>
            </w:r>
          </w:p>
        </w:tc>
        <w:tc>
          <w:tcPr>
            <w:tcW w:w="345" w:type="dxa"/>
            <w:tcMar>
              <w:top w:w="100" w:type="dxa"/>
              <w:left w:w="100" w:type="dxa"/>
              <w:bottom w:w="100" w:type="dxa"/>
              <w:right w:w="100" w:type="dxa"/>
            </w:tcMar>
          </w:tcPr>
          <w:p w14:paraId="5828FF1A" w14:textId="6B19A306" w:rsidR="00F24172" w:rsidRDefault="0009770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37CF6AAD" w14:textId="519005B4" w:rsidR="00F24172" w:rsidRDefault="0009770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2B3C4DB5" w14:textId="1D37B338" w:rsidR="00F24172" w:rsidRDefault="0009770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2158F006" w14:textId="77777777" w:rsidR="00F24172" w:rsidRPr="00111FD8" w:rsidRDefault="00EB332E">
            <w:pPr>
              <w:widowControl w:val="0"/>
              <w:spacing w:line="240" w:lineRule="auto"/>
              <w:rPr>
                <w:rFonts w:ascii="Open Sans" w:hAnsi="Open Sans" w:cs="Open Sans"/>
                <w:sz w:val="18"/>
                <w:szCs w:val="18"/>
              </w:rPr>
            </w:pPr>
            <w:r w:rsidRPr="00111FD8">
              <w:rPr>
                <w:rFonts w:ascii="Open Sans" w:eastAsia="Open Sans" w:hAnsi="Open Sans" w:cs="Open Sans"/>
                <w:bCs/>
                <w:sz w:val="18"/>
                <w:szCs w:val="18"/>
              </w:rPr>
              <w:t xml:space="preserve">Implementing good sportsmanship. Referees are trained to stop the game immediately if they believe </w:t>
            </w:r>
            <w:r w:rsidR="000A7806" w:rsidRPr="00111FD8">
              <w:rPr>
                <w:rFonts w:ascii="Open Sans" w:eastAsia="Open Sans" w:hAnsi="Open Sans" w:cs="Open Sans"/>
                <w:bCs/>
                <w:sz w:val="18"/>
                <w:szCs w:val="18"/>
              </w:rPr>
              <w:t xml:space="preserve">there us any chance </w:t>
            </w:r>
            <w:r w:rsidR="00964442" w:rsidRPr="00111FD8">
              <w:rPr>
                <w:rFonts w:ascii="Open Sans" w:eastAsia="Open Sans" w:hAnsi="Open Sans" w:cs="Open Sans"/>
                <w:bCs/>
                <w:sz w:val="18"/>
                <w:szCs w:val="18"/>
              </w:rPr>
              <w:t>of there being a head injury. The club members will be familiar with the FA’s concussion guidance: “if in doubt, sit them out”. This will be shared across the c</w:t>
            </w:r>
            <w:r w:rsidR="003F0BD0" w:rsidRPr="00111FD8">
              <w:rPr>
                <w:rFonts w:ascii="Open Sans" w:eastAsia="Open Sans" w:hAnsi="Open Sans" w:cs="Open Sans"/>
                <w:bCs/>
                <w:sz w:val="18"/>
                <w:szCs w:val="18"/>
              </w:rPr>
              <w:t>lub and the team captains</w:t>
            </w:r>
            <w:r w:rsidR="00531C69" w:rsidRPr="00111FD8">
              <w:rPr>
                <w:rFonts w:ascii="Open Sans" w:eastAsia="Open Sans" w:hAnsi="Open Sans" w:cs="Open Sans"/>
                <w:bCs/>
                <w:sz w:val="18"/>
                <w:szCs w:val="18"/>
              </w:rPr>
              <w:t xml:space="preserve"> will understand </w:t>
            </w:r>
            <w:r w:rsidR="00670A34" w:rsidRPr="00111FD8">
              <w:rPr>
                <w:rFonts w:ascii="Open Sans" w:eastAsia="Open Sans" w:hAnsi="Open Sans" w:cs="Open Sans"/>
                <w:bCs/>
                <w:sz w:val="18"/>
                <w:szCs w:val="18"/>
              </w:rPr>
              <w:t xml:space="preserve">there would be an expectation to sit any players with a head injury out for the remainder of the physical activity </w:t>
            </w:r>
            <w:proofErr w:type="spellStart"/>
            <w:r w:rsidR="00DE4283" w:rsidRPr="00111FD8">
              <w:rPr>
                <w:rFonts w:ascii="Open Sans" w:eastAsia="Open Sans" w:hAnsi="Open Sans" w:cs="Open Sans"/>
                <w:bCs/>
                <w:sz w:val="18"/>
                <w:szCs w:val="18"/>
              </w:rPr>
              <w:t>ie</w:t>
            </w:r>
            <w:proofErr w:type="spellEnd"/>
            <w:r w:rsidR="00DE4283" w:rsidRPr="00111FD8">
              <w:rPr>
                <w:rFonts w:ascii="Open Sans" w:eastAsia="Open Sans" w:hAnsi="Open Sans" w:cs="Open Sans"/>
                <w:bCs/>
                <w:sz w:val="18"/>
                <w:szCs w:val="18"/>
              </w:rPr>
              <w:t xml:space="preserve"> training or the match. </w:t>
            </w:r>
            <w:r w:rsidR="00AD783C" w:rsidRPr="00111FD8">
              <w:rPr>
                <w:rFonts w:ascii="Open Sans" w:eastAsia="Open Sans" w:hAnsi="Open Sans" w:cs="Open Sans"/>
                <w:bCs/>
                <w:sz w:val="18"/>
                <w:szCs w:val="18"/>
              </w:rPr>
              <w:t xml:space="preserve">We follow </w:t>
            </w:r>
            <w:r w:rsidR="007B0109" w:rsidRPr="00111FD8">
              <w:rPr>
                <w:rFonts w:ascii="Open Sans" w:eastAsia="Open Sans" w:hAnsi="Open Sans" w:cs="Open Sans"/>
                <w:bCs/>
                <w:sz w:val="18"/>
                <w:szCs w:val="18"/>
              </w:rPr>
              <w:t>the Government Guideline on concussion</w:t>
            </w:r>
            <w:r w:rsidR="00867502" w:rsidRPr="00111FD8">
              <w:rPr>
                <w:rFonts w:ascii="Open Sans" w:eastAsia="Open Sans" w:hAnsi="Open Sans" w:cs="Open Sans"/>
                <w:bCs/>
                <w:sz w:val="18"/>
                <w:szCs w:val="18"/>
              </w:rPr>
              <w:t xml:space="preserve">: </w:t>
            </w:r>
            <w:hyperlink r:id="rId6">
              <w:r w:rsidR="00867502" w:rsidRPr="00111FD8">
                <w:rPr>
                  <w:rFonts w:ascii="Open Sans" w:eastAsia="Open Sans" w:hAnsi="Open Sans" w:cs="Open Sans"/>
                  <w:color w:val="1155CC"/>
                  <w:sz w:val="18"/>
                  <w:szCs w:val="18"/>
                  <w:u w:val="single"/>
                </w:rPr>
                <w:t>UK Concussion Guidelines for Grassroots Sport | Sport and Recreation Alliance</w:t>
              </w:r>
            </w:hyperlink>
          </w:p>
          <w:p w14:paraId="0FBF38A3" w14:textId="77777777" w:rsidR="00867502" w:rsidRPr="00111FD8" w:rsidRDefault="00867502">
            <w:pPr>
              <w:widowControl w:val="0"/>
              <w:spacing w:line="240" w:lineRule="auto"/>
              <w:rPr>
                <w:rFonts w:ascii="Open Sans" w:hAnsi="Open Sans" w:cs="Open Sans"/>
                <w:sz w:val="18"/>
                <w:szCs w:val="18"/>
              </w:rPr>
            </w:pPr>
            <w:r w:rsidRPr="00111FD8">
              <w:rPr>
                <w:rFonts w:ascii="Open Sans" w:hAnsi="Open Sans" w:cs="Open Sans"/>
                <w:sz w:val="18"/>
                <w:szCs w:val="18"/>
              </w:rPr>
              <w:t xml:space="preserve">This ensures that all participants are aware of the “if in doubt, sit them out” guidance. Players, coaches and administrators </w:t>
            </w:r>
            <w:r w:rsidR="00770797" w:rsidRPr="00111FD8">
              <w:rPr>
                <w:rFonts w:ascii="Open Sans" w:hAnsi="Open Sans" w:cs="Open Sans"/>
                <w:sz w:val="18"/>
                <w:szCs w:val="18"/>
              </w:rPr>
              <w:t>have been asked to read with the necessary steps to follow, summarised below:</w:t>
            </w:r>
          </w:p>
          <w:p w14:paraId="4AD0BC21" w14:textId="77777777" w:rsidR="00C545AE" w:rsidRPr="00111FD8" w:rsidRDefault="00C545AE">
            <w:pPr>
              <w:widowControl w:val="0"/>
              <w:spacing w:line="240" w:lineRule="auto"/>
              <w:rPr>
                <w:rFonts w:ascii="Open Sans" w:hAnsi="Open Sans" w:cs="Open Sans"/>
                <w:sz w:val="18"/>
                <w:szCs w:val="18"/>
              </w:rPr>
            </w:pPr>
          </w:p>
          <w:p w14:paraId="437DF0F2" w14:textId="5E872FB7" w:rsidR="00C545AE" w:rsidRPr="00EB332E" w:rsidRDefault="00C545AE">
            <w:pPr>
              <w:widowControl w:val="0"/>
              <w:spacing w:line="240" w:lineRule="auto"/>
              <w:rPr>
                <w:rFonts w:ascii="Open Sans" w:eastAsia="Open Sans" w:hAnsi="Open Sans" w:cs="Open Sans"/>
                <w:bCs/>
                <w:sz w:val="24"/>
                <w:szCs w:val="24"/>
              </w:rPr>
            </w:pPr>
            <w:r w:rsidRPr="00111FD8">
              <w:rPr>
                <w:rFonts w:ascii="Open Sans" w:hAnsi="Open Sans" w:cs="Open Sans"/>
                <w:sz w:val="18"/>
                <w:szCs w:val="18"/>
              </w:rPr>
              <w:t xml:space="preserve">RECOGNISE and REMOVE anyone suspected </w:t>
            </w:r>
            <w:r w:rsidR="00DB2DC6" w:rsidRPr="00111FD8">
              <w:rPr>
                <w:rFonts w:ascii="Open Sans" w:hAnsi="Open Sans" w:cs="Open Sans"/>
                <w:sz w:val="18"/>
                <w:szCs w:val="18"/>
              </w:rPr>
              <w:t>of being concussed immediately. No one should return to competition or training within 24 hours of a suspected concussion</w:t>
            </w:r>
            <w:r w:rsidR="007928E0" w:rsidRPr="00111FD8">
              <w:rPr>
                <w:rFonts w:ascii="Open Sans" w:hAnsi="Open Sans" w:cs="Open Sans"/>
                <w:sz w:val="18"/>
                <w:szCs w:val="18"/>
              </w:rPr>
              <w:t xml:space="preserve">. Anyone with a suspected concussion should not drive a motor vehicle </w:t>
            </w:r>
            <w:proofErr w:type="spellStart"/>
            <w:r w:rsidR="007928E0" w:rsidRPr="00111FD8">
              <w:rPr>
                <w:rFonts w:ascii="Open Sans" w:hAnsi="Open Sans" w:cs="Open Sans"/>
                <w:sz w:val="18"/>
                <w:szCs w:val="18"/>
              </w:rPr>
              <w:t>eg</w:t>
            </w:r>
            <w:proofErr w:type="spellEnd"/>
            <w:r w:rsidR="007928E0" w:rsidRPr="00111FD8">
              <w:rPr>
                <w:rFonts w:ascii="Open Sans" w:hAnsi="Open Sans" w:cs="Open Sans"/>
                <w:sz w:val="18"/>
                <w:szCs w:val="18"/>
              </w:rPr>
              <w:t xml:space="preserve"> car or motorcycle, ride a bike, operate machinery or drink alcohol within 24 hours of a suspected concussion. All those suspected of sustaining a concussion should be assessed by an appropriate onsite Healthcare professional or by accessing </w:t>
            </w:r>
            <w:r w:rsidR="008F71FA" w:rsidRPr="00111FD8">
              <w:rPr>
                <w:rFonts w:ascii="Open Sans" w:hAnsi="Open Sans" w:cs="Open Sans"/>
                <w:sz w:val="18"/>
                <w:szCs w:val="18"/>
              </w:rPr>
              <w:t xml:space="preserve">the NHS by calling 111 within 24 hours of the injury. RETURN safely to daily activity, education/work and ultimately sport. Anyone with a concussion should generally rest for 24-48 hours but can </w:t>
            </w:r>
            <w:r w:rsidR="00FF6E37" w:rsidRPr="00111FD8">
              <w:rPr>
                <w:rFonts w:ascii="Open Sans" w:hAnsi="Open Sans" w:cs="Open Sans"/>
                <w:sz w:val="18"/>
                <w:szCs w:val="18"/>
              </w:rPr>
              <w:t>undertake easy activities of daily living and walking, but must avoid intense exercise, challenging work or sport. They can progress through the 6 stages of the Graduated Return to Activity, which will be explained by any healthcare professional</w:t>
            </w:r>
            <w:r w:rsidR="00FF6E37" w:rsidRPr="00111FD8">
              <w:rPr>
                <w:rFonts w:ascii="Calibri" w:hAnsi="Calibri" w:cs="Calibri"/>
                <w:sz w:val="18"/>
                <w:szCs w:val="18"/>
              </w:rPr>
              <w:t>.</w:t>
            </w:r>
          </w:p>
        </w:tc>
        <w:tc>
          <w:tcPr>
            <w:tcW w:w="540" w:type="dxa"/>
            <w:tcMar>
              <w:top w:w="100" w:type="dxa"/>
              <w:left w:w="100" w:type="dxa"/>
              <w:bottom w:w="100" w:type="dxa"/>
              <w:right w:w="100" w:type="dxa"/>
            </w:tcMar>
          </w:tcPr>
          <w:p w14:paraId="519145BC" w14:textId="5C41542E" w:rsidR="00F24172" w:rsidRDefault="00111FD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4D2D249F" w14:textId="51474F36" w:rsidR="00F24172" w:rsidRDefault="00111FD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57E2D41B" w14:textId="37B6B70A" w:rsidR="00F24172" w:rsidRDefault="00111FD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33F002AD" w14:textId="77777777" w:rsidR="00F24172" w:rsidRDefault="00F24172">
            <w:pPr>
              <w:widowControl w:val="0"/>
              <w:spacing w:line="240" w:lineRule="auto"/>
              <w:rPr>
                <w:rFonts w:ascii="Open Sans" w:eastAsia="Open Sans" w:hAnsi="Open Sans" w:cs="Open Sans"/>
                <w:b/>
                <w:sz w:val="24"/>
                <w:szCs w:val="24"/>
              </w:rPr>
            </w:pPr>
          </w:p>
        </w:tc>
      </w:tr>
      <w:tr w:rsidR="00F24172" w14:paraId="5881F1C4" w14:textId="77777777">
        <w:trPr>
          <w:trHeight w:val="440"/>
        </w:trPr>
        <w:tc>
          <w:tcPr>
            <w:tcW w:w="2370" w:type="dxa"/>
            <w:tcMar>
              <w:top w:w="100" w:type="dxa"/>
              <w:left w:w="100" w:type="dxa"/>
              <w:bottom w:w="100" w:type="dxa"/>
              <w:right w:w="100" w:type="dxa"/>
            </w:tcMar>
          </w:tcPr>
          <w:p w14:paraId="2D6AB5B1" w14:textId="596CE39C" w:rsidR="00F24172" w:rsidRDefault="0054749C">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Over-exertion</w:t>
            </w:r>
          </w:p>
        </w:tc>
        <w:tc>
          <w:tcPr>
            <w:tcW w:w="1920" w:type="dxa"/>
            <w:tcMar>
              <w:top w:w="100" w:type="dxa"/>
              <w:left w:w="100" w:type="dxa"/>
              <w:bottom w:w="100" w:type="dxa"/>
              <w:right w:w="100" w:type="dxa"/>
            </w:tcMar>
          </w:tcPr>
          <w:p w14:paraId="71C91F90" w14:textId="23F30BFC" w:rsidR="00F24172" w:rsidRPr="0054749C" w:rsidRDefault="0054749C">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Players may over-exert </w:t>
            </w:r>
            <w:r>
              <w:rPr>
                <w:rFonts w:ascii="Open Sans" w:eastAsia="Open Sans" w:hAnsi="Open Sans" w:cs="Open Sans"/>
                <w:bCs/>
                <w:sz w:val="24"/>
                <w:szCs w:val="24"/>
              </w:rPr>
              <w:lastRenderedPageBreak/>
              <w:t>themselves, putting pressure on their bodies and their mental wellbeing</w:t>
            </w:r>
          </w:p>
        </w:tc>
        <w:tc>
          <w:tcPr>
            <w:tcW w:w="345" w:type="dxa"/>
            <w:tcMar>
              <w:top w:w="100" w:type="dxa"/>
              <w:left w:w="100" w:type="dxa"/>
              <w:bottom w:w="100" w:type="dxa"/>
              <w:right w:w="100" w:type="dxa"/>
            </w:tcMar>
          </w:tcPr>
          <w:p w14:paraId="4BCCD677" w14:textId="3E1F810A" w:rsidR="00F24172" w:rsidRDefault="0054749C">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0C4C7684" w14:textId="4BF50BCE" w:rsidR="00F24172" w:rsidRDefault="0054749C">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6C6B4CEA" w14:textId="12D2C58A" w:rsidR="00F24172" w:rsidRDefault="0054749C">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6B72983A" w14:textId="18FC1C3A" w:rsidR="00F24172" w:rsidRPr="007B1D14" w:rsidRDefault="00C94357">
            <w:pPr>
              <w:widowControl w:val="0"/>
              <w:spacing w:line="240" w:lineRule="auto"/>
              <w:rPr>
                <w:rFonts w:ascii="Open Sans" w:eastAsia="Open Sans" w:hAnsi="Open Sans" w:cs="Open Sans"/>
                <w:bCs/>
                <w:sz w:val="18"/>
                <w:szCs w:val="18"/>
              </w:rPr>
            </w:pPr>
            <w:r w:rsidRPr="007B1D14">
              <w:rPr>
                <w:rFonts w:ascii="Open Sans" w:eastAsia="Open Sans" w:hAnsi="Open Sans" w:cs="Open Sans"/>
                <w:bCs/>
                <w:sz w:val="18"/>
                <w:szCs w:val="18"/>
              </w:rPr>
              <w:t>Ensuring good communication is implemented between players to their respective captain, the club captain and club welfare secretaries</w:t>
            </w:r>
            <w:r w:rsidR="003A2C2F" w:rsidRPr="007B1D14">
              <w:rPr>
                <w:rFonts w:ascii="Open Sans" w:eastAsia="Open Sans" w:hAnsi="Open Sans" w:cs="Open Sans"/>
                <w:bCs/>
                <w:sz w:val="18"/>
                <w:szCs w:val="18"/>
              </w:rPr>
              <w:t xml:space="preserve">. </w:t>
            </w:r>
            <w:r w:rsidR="003A2C2F" w:rsidRPr="007B1D14">
              <w:rPr>
                <w:rFonts w:ascii="Open Sans" w:eastAsia="Open Sans" w:hAnsi="Open Sans" w:cs="Open Sans"/>
                <w:bCs/>
                <w:sz w:val="18"/>
                <w:szCs w:val="18"/>
              </w:rPr>
              <w:lastRenderedPageBreak/>
              <w:t xml:space="preserve">Health is always a priority when holding fitness sessions and training. Identifying fatigue from players and acting on that by ensuring players feel like they do not need to over-exert themselves. </w:t>
            </w:r>
            <w:r w:rsidR="00813789" w:rsidRPr="007B1D14">
              <w:rPr>
                <w:rFonts w:ascii="Open Sans" w:eastAsia="Open Sans" w:hAnsi="Open Sans" w:cs="Open Sans"/>
                <w:bCs/>
                <w:sz w:val="18"/>
                <w:szCs w:val="18"/>
              </w:rPr>
              <w:t xml:space="preserve">Ensure training and fixtures are not demanding too much from players </w:t>
            </w:r>
            <w:r w:rsidR="007D5CC1" w:rsidRPr="007B1D14">
              <w:rPr>
                <w:rFonts w:ascii="Open Sans" w:eastAsia="Open Sans" w:hAnsi="Open Sans" w:cs="Open Sans"/>
                <w:bCs/>
                <w:sz w:val="18"/>
                <w:szCs w:val="18"/>
              </w:rPr>
              <w:t xml:space="preserve">physically, making sure there is a correct balance </w:t>
            </w:r>
            <w:r w:rsidR="007B1D14" w:rsidRPr="007B1D14">
              <w:rPr>
                <w:rFonts w:ascii="Open Sans" w:eastAsia="Open Sans" w:hAnsi="Open Sans" w:cs="Open Sans"/>
                <w:bCs/>
                <w:sz w:val="18"/>
                <w:szCs w:val="18"/>
              </w:rPr>
              <w:t>between fitness and technical training. Ensuring players are in the correct teams in terms of their playing standard so they are in a team that suits their needs, catering for their abilities to avoid any over-exertion.</w:t>
            </w:r>
          </w:p>
        </w:tc>
        <w:tc>
          <w:tcPr>
            <w:tcW w:w="540" w:type="dxa"/>
            <w:tcMar>
              <w:top w:w="100" w:type="dxa"/>
              <w:left w:w="100" w:type="dxa"/>
              <w:bottom w:w="100" w:type="dxa"/>
              <w:right w:w="100" w:type="dxa"/>
            </w:tcMar>
          </w:tcPr>
          <w:p w14:paraId="2646E694" w14:textId="1AD3981E" w:rsidR="00F24172" w:rsidRDefault="007B1D1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090878D6" w14:textId="427F6F78" w:rsidR="00F24172" w:rsidRDefault="007B1D1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25105EA5" w14:textId="2DE42DC1" w:rsidR="00F24172" w:rsidRDefault="007B1D1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000B9C90" w14:textId="2C6FDDB0" w:rsidR="00F24172" w:rsidRPr="00252941" w:rsidRDefault="007B1D14">
            <w:pPr>
              <w:widowControl w:val="0"/>
              <w:spacing w:line="240" w:lineRule="auto"/>
              <w:rPr>
                <w:rFonts w:ascii="Open Sans" w:eastAsia="Open Sans" w:hAnsi="Open Sans" w:cs="Open Sans"/>
                <w:bCs/>
                <w:sz w:val="24"/>
                <w:szCs w:val="24"/>
              </w:rPr>
            </w:pPr>
            <w:r w:rsidRPr="00252941">
              <w:rPr>
                <w:rFonts w:ascii="Open Sans" w:eastAsia="Open Sans" w:hAnsi="Open Sans" w:cs="Open Sans"/>
                <w:bCs/>
                <w:sz w:val="24"/>
                <w:szCs w:val="24"/>
              </w:rPr>
              <w:t xml:space="preserve">LUUWAFC’s </w:t>
            </w:r>
            <w:r w:rsidR="00252941" w:rsidRPr="00252941">
              <w:rPr>
                <w:rFonts w:ascii="Open Sans" w:eastAsia="Open Sans" w:hAnsi="Open Sans" w:cs="Open Sans"/>
                <w:bCs/>
                <w:sz w:val="24"/>
                <w:szCs w:val="24"/>
              </w:rPr>
              <w:t>Welfare Secretaries and coaches.</w:t>
            </w:r>
          </w:p>
        </w:tc>
      </w:tr>
      <w:tr w:rsidR="00F24172" w14:paraId="5327FCCC" w14:textId="77777777">
        <w:trPr>
          <w:trHeight w:val="440"/>
        </w:trPr>
        <w:tc>
          <w:tcPr>
            <w:tcW w:w="2370" w:type="dxa"/>
            <w:tcMar>
              <w:top w:w="100" w:type="dxa"/>
              <w:left w:w="100" w:type="dxa"/>
              <w:bottom w:w="100" w:type="dxa"/>
              <w:right w:w="100" w:type="dxa"/>
            </w:tcMar>
          </w:tcPr>
          <w:p w14:paraId="0C24C18D" w14:textId="4DB765EC" w:rsidR="00F24172" w:rsidRDefault="0025294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Hazardous playing conditions</w:t>
            </w:r>
          </w:p>
        </w:tc>
        <w:tc>
          <w:tcPr>
            <w:tcW w:w="1920" w:type="dxa"/>
            <w:tcMar>
              <w:top w:w="100" w:type="dxa"/>
              <w:left w:w="100" w:type="dxa"/>
              <w:bottom w:w="100" w:type="dxa"/>
              <w:right w:w="100" w:type="dxa"/>
            </w:tcMar>
          </w:tcPr>
          <w:p w14:paraId="7921FB10" w14:textId="3B0A6DCD" w:rsidR="00F24172" w:rsidRPr="00252941" w:rsidRDefault="00252941">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This affects players as if they </w:t>
            </w:r>
            <w:r w:rsidR="00F90A91">
              <w:rPr>
                <w:rFonts w:ascii="Open Sans" w:eastAsia="Open Sans" w:hAnsi="Open Sans" w:cs="Open Sans"/>
                <w:bCs/>
                <w:sz w:val="24"/>
                <w:szCs w:val="24"/>
              </w:rPr>
              <w:t xml:space="preserve">play in improper conditions it can cause injury. Uncut grass can lead to twisted ankles. Water-logged pitches are unplayable. Frozen pitches are also unplayable. If the heat is over 32 degrees Celsius then water breaks and other measures can be applied </w:t>
            </w:r>
            <w:r w:rsidR="00F90A91">
              <w:rPr>
                <w:rFonts w:ascii="Open Sans" w:eastAsia="Open Sans" w:hAnsi="Open Sans" w:cs="Open Sans"/>
                <w:bCs/>
                <w:sz w:val="24"/>
                <w:szCs w:val="24"/>
              </w:rPr>
              <w:lastRenderedPageBreak/>
              <w:t xml:space="preserve">where appropriate. Likelihood is ranked a 2 because these games will be rescheduled to avoid these injuries. </w:t>
            </w:r>
          </w:p>
        </w:tc>
        <w:tc>
          <w:tcPr>
            <w:tcW w:w="345" w:type="dxa"/>
            <w:tcMar>
              <w:top w:w="100" w:type="dxa"/>
              <w:left w:w="100" w:type="dxa"/>
              <w:bottom w:w="100" w:type="dxa"/>
              <w:right w:w="100" w:type="dxa"/>
            </w:tcMar>
          </w:tcPr>
          <w:p w14:paraId="27A98189" w14:textId="1A2321B9" w:rsidR="00F24172" w:rsidRDefault="00F90A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2CDB2DD3" w14:textId="50D17E4A" w:rsidR="00F24172" w:rsidRDefault="00F90A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6F79D54F" w14:textId="5F0C2BC7" w:rsidR="00F24172" w:rsidRDefault="00F90A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2FF939DA" w14:textId="1E58FF5B" w:rsidR="00F24172" w:rsidRPr="00C4262D" w:rsidRDefault="00C4262D">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Ensuring good communication between referees, captains and the Head of Football (Steve Grime) on decisions of whether matches are to go ahead </w:t>
            </w:r>
            <w:r w:rsidR="00CA7421">
              <w:rPr>
                <w:rFonts w:ascii="Open Sans" w:eastAsia="Open Sans" w:hAnsi="Open Sans" w:cs="Open Sans"/>
                <w:bCs/>
                <w:sz w:val="24"/>
                <w:szCs w:val="24"/>
              </w:rPr>
              <w:t>and that maintenance of pitches is upheld by the University. Checking pitches for hazards and foreign objects alongside referee checks and if unsat</w:t>
            </w:r>
            <w:r w:rsidR="00890F57">
              <w:rPr>
                <w:rFonts w:ascii="Open Sans" w:eastAsia="Open Sans" w:hAnsi="Open Sans" w:cs="Open Sans"/>
                <w:bCs/>
                <w:sz w:val="24"/>
                <w:szCs w:val="24"/>
              </w:rPr>
              <w:t>isfied to communicate these findings with officials or facility staff, such as the referee</w:t>
            </w:r>
            <w:r w:rsidR="00161885">
              <w:rPr>
                <w:rFonts w:ascii="Open Sans" w:eastAsia="Open Sans" w:hAnsi="Open Sans" w:cs="Open Sans"/>
                <w:bCs/>
                <w:sz w:val="24"/>
                <w:szCs w:val="24"/>
              </w:rPr>
              <w:t>, sports development officer or Bodington staff</w:t>
            </w:r>
            <w:r w:rsidR="00F62AB0">
              <w:rPr>
                <w:rFonts w:ascii="Open Sans" w:eastAsia="Open Sans" w:hAnsi="Open Sans" w:cs="Open Sans"/>
                <w:bCs/>
                <w:sz w:val="24"/>
                <w:szCs w:val="24"/>
              </w:rPr>
              <w:t>. Referees can walk-over the game if unsatisfied with the safety of the playing conditions.</w:t>
            </w:r>
          </w:p>
        </w:tc>
        <w:tc>
          <w:tcPr>
            <w:tcW w:w="540" w:type="dxa"/>
            <w:tcMar>
              <w:top w:w="100" w:type="dxa"/>
              <w:left w:w="100" w:type="dxa"/>
              <w:bottom w:w="100" w:type="dxa"/>
              <w:right w:w="100" w:type="dxa"/>
            </w:tcMar>
          </w:tcPr>
          <w:p w14:paraId="072D274E" w14:textId="345A8C76" w:rsidR="00F24172" w:rsidRDefault="00F75C2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6A499D45" w14:textId="10CB67B5" w:rsidR="00F24172" w:rsidRDefault="00F75C2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25235A47" w14:textId="66564040" w:rsidR="00F24172" w:rsidRDefault="00F75C2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584B1315" w14:textId="77777777" w:rsidR="00F24172" w:rsidRDefault="00F24172">
            <w:pPr>
              <w:widowControl w:val="0"/>
              <w:spacing w:line="240" w:lineRule="auto"/>
              <w:rPr>
                <w:rFonts w:ascii="Open Sans" w:eastAsia="Open Sans" w:hAnsi="Open Sans" w:cs="Open Sans"/>
                <w:b/>
                <w:sz w:val="24"/>
                <w:szCs w:val="24"/>
              </w:rPr>
            </w:pPr>
          </w:p>
        </w:tc>
      </w:tr>
      <w:tr w:rsidR="00F24172" w14:paraId="254DB33E" w14:textId="77777777">
        <w:trPr>
          <w:trHeight w:val="440"/>
        </w:trPr>
        <w:tc>
          <w:tcPr>
            <w:tcW w:w="2370" w:type="dxa"/>
            <w:tcMar>
              <w:top w:w="100" w:type="dxa"/>
              <w:left w:w="100" w:type="dxa"/>
              <w:bottom w:w="100" w:type="dxa"/>
              <w:right w:w="100" w:type="dxa"/>
            </w:tcMar>
          </w:tcPr>
          <w:p w14:paraId="4019F4BA" w14:textId="01533F26" w:rsidR="00F24172" w:rsidRDefault="00761F14">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Faulty equipment</w:t>
            </w:r>
          </w:p>
        </w:tc>
        <w:tc>
          <w:tcPr>
            <w:tcW w:w="1920" w:type="dxa"/>
            <w:tcMar>
              <w:top w:w="100" w:type="dxa"/>
              <w:left w:w="100" w:type="dxa"/>
              <w:bottom w:w="100" w:type="dxa"/>
              <w:right w:w="100" w:type="dxa"/>
            </w:tcMar>
          </w:tcPr>
          <w:p w14:paraId="3ECE5C83" w14:textId="2FB12F20" w:rsidR="00F24172" w:rsidRPr="00761F14" w:rsidRDefault="00DA690F">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Poor equipment that is not in the condition to be used.</w:t>
            </w:r>
          </w:p>
        </w:tc>
        <w:tc>
          <w:tcPr>
            <w:tcW w:w="345" w:type="dxa"/>
            <w:tcMar>
              <w:top w:w="100" w:type="dxa"/>
              <w:left w:w="100" w:type="dxa"/>
              <w:bottom w:w="100" w:type="dxa"/>
              <w:right w:w="100" w:type="dxa"/>
            </w:tcMar>
          </w:tcPr>
          <w:p w14:paraId="0DBFD85F" w14:textId="3B69A19D" w:rsidR="00F24172" w:rsidRDefault="00DA690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13DC72A1" w14:textId="5E69C658" w:rsidR="00F24172" w:rsidRDefault="00DA690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0B265439" w14:textId="1AEB14A8" w:rsidR="00F24172" w:rsidRDefault="00DA690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5879B7FE" w14:textId="3FE861EB" w:rsidR="00F24172" w:rsidRPr="00DA690F" w:rsidRDefault="00DA690F">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Faulty equipment to be thrown out immediately to avoid these issues hence the ranking likelihood being a 2. Ensuring efficient checks of equipment are carried out frequently by captains and referees. This extends to correct footwear, shinpads, goal keeper gloves, training kit, playing kit and other personal equipment that is used on the pitch during training/matches.</w:t>
            </w:r>
          </w:p>
        </w:tc>
        <w:tc>
          <w:tcPr>
            <w:tcW w:w="540" w:type="dxa"/>
            <w:tcMar>
              <w:top w:w="100" w:type="dxa"/>
              <w:left w:w="100" w:type="dxa"/>
              <w:bottom w:w="100" w:type="dxa"/>
              <w:right w:w="100" w:type="dxa"/>
            </w:tcMar>
          </w:tcPr>
          <w:p w14:paraId="50946855" w14:textId="510141D9" w:rsidR="00F24172" w:rsidRDefault="00DA690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687375A5" w14:textId="4EA04133" w:rsidR="00F24172" w:rsidRDefault="00DA690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307522F1" w14:textId="74F212E6" w:rsidR="00F24172" w:rsidRDefault="00DA690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18CA55E3" w14:textId="77777777" w:rsidR="00F24172" w:rsidRDefault="00F24172">
            <w:pPr>
              <w:widowControl w:val="0"/>
              <w:spacing w:line="240" w:lineRule="auto"/>
              <w:rPr>
                <w:rFonts w:ascii="Open Sans" w:eastAsia="Open Sans" w:hAnsi="Open Sans" w:cs="Open Sans"/>
                <w:b/>
                <w:sz w:val="24"/>
                <w:szCs w:val="24"/>
              </w:rPr>
            </w:pPr>
          </w:p>
        </w:tc>
      </w:tr>
      <w:tr w:rsidR="00F24172" w14:paraId="48E8AC78" w14:textId="77777777">
        <w:trPr>
          <w:trHeight w:val="440"/>
        </w:trPr>
        <w:tc>
          <w:tcPr>
            <w:tcW w:w="2370" w:type="dxa"/>
            <w:tcMar>
              <w:top w:w="100" w:type="dxa"/>
              <w:left w:w="100" w:type="dxa"/>
              <w:bottom w:w="100" w:type="dxa"/>
              <w:right w:w="100" w:type="dxa"/>
            </w:tcMar>
          </w:tcPr>
          <w:p w14:paraId="30E219D5" w14:textId="3C685B92" w:rsidR="00F24172" w:rsidRDefault="00DA690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Kit, footwear and match-day presentation</w:t>
            </w:r>
          </w:p>
        </w:tc>
        <w:tc>
          <w:tcPr>
            <w:tcW w:w="1920" w:type="dxa"/>
            <w:tcMar>
              <w:top w:w="100" w:type="dxa"/>
              <w:left w:w="100" w:type="dxa"/>
              <w:bottom w:w="100" w:type="dxa"/>
              <w:right w:w="100" w:type="dxa"/>
            </w:tcMar>
          </w:tcPr>
          <w:p w14:paraId="6D05BEB8" w14:textId="19D93F61" w:rsidR="00F24172" w:rsidRDefault="00DA690F">
            <w:pPr>
              <w:widowControl w:val="0"/>
              <w:spacing w:line="240" w:lineRule="auto"/>
              <w:rPr>
                <w:rFonts w:ascii="Open Sans" w:eastAsia="Open Sans" w:hAnsi="Open Sans" w:cs="Open Sans"/>
                <w:b/>
                <w:sz w:val="24"/>
                <w:szCs w:val="24"/>
              </w:rPr>
            </w:pPr>
            <w:r>
              <w:rPr>
                <w:rFonts w:ascii="Open Sans" w:eastAsia="Open Sans" w:hAnsi="Open Sans" w:cs="Open Sans"/>
                <w:bCs/>
                <w:sz w:val="24"/>
                <w:szCs w:val="24"/>
              </w:rPr>
              <w:t xml:space="preserve">Incorrect/unsuitable footwear is a hazard especially if some players have metal studs. If plastic 3G studs are not worn on certain surfaces, </w:t>
            </w:r>
            <w:r>
              <w:rPr>
                <w:rFonts w:ascii="Open Sans" w:eastAsia="Open Sans" w:hAnsi="Open Sans" w:cs="Open Sans"/>
                <w:bCs/>
                <w:sz w:val="24"/>
                <w:szCs w:val="24"/>
              </w:rPr>
              <w:lastRenderedPageBreak/>
              <w:t>players may slip. Jewellery on players is dangerous. Hair that is not tied up is a hazard.</w:t>
            </w:r>
          </w:p>
        </w:tc>
        <w:tc>
          <w:tcPr>
            <w:tcW w:w="345" w:type="dxa"/>
            <w:tcMar>
              <w:top w:w="100" w:type="dxa"/>
              <w:left w:w="100" w:type="dxa"/>
              <w:bottom w:w="100" w:type="dxa"/>
              <w:right w:w="100" w:type="dxa"/>
            </w:tcMar>
          </w:tcPr>
          <w:p w14:paraId="1072777B" w14:textId="0A8DB534" w:rsidR="00F24172" w:rsidRDefault="00DA690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125E6D0C" w14:textId="796D321A" w:rsidR="00F24172" w:rsidRDefault="00DA690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4B8A2426" w14:textId="6D2801B5" w:rsidR="00F24172" w:rsidRDefault="00DA690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0D99A7E4" w14:textId="6CB459FA" w:rsidR="00F24172" w:rsidRPr="00870592" w:rsidRDefault="00870592">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All jewellery must be removed by players which will be checked by captains and enforced by referees before the match begins. Long hair also needs to be tied back. Footwear to be checked by the referee before the start of the match to avoid any injuries sustained from these aforementioned factors. Committee member to advise on </w:t>
            </w:r>
            <w:r>
              <w:rPr>
                <w:rFonts w:ascii="Open Sans" w:eastAsia="Open Sans" w:hAnsi="Open Sans" w:cs="Open Sans"/>
                <w:bCs/>
                <w:sz w:val="24"/>
                <w:szCs w:val="24"/>
              </w:rPr>
              <w:lastRenderedPageBreak/>
              <w:t>correct shoe wear for the particular activity and terrain if the player is unfamiliar. Ensure members stick to these guidelines.</w:t>
            </w:r>
          </w:p>
        </w:tc>
        <w:tc>
          <w:tcPr>
            <w:tcW w:w="540" w:type="dxa"/>
            <w:tcMar>
              <w:top w:w="100" w:type="dxa"/>
              <w:left w:w="100" w:type="dxa"/>
              <w:bottom w:w="100" w:type="dxa"/>
              <w:right w:w="100" w:type="dxa"/>
            </w:tcMar>
          </w:tcPr>
          <w:p w14:paraId="5ACA8063" w14:textId="5DECCF51" w:rsidR="00F24172" w:rsidRDefault="0087059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25AC3666" w14:textId="60DA4E3C" w:rsidR="00F24172" w:rsidRDefault="0087059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5AAFB820" w14:textId="31F83EA5" w:rsidR="00F24172" w:rsidRDefault="0087059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223791FF" w14:textId="77777777" w:rsidR="00F24172" w:rsidRDefault="00F24172">
            <w:pPr>
              <w:widowControl w:val="0"/>
              <w:spacing w:line="240" w:lineRule="auto"/>
              <w:rPr>
                <w:rFonts w:ascii="Open Sans" w:eastAsia="Open Sans" w:hAnsi="Open Sans" w:cs="Open Sans"/>
                <w:b/>
                <w:sz w:val="24"/>
                <w:szCs w:val="24"/>
              </w:rPr>
            </w:pPr>
          </w:p>
        </w:tc>
      </w:tr>
      <w:tr w:rsidR="00F24172" w14:paraId="45B2C8F7" w14:textId="77777777">
        <w:trPr>
          <w:trHeight w:val="440"/>
        </w:trPr>
        <w:tc>
          <w:tcPr>
            <w:tcW w:w="2370" w:type="dxa"/>
            <w:tcMar>
              <w:top w:w="100" w:type="dxa"/>
              <w:left w:w="100" w:type="dxa"/>
              <w:bottom w:w="100" w:type="dxa"/>
              <w:right w:w="100" w:type="dxa"/>
            </w:tcMar>
          </w:tcPr>
          <w:p w14:paraId="212D405A" w14:textId="5326EC97" w:rsidR="00F24172" w:rsidRDefault="00021A4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Aggression/ violence/ unsporting behaviour/ bad sportsmanship</w:t>
            </w:r>
          </w:p>
        </w:tc>
        <w:tc>
          <w:tcPr>
            <w:tcW w:w="1920" w:type="dxa"/>
            <w:tcMar>
              <w:top w:w="100" w:type="dxa"/>
              <w:left w:w="100" w:type="dxa"/>
              <w:bottom w:w="100" w:type="dxa"/>
              <w:right w:w="100" w:type="dxa"/>
            </w:tcMar>
          </w:tcPr>
          <w:p w14:paraId="600A7E7B" w14:textId="5610F1C5" w:rsidR="00F24172" w:rsidRPr="00021A47" w:rsidRDefault="00021A47">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Players can be at risk if unsporting behaviour is allowed and can lead to violence and poor behaviour which reflects badly on the University’s reputation. </w:t>
            </w:r>
            <w:r w:rsidR="005F4975">
              <w:rPr>
                <w:rFonts w:ascii="Open Sans" w:eastAsia="Open Sans" w:hAnsi="Open Sans" w:cs="Open Sans"/>
                <w:bCs/>
                <w:sz w:val="24"/>
                <w:szCs w:val="24"/>
              </w:rPr>
              <w:t xml:space="preserve">We will uphold all University values as a representation of Leeds University. More serious forms of harm can include other Psychological symptoms such as </w:t>
            </w:r>
            <w:r w:rsidR="005F4975">
              <w:rPr>
                <w:rFonts w:ascii="Open Sans" w:eastAsia="Open Sans" w:hAnsi="Open Sans" w:cs="Open Sans"/>
                <w:bCs/>
                <w:sz w:val="24"/>
                <w:szCs w:val="24"/>
              </w:rPr>
              <w:lastRenderedPageBreak/>
              <w:t>insomnia, stress, anxiety, irritability, loss of confidence, ag</w:t>
            </w:r>
            <w:r w:rsidR="007E6A96">
              <w:rPr>
                <w:rFonts w:ascii="Open Sans" w:eastAsia="Open Sans" w:hAnsi="Open Sans" w:cs="Open Sans"/>
                <w:bCs/>
                <w:sz w:val="24"/>
                <w:szCs w:val="24"/>
              </w:rPr>
              <w:t>oraphobia, thoughts of self-harm and/or guilt.</w:t>
            </w:r>
          </w:p>
        </w:tc>
        <w:tc>
          <w:tcPr>
            <w:tcW w:w="345" w:type="dxa"/>
            <w:tcMar>
              <w:top w:w="100" w:type="dxa"/>
              <w:left w:w="100" w:type="dxa"/>
              <w:bottom w:w="100" w:type="dxa"/>
              <w:right w:w="100" w:type="dxa"/>
            </w:tcMar>
          </w:tcPr>
          <w:p w14:paraId="0DA320F5" w14:textId="6317F758" w:rsidR="00F24172" w:rsidRDefault="007E6A9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46341C8A" w14:textId="2978D093" w:rsidR="00F24172" w:rsidRDefault="007E6A9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tcMar>
              <w:top w:w="100" w:type="dxa"/>
              <w:left w:w="100" w:type="dxa"/>
              <w:bottom w:w="100" w:type="dxa"/>
              <w:right w:w="100" w:type="dxa"/>
            </w:tcMar>
          </w:tcPr>
          <w:p w14:paraId="5837A330" w14:textId="1AE65692" w:rsidR="00F24172" w:rsidRDefault="007E6A9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tcPr>
          <w:p w14:paraId="697C4618" w14:textId="424EF912" w:rsidR="00F24172" w:rsidRPr="007E6A96" w:rsidRDefault="007E6A96">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Instructing that poor behaviour will not be tolerated and team captains take responsibility for behaviour of players on pitch and ensure that behaviour is kept respectable by all players during games. If bad behaviour occurs, punishment is delivered as </w:t>
            </w:r>
            <w:r w:rsidR="004779A6">
              <w:rPr>
                <w:rFonts w:ascii="Open Sans" w:eastAsia="Open Sans" w:hAnsi="Open Sans" w:cs="Open Sans"/>
                <w:bCs/>
                <w:sz w:val="24"/>
                <w:szCs w:val="24"/>
              </w:rPr>
              <w:t xml:space="preserve">seen fit by the club captain such as match bans. Code of good practice is made available to all players that join the team, and all are made aware of the consequences if not upheld. Ensure all competing players have signed the player contract, ensuring accountability and communication of conduct. We will reduce the likelihood of this being one of our club members acting in an unsporting behaviour however we are accounting for the levels of competitiveness in individuals. All members will be made aware of the Code of Conduct </w:t>
            </w:r>
            <w:r w:rsidR="00B84EA3">
              <w:rPr>
                <w:rFonts w:ascii="Open Sans" w:eastAsia="Open Sans" w:hAnsi="Open Sans" w:cs="Open Sans"/>
                <w:bCs/>
                <w:sz w:val="24"/>
                <w:szCs w:val="24"/>
              </w:rPr>
              <w:t xml:space="preserve">that our society abides by. Referees will also monitor this behaviour and act </w:t>
            </w:r>
            <w:r w:rsidR="00B84EA3">
              <w:rPr>
                <w:rFonts w:ascii="Open Sans" w:eastAsia="Open Sans" w:hAnsi="Open Sans" w:cs="Open Sans"/>
                <w:bCs/>
                <w:sz w:val="24"/>
                <w:szCs w:val="24"/>
              </w:rPr>
              <w:lastRenderedPageBreak/>
              <w:t>accordingly to the laws of the game.</w:t>
            </w:r>
          </w:p>
        </w:tc>
        <w:tc>
          <w:tcPr>
            <w:tcW w:w="540" w:type="dxa"/>
            <w:tcMar>
              <w:top w:w="100" w:type="dxa"/>
              <w:left w:w="100" w:type="dxa"/>
              <w:bottom w:w="100" w:type="dxa"/>
              <w:right w:w="100" w:type="dxa"/>
            </w:tcMar>
          </w:tcPr>
          <w:p w14:paraId="5F9A08DE" w14:textId="6AB6056C" w:rsidR="00F24172" w:rsidRDefault="00B84EA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33531A0B" w14:textId="63FAF0ED" w:rsidR="00F24172" w:rsidRDefault="00B84EA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161AF955" w14:textId="5406E3D0" w:rsidR="00F24172" w:rsidRDefault="00B84EA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23DBE37C" w14:textId="77777777" w:rsidR="00F24172" w:rsidRDefault="00F24172">
            <w:pPr>
              <w:widowControl w:val="0"/>
              <w:spacing w:line="240" w:lineRule="auto"/>
              <w:rPr>
                <w:rFonts w:ascii="Open Sans" w:eastAsia="Open Sans" w:hAnsi="Open Sans" w:cs="Open Sans"/>
                <w:b/>
                <w:sz w:val="24"/>
                <w:szCs w:val="24"/>
              </w:rPr>
            </w:pPr>
          </w:p>
        </w:tc>
      </w:tr>
      <w:tr w:rsidR="00F24172" w14:paraId="562C99C4" w14:textId="77777777">
        <w:trPr>
          <w:trHeight w:val="440"/>
        </w:trPr>
        <w:tc>
          <w:tcPr>
            <w:tcW w:w="2370" w:type="dxa"/>
            <w:tcMar>
              <w:top w:w="100" w:type="dxa"/>
              <w:left w:w="100" w:type="dxa"/>
              <w:bottom w:w="100" w:type="dxa"/>
              <w:right w:w="100" w:type="dxa"/>
            </w:tcMar>
          </w:tcPr>
          <w:p w14:paraId="76D4790E" w14:textId="53062FF5" w:rsidR="00F24172" w:rsidRDefault="00E025E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Bullying</w:t>
            </w:r>
          </w:p>
        </w:tc>
        <w:tc>
          <w:tcPr>
            <w:tcW w:w="1920" w:type="dxa"/>
            <w:tcMar>
              <w:top w:w="100" w:type="dxa"/>
              <w:left w:w="100" w:type="dxa"/>
              <w:bottom w:w="100" w:type="dxa"/>
              <w:right w:w="100" w:type="dxa"/>
            </w:tcMar>
          </w:tcPr>
          <w:p w14:paraId="5034F94F" w14:textId="6594D7EE" w:rsidR="00F24172" w:rsidRPr="00E025E6" w:rsidRDefault="00E025E6">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Psychological/physical bullying comes in various forms and can impact individuals differently. Some symptoms may include: anxiety, headaches, nausea, ulcers, sleeplessness, irritable bowel syndrome, high blood pressure, tearfulness, loss of self-confidence, member leaves the society causing </w:t>
            </w:r>
            <w:r>
              <w:rPr>
                <w:rFonts w:ascii="Open Sans" w:eastAsia="Open Sans" w:hAnsi="Open Sans" w:cs="Open Sans"/>
                <w:bCs/>
                <w:sz w:val="24"/>
                <w:szCs w:val="24"/>
              </w:rPr>
              <w:lastRenderedPageBreak/>
              <w:t xml:space="preserve">them further distress and loss of </w:t>
            </w:r>
            <w:r w:rsidR="00006205">
              <w:rPr>
                <w:rFonts w:ascii="Open Sans" w:eastAsia="Open Sans" w:hAnsi="Open Sans" w:cs="Open Sans"/>
                <w:bCs/>
                <w:sz w:val="24"/>
                <w:szCs w:val="24"/>
              </w:rPr>
              <w:t>friends/a hobby</w:t>
            </w:r>
          </w:p>
        </w:tc>
        <w:tc>
          <w:tcPr>
            <w:tcW w:w="345" w:type="dxa"/>
            <w:tcMar>
              <w:top w:w="100" w:type="dxa"/>
              <w:left w:w="100" w:type="dxa"/>
              <w:bottom w:w="100" w:type="dxa"/>
              <w:right w:w="100" w:type="dxa"/>
            </w:tcMar>
          </w:tcPr>
          <w:p w14:paraId="1B4D22D8" w14:textId="1A2CB242" w:rsidR="00F24172" w:rsidRDefault="0000620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793E7575" w14:textId="3FBF5DED" w:rsidR="00F24172" w:rsidRDefault="0000620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6C2D0429" w14:textId="2B831FAC" w:rsidR="00F24172" w:rsidRDefault="0000620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1E9ECCD2" w14:textId="77777777" w:rsidR="00F24172" w:rsidRDefault="00006205">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We will reduce the likelihood of this happening by creating an atmosphere in which everyone feels welcomed in and comfortable. All members will be made aware of the Code of Conduct that our society abides by. The following pointers will be shut down immediately </w:t>
            </w:r>
            <w:r w:rsidR="00865A03">
              <w:rPr>
                <w:rFonts w:ascii="Open Sans" w:eastAsia="Open Sans" w:hAnsi="Open Sans" w:cs="Open Sans"/>
                <w:bCs/>
                <w:sz w:val="24"/>
                <w:szCs w:val="24"/>
              </w:rPr>
              <w:t xml:space="preserve">and acted upon appropriately and effectively if caught by any committee member or reported by another member. </w:t>
            </w:r>
          </w:p>
          <w:p w14:paraId="4D2461D7" w14:textId="77777777" w:rsidR="00607705" w:rsidRDefault="00607705" w:rsidP="00607705">
            <w:pPr>
              <w:widowControl w:val="0"/>
              <w:numPr>
                <w:ilvl w:val="0"/>
                <w:numId w:val="3"/>
              </w:numPr>
              <w:spacing w:line="240" w:lineRule="auto"/>
              <w:rPr>
                <w:rFonts w:ascii="Open Sans" w:eastAsia="Open Sans" w:hAnsi="Open Sans" w:cs="Open Sans"/>
                <w:color w:val="202124"/>
              </w:rPr>
            </w:pPr>
            <w:r>
              <w:rPr>
                <w:rFonts w:ascii="Open Sans" w:eastAsia="Open Sans" w:hAnsi="Open Sans" w:cs="Open Sans"/>
                <w:color w:val="202124"/>
              </w:rPr>
              <w:t>Constantly criticising competent members, removing responsibilities from them or giving them trivial tasks.</w:t>
            </w:r>
          </w:p>
          <w:p w14:paraId="07CA4EE0" w14:textId="77777777" w:rsidR="00607705" w:rsidRDefault="00607705" w:rsidP="00607705">
            <w:pPr>
              <w:numPr>
                <w:ilvl w:val="0"/>
                <w:numId w:val="3"/>
              </w:numPr>
              <w:shd w:val="clear" w:color="auto" w:fill="FFFFFF"/>
              <w:spacing w:line="240" w:lineRule="auto"/>
              <w:rPr>
                <w:rFonts w:ascii="Open Sans" w:eastAsia="Open Sans" w:hAnsi="Open Sans" w:cs="Open Sans"/>
                <w:color w:val="202124"/>
              </w:rPr>
            </w:pPr>
            <w:r>
              <w:rPr>
                <w:rFonts w:ascii="Open Sans" w:eastAsia="Open Sans" w:hAnsi="Open Sans" w:cs="Open Sans"/>
                <w:color w:val="202124"/>
              </w:rPr>
              <w:t xml:space="preserve">Shouting at members. </w:t>
            </w:r>
          </w:p>
          <w:p w14:paraId="77408BB6" w14:textId="77777777" w:rsidR="00607705" w:rsidRDefault="00607705" w:rsidP="00607705">
            <w:pPr>
              <w:numPr>
                <w:ilvl w:val="0"/>
                <w:numId w:val="3"/>
              </w:numPr>
              <w:shd w:val="clear" w:color="auto" w:fill="FFFFFF"/>
              <w:spacing w:line="240" w:lineRule="auto"/>
              <w:rPr>
                <w:rFonts w:ascii="Open Sans" w:eastAsia="Open Sans" w:hAnsi="Open Sans" w:cs="Open Sans"/>
                <w:color w:val="202124"/>
              </w:rPr>
            </w:pPr>
            <w:r>
              <w:rPr>
                <w:rFonts w:ascii="Open Sans" w:eastAsia="Open Sans" w:hAnsi="Open Sans" w:cs="Open Sans"/>
                <w:color w:val="202124"/>
              </w:rPr>
              <w:t>Persistently picking on others publicly or privately.</w:t>
            </w:r>
          </w:p>
          <w:p w14:paraId="023CC8FF" w14:textId="77777777" w:rsidR="00607705" w:rsidRDefault="00607705" w:rsidP="00607705">
            <w:pPr>
              <w:numPr>
                <w:ilvl w:val="0"/>
                <w:numId w:val="3"/>
              </w:numPr>
              <w:shd w:val="clear" w:color="auto" w:fill="FFFFFF"/>
              <w:spacing w:line="240" w:lineRule="auto"/>
              <w:rPr>
                <w:rFonts w:ascii="Open Sans" w:eastAsia="Open Sans" w:hAnsi="Open Sans" w:cs="Open Sans"/>
                <w:color w:val="202124"/>
              </w:rPr>
            </w:pPr>
            <w:r>
              <w:rPr>
                <w:rFonts w:ascii="Open Sans" w:eastAsia="Open Sans" w:hAnsi="Open Sans" w:cs="Open Sans"/>
                <w:color w:val="202124"/>
              </w:rPr>
              <w:t xml:space="preserve">Regularly and deliberately ignoring others' contribution. </w:t>
            </w:r>
          </w:p>
          <w:p w14:paraId="70F7861F" w14:textId="77777777" w:rsidR="00607705" w:rsidRDefault="00607705" w:rsidP="00607705">
            <w:pPr>
              <w:numPr>
                <w:ilvl w:val="0"/>
                <w:numId w:val="3"/>
              </w:numPr>
              <w:shd w:val="clear" w:color="auto" w:fill="FFFFFF"/>
              <w:spacing w:line="240" w:lineRule="auto"/>
              <w:rPr>
                <w:rFonts w:ascii="Open Sans" w:eastAsia="Open Sans" w:hAnsi="Open Sans" w:cs="Open Sans"/>
                <w:color w:val="202124"/>
              </w:rPr>
            </w:pPr>
            <w:r>
              <w:rPr>
                <w:rFonts w:ascii="Open Sans" w:eastAsia="Open Sans" w:hAnsi="Open Sans" w:cs="Open Sans"/>
                <w:color w:val="202124"/>
              </w:rPr>
              <w:t xml:space="preserve">Setting someone up to fail with an impossible deadline. </w:t>
            </w:r>
          </w:p>
          <w:p w14:paraId="62E148E6" w14:textId="77777777" w:rsidR="00607705" w:rsidRDefault="00607705" w:rsidP="00607705">
            <w:pPr>
              <w:numPr>
                <w:ilvl w:val="0"/>
                <w:numId w:val="3"/>
              </w:numPr>
              <w:shd w:val="clear" w:color="auto" w:fill="FFFFFF"/>
              <w:spacing w:after="360" w:line="240" w:lineRule="auto"/>
              <w:rPr>
                <w:rFonts w:ascii="Open Sans" w:eastAsia="Open Sans" w:hAnsi="Open Sans" w:cs="Open Sans"/>
                <w:color w:val="202124"/>
              </w:rPr>
            </w:pPr>
            <w:r>
              <w:rPr>
                <w:rFonts w:ascii="Open Sans" w:eastAsia="Open Sans" w:hAnsi="Open Sans" w:cs="Open Sans"/>
                <w:color w:val="202124"/>
              </w:rPr>
              <w:t>Undermining someone. Making jokes at someone’s expense.</w:t>
            </w:r>
          </w:p>
          <w:p w14:paraId="16058013" w14:textId="46F5303A" w:rsidR="00607705" w:rsidRPr="00006205" w:rsidRDefault="006A5878">
            <w:pPr>
              <w:widowControl w:val="0"/>
              <w:spacing w:line="240" w:lineRule="auto"/>
              <w:rPr>
                <w:rFonts w:ascii="Open Sans" w:eastAsia="Open Sans" w:hAnsi="Open Sans" w:cs="Open Sans"/>
                <w:bCs/>
                <w:sz w:val="24"/>
                <w:szCs w:val="24"/>
              </w:rPr>
            </w:pPr>
            <w:r>
              <w:rPr>
                <w:rFonts w:ascii="Open Sans" w:eastAsia="Open Sans" w:hAnsi="Open Sans" w:cs="Open Sans"/>
                <w:color w:val="202124"/>
              </w:rPr>
              <w:lastRenderedPageBreak/>
              <w:t>If any of the instances above or symptoms are spotted, it will be acted upon immediately.</w:t>
            </w:r>
          </w:p>
        </w:tc>
        <w:tc>
          <w:tcPr>
            <w:tcW w:w="540" w:type="dxa"/>
            <w:tcMar>
              <w:top w:w="100" w:type="dxa"/>
              <w:left w:w="100" w:type="dxa"/>
              <w:bottom w:w="100" w:type="dxa"/>
              <w:right w:w="100" w:type="dxa"/>
            </w:tcMar>
          </w:tcPr>
          <w:p w14:paraId="6C0F1105" w14:textId="650716FF" w:rsidR="00F24172" w:rsidRDefault="006A587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190CEEE5" w14:textId="5C0A2A0C" w:rsidR="00F24172" w:rsidRDefault="006A587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20358742" w14:textId="0CFC0067" w:rsidR="00F24172" w:rsidRDefault="006A587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4092AE11" w14:textId="6C3890BF" w:rsidR="00F24172" w:rsidRDefault="001C1FFB">
            <w:pPr>
              <w:widowControl w:val="0"/>
              <w:spacing w:line="240" w:lineRule="auto"/>
              <w:rPr>
                <w:rFonts w:ascii="Open Sans" w:eastAsia="Open Sans" w:hAnsi="Open Sans" w:cs="Open Sans"/>
                <w:b/>
                <w:sz w:val="24"/>
                <w:szCs w:val="24"/>
              </w:rPr>
            </w:pPr>
            <w:r>
              <w:rPr>
                <w:rFonts w:ascii="Open Sans" w:eastAsia="Open Sans" w:hAnsi="Open Sans" w:cs="Open Sans"/>
                <w:sz w:val="24"/>
                <w:szCs w:val="24"/>
              </w:rPr>
              <w:t>LUUWAFC’s Welfare Secretaries and Top 3 (Club Captain, Secretary, Treasurer) are aware of the signs of bullying and how to escalate any severe cases to the university if it cannot be handled internally.</w:t>
            </w:r>
          </w:p>
        </w:tc>
      </w:tr>
      <w:tr w:rsidR="00E025E6" w14:paraId="3CA12B28" w14:textId="77777777">
        <w:trPr>
          <w:trHeight w:val="440"/>
        </w:trPr>
        <w:tc>
          <w:tcPr>
            <w:tcW w:w="2370" w:type="dxa"/>
            <w:tcMar>
              <w:top w:w="100" w:type="dxa"/>
              <w:left w:w="100" w:type="dxa"/>
              <w:bottom w:w="100" w:type="dxa"/>
              <w:right w:w="100" w:type="dxa"/>
            </w:tcMar>
          </w:tcPr>
          <w:p w14:paraId="21EABECD" w14:textId="4C5AFAFA" w:rsidR="00E025E6" w:rsidRDefault="006F679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Dehydration/ exhaustion</w:t>
            </w:r>
          </w:p>
        </w:tc>
        <w:tc>
          <w:tcPr>
            <w:tcW w:w="1920" w:type="dxa"/>
            <w:tcMar>
              <w:top w:w="100" w:type="dxa"/>
              <w:left w:w="100" w:type="dxa"/>
              <w:bottom w:w="100" w:type="dxa"/>
              <w:right w:w="100" w:type="dxa"/>
            </w:tcMar>
          </w:tcPr>
          <w:p w14:paraId="45A67E16" w14:textId="2B6294B3" w:rsidR="00E025E6" w:rsidRPr="006F6793" w:rsidRDefault="006F6793">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Players affected if they do not hydrate themselves pr</w:t>
            </w:r>
            <w:r w:rsidR="00C0654F">
              <w:rPr>
                <w:rFonts w:ascii="Open Sans" w:eastAsia="Open Sans" w:hAnsi="Open Sans" w:cs="Open Sans"/>
                <w:bCs/>
                <w:sz w:val="24"/>
                <w:szCs w:val="24"/>
              </w:rPr>
              <w:t>operly or over-exert themselves</w:t>
            </w:r>
          </w:p>
        </w:tc>
        <w:tc>
          <w:tcPr>
            <w:tcW w:w="345" w:type="dxa"/>
            <w:tcMar>
              <w:top w:w="100" w:type="dxa"/>
              <w:left w:w="100" w:type="dxa"/>
              <w:bottom w:w="100" w:type="dxa"/>
              <w:right w:w="100" w:type="dxa"/>
            </w:tcMar>
          </w:tcPr>
          <w:p w14:paraId="1F3FF400" w14:textId="7FEF71E9" w:rsidR="00E025E6" w:rsidRDefault="00C0654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73806DF4" w14:textId="1FF20483" w:rsidR="00E025E6" w:rsidRDefault="00C0654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21070E32" w14:textId="22A3DBA6" w:rsidR="00E025E6" w:rsidRDefault="00C0654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26B86503" w14:textId="625FE1FE" w:rsidR="00E025E6" w:rsidRPr="00C0654F" w:rsidRDefault="000F3AC1">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Ensuring that drinks breaks are taken at intervals during training session and taking extra precautions on hot days. Water fountains are provided at our training facilit</w:t>
            </w:r>
            <w:r w:rsidR="00631A99">
              <w:rPr>
                <w:rFonts w:ascii="Open Sans" w:eastAsia="Open Sans" w:hAnsi="Open Sans" w:cs="Open Sans"/>
                <w:bCs/>
                <w:sz w:val="24"/>
                <w:szCs w:val="24"/>
              </w:rPr>
              <w:t>y and home ground. Ensuring session plans include drinks breaks and that people are aware of the importance of drinks breaks</w:t>
            </w:r>
          </w:p>
        </w:tc>
        <w:tc>
          <w:tcPr>
            <w:tcW w:w="540" w:type="dxa"/>
            <w:tcMar>
              <w:top w:w="100" w:type="dxa"/>
              <w:left w:w="100" w:type="dxa"/>
              <w:bottom w:w="100" w:type="dxa"/>
              <w:right w:w="100" w:type="dxa"/>
            </w:tcMar>
          </w:tcPr>
          <w:p w14:paraId="0B07FD8F" w14:textId="136DB9EC" w:rsidR="00E025E6" w:rsidRDefault="00631A99">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4C9705C7" w14:textId="4F92905E" w:rsidR="00E025E6" w:rsidRDefault="00631A99">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58C59149" w14:textId="4DCDA146" w:rsidR="00E025E6" w:rsidRDefault="00631A99">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2E63903C" w14:textId="6762A129" w:rsidR="00E025E6" w:rsidRDefault="00E025E6">
            <w:pPr>
              <w:widowControl w:val="0"/>
              <w:spacing w:line="240" w:lineRule="auto"/>
              <w:rPr>
                <w:rFonts w:ascii="Open Sans" w:eastAsia="Open Sans" w:hAnsi="Open Sans" w:cs="Open Sans"/>
                <w:b/>
                <w:sz w:val="24"/>
                <w:szCs w:val="24"/>
              </w:rPr>
            </w:pPr>
          </w:p>
        </w:tc>
      </w:tr>
      <w:tr w:rsidR="00E025E6" w14:paraId="21BC2A88" w14:textId="77777777">
        <w:trPr>
          <w:trHeight w:val="440"/>
        </w:trPr>
        <w:tc>
          <w:tcPr>
            <w:tcW w:w="2370" w:type="dxa"/>
            <w:tcMar>
              <w:top w:w="100" w:type="dxa"/>
              <w:left w:w="100" w:type="dxa"/>
              <w:bottom w:w="100" w:type="dxa"/>
              <w:right w:w="100" w:type="dxa"/>
            </w:tcMar>
          </w:tcPr>
          <w:p w14:paraId="339361DD" w14:textId="1E70156E" w:rsidR="00E025E6" w:rsidRDefault="00C24C1B" w:rsidP="00C24C1B">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State of the pitch /playing conditions</w:t>
            </w:r>
          </w:p>
        </w:tc>
        <w:tc>
          <w:tcPr>
            <w:tcW w:w="1920" w:type="dxa"/>
            <w:tcMar>
              <w:top w:w="100" w:type="dxa"/>
              <w:left w:w="100" w:type="dxa"/>
              <w:bottom w:w="100" w:type="dxa"/>
              <w:right w:w="100" w:type="dxa"/>
            </w:tcMar>
          </w:tcPr>
          <w:p w14:paraId="381E23AB" w14:textId="3A647691" w:rsidR="00E025E6" w:rsidRPr="00C24C1B" w:rsidRDefault="00C24C1B">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U</w:t>
            </w:r>
            <w:r w:rsidR="00123A22">
              <w:rPr>
                <w:rFonts w:ascii="Open Sans" w:eastAsia="Open Sans" w:hAnsi="Open Sans" w:cs="Open Sans"/>
                <w:sz w:val="24"/>
                <w:szCs w:val="24"/>
              </w:rPr>
              <w:t xml:space="preserve">ncut grass can lead to twisted ankles. Water-logged pitches are unplayable. Frozen over pitches are also unplayable. </w:t>
            </w:r>
            <w:r>
              <w:rPr>
                <w:rFonts w:ascii="Open Sans" w:eastAsia="Open Sans" w:hAnsi="Open Sans" w:cs="Open Sans"/>
                <w:bCs/>
                <w:sz w:val="24"/>
                <w:szCs w:val="24"/>
              </w:rPr>
              <w:t xml:space="preserve"> </w:t>
            </w:r>
          </w:p>
        </w:tc>
        <w:tc>
          <w:tcPr>
            <w:tcW w:w="345" w:type="dxa"/>
            <w:tcMar>
              <w:top w:w="100" w:type="dxa"/>
              <w:left w:w="100" w:type="dxa"/>
              <w:bottom w:w="100" w:type="dxa"/>
              <w:right w:w="100" w:type="dxa"/>
            </w:tcMar>
          </w:tcPr>
          <w:p w14:paraId="774B1C6D" w14:textId="3B255E6F" w:rsidR="00E025E6" w:rsidRDefault="00123A2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178E827A" w14:textId="5E47A1D6" w:rsidR="00E025E6" w:rsidRDefault="00123A2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513045FB" w14:textId="7D187192" w:rsidR="00E025E6" w:rsidRDefault="00123A2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43F988D9" w14:textId="20AD79A4" w:rsidR="00E025E6" w:rsidRDefault="00184396">
            <w:pPr>
              <w:widowControl w:val="0"/>
              <w:spacing w:line="240" w:lineRule="auto"/>
              <w:rPr>
                <w:rFonts w:ascii="Open Sans" w:eastAsia="Open Sans" w:hAnsi="Open Sans" w:cs="Open Sans"/>
                <w:b/>
                <w:sz w:val="24"/>
                <w:szCs w:val="24"/>
              </w:rPr>
            </w:pPr>
            <w:r>
              <w:rPr>
                <w:rFonts w:ascii="Open Sans" w:eastAsia="Open Sans" w:hAnsi="Open Sans" w:cs="Open Sans"/>
              </w:rPr>
              <w:t>Using safe facilities provided by the University who have groundsmen who regularly check the state of the pitch and call off matches/training if it is unsafe to play. Checking the state of the pitch before training/matches and removing any hazards such as bottles, glass and dog faeces. Also identifying any holes/uneven ground that could be a hazard. We will reduce the likelihood of this being at our facilities however we are accounting for away games and the unknown of their pitches’ conditions.</w:t>
            </w:r>
          </w:p>
        </w:tc>
        <w:tc>
          <w:tcPr>
            <w:tcW w:w="540" w:type="dxa"/>
            <w:tcMar>
              <w:top w:w="100" w:type="dxa"/>
              <w:left w:w="100" w:type="dxa"/>
              <w:bottom w:w="100" w:type="dxa"/>
              <w:right w:w="100" w:type="dxa"/>
            </w:tcMar>
          </w:tcPr>
          <w:p w14:paraId="5703BE6E" w14:textId="7F9B941A" w:rsidR="00E025E6" w:rsidRDefault="0018439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45AD5462" w14:textId="0E8D969F" w:rsidR="00E025E6" w:rsidRDefault="0018439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258B05F3" w14:textId="68D7F7E6" w:rsidR="00E025E6" w:rsidRDefault="0018439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617006A7" w14:textId="77777777" w:rsidR="00E025E6" w:rsidRDefault="00E025E6">
            <w:pPr>
              <w:widowControl w:val="0"/>
              <w:spacing w:line="240" w:lineRule="auto"/>
              <w:rPr>
                <w:rFonts w:ascii="Open Sans" w:eastAsia="Open Sans" w:hAnsi="Open Sans" w:cs="Open Sans"/>
                <w:b/>
                <w:sz w:val="24"/>
                <w:szCs w:val="24"/>
              </w:rPr>
            </w:pPr>
          </w:p>
        </w:tc>
      </w:tr>
      <w:tr w:rsidR="00E025E6" w14:paraId="0D6E2229" w14:textId="77777777">
        <w:trPr>
          <w:trHeight w:val="440"/>
        </w:trPr>
        <w:tc>
          <w:tcPr>
            <w:tcW w:w="2370" w:type="dxa"/>
            <w:tcMar>
              <w:top w:w="100" w:type="dxa"/>
              <w:left w:w="100" w:type="dxa"/>
              <w:bottom w:w="100" w:type="dxa"/>
              <w:right w:w="100" w:type="dxa"/>
            </w:tcMar>
          </w:tcPr>
          <w:p w14:paraId="7A84EA84" w14:textId="465787A4" w:rsidR="00E025E6" w:rsidRDefault="0018439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Accessing off campus facilities such as Bodington, </w:t>
            </w:r>
            <w:proofErr w:type="spellStart"/>
            <w:r>
              <w:rPr>
                <w:rFonts w:ascii="Open Sans" w:eastAsia="Open Sans" w:hAnsi="Open Sans" w:cs="Open Sans"/>
                <w:b/>
                <w:sz w:val="24"/>
                <w:szCs w:val="24"/>
              </w:rPr>
              <w:lastRenderedPageBreak/>
              <w:t>Weetwood</w:t>
            </w:r>
            <w:proofErr w:type="spellEnd"/>
            <w:r>
              <w:rPr>
                <w:rFonts w:ascii="Open Sans" w:eastAsia="Open Sans" w:hAnsi="Open Sans" w:cs="Open Sans"/>
                <w:b/>
                <w:sz w:val="24"/>
                <w:szCs w:val="24"/>
              </w:rPr>
              <w:t xml:space="preserve"> and Brownlee Centre</w:t>
            </w:r>
          </w:p>
        </w:tc>
        <w:tc>
          <w:tcPr>
            <w:tcW w:w="1920" w:type="dxa"/>
            <w:tcMar>
              <w:top w:w="100" w:type="dxa"/>
              <w:left w:w="100" w:type="dxa"/>
              <w:bottom w:w="100" w:type="dxa"/>
              <w:right w:w="100" w:type="dxa"/>
            </w:tcMar>
          </w:tcPr>
          <w:p w14:paraId="5825D34C" w14:textId="40CCFE30" w:rsidR="00E025E6" w:rsidRPr="00184396" w:rsidRDefault="00184396">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lastRenderedPageBreak/>
              <w:t xml:space="preserve">Harm </w:t>
            </w:r>
            <w:r w:rsidR="006D1D20">
              <w:rPr>
                <w:rFonts w:ascii="Open Sans" w:eastAsia="Open Sans" w:hAnsi="Open Sans" w:cs="Open Sans"/>
                <w:bCs/>
                <w:sz w:val="24"/>
                <w:szCs w:val="24"/>
              </w:rPr>
              <w:t xml:space="preserve">may come about from injuries caused by </w:t>
            </w:r>
            <w:r w:rsidR="006D1D20">
              <w:rPr>
                <w:rFonts w:ascii="Open Sans" w:eastAsia="Open Sans" w:hAnsi="Open Sans" w:cs="Open Sans"/>
                <w:bCs/>
                <w:sz w:val="24"/>
                <w:szCs w:val="24"/>
              </w:rPr>
              <w:lastRenderedPageBreak/>
              <w:t>improper engagement of facilities.</w:t>
            </w:r>
            <w:r>
              <w:rPr>
                <w:rFonts w:ascii="Open Sans" w:eastAsia="Open Sans" w:hAnsi="Open Sans" w:cs="Open Sans"/>
                <w:bCs/>
                <w:sz w:val="24"/>
                <w:szCs w:val="24"/>
              </w:rPr>
              <w:t xml:space="preserve"> </w:t>
            </w:r>
          </w:p>
        </w:tc>
        <w:tc>
          <w:tcPr>
            <w:tcW w:w="345" w:type="dxa"/>
            <w:tcMar>
              <w:top w:w="100" w:type="dxa"/>
              <w:left w:w="100" w:type="dxa"/>
              <w:bottom w:w="100" w:type="dxa"/>
              <w:right w:w="100" w:type="dxa"/>
            </w:tcMar>
          </w:tcPr>
          <w:p w14:paraId="3E27E280" w14:textId="13405361" w:rsidR="00E025E6" w:rsidRDefault="006D1D2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1B2924D0" w14:textId="25CB5ED8" w:rsidR="00E025E6" w:rsidRDefault="006D1D2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14761103" w14:textId="6681C8FE" w:rsidR="00E025E6" w:rsidRDefault="006D1D2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3F9DE72C" w14:textId="77777777" w:rsidR="00EC79A0" w:rsidRDefault="00EC79A0" w:rsidP="00EC79A0">
            <w:pPr>
              <w:spacing w:before="240" w:after="240" w:line="240" w:lineRule="auto"/>
              <w:rPr>
                <w:rFonts w:ascii="Open Sans" w:eastAsia="Open Sans" w:hAnsi="Open Sans" w:cs="Open Sans"/>
              </w:rPr>
            </w:pPr>
            <w:r>
              <w:rPr>
                <w:rFonts w:ascii="Open Sans" w:eastAsia="Open Sans" w:hAnsi="Open Sans" w:cs="Open Sans"/>
              </w:rPr>
              <w:t xml:space="preserve">In order to access the SPA facilities off campus, all committee Members and </w:t>
            </w:r>
            <w:r>
              <w:rPr>
                <w:rFonts w:ascii="Open Sans" w:eastAsia="Open Sans" w:hAnsi="Open Sans" w:cs="Open Sans"/>
              </w:rPr>
              <w:lastRenderedPageBreak/>
              <w:t xml:space="preserve">Captains have attended an Induction session run by SPA. </w:t>
            </w:r>
          </w:p>
          <w:p w14:paraId="27BA57BB" w14:textId="77777777" w:rsidR="00EC79A0" w:rsidRDefault="00EC79A0" w:rsidP="00EC79A0">
            <w:pPr>
              <w:spacing w:before="60" w:after="240" w:line="240" w:lineRule="auto"/>
              <w:rPr>
                <w:rFonts w:ascii="Open Sans" w:eastAsia="Open Sans" w:hAnsi="Open Sans" w:cs="Open Sans"/>
              </w:rPr>
            </w:pPr>
            <w:r>
              <w:rPr>
                <w:rFonts w:ascii="Open Sans" w:eastAsia="Open Sans" w:hAnsi="Open Sans" w:cs="Open Sans"/>
              </w:rPr>
              <w:t xml:space="preserve">Equipment is only set up/taken down by members who have been shown how to do this safely as part of SPA induction. Where this is not possible club members will communicate with SPA staff before the planned session to ask for assistance in setting up/taking down the </w:t>
            </w:r>
            <w:proofErr w:type="spellStart"/>
            <w:r>
              <w:rPr>
                <w:rFonts w:ascii="Open Sans" w:eastAsia="Open Sans" w:hAnsi="Open Sans" w:cs="Open Sans"/>
              </w:rPr>
              <w:t>equiptent</w:t>
            </w:r>
            <w:proofErr w:type="spellEnd"/>
            <w:r>
              <w:rPr>
                <w:rFonts w:ascii="Open Sans" w:eastAsia="Open Sans" w:hAnsi="Open Sans" w:cs="Open Sans"/>
              </w:rPr>
              <w:t xml:space="preserve"> safely. Any equipment that's damaged gets reported to SPA Staff. Sessions will not start until the required qualified coach is present to run the session and unless agreed in advance with SPA management, sessions should not take place without a qualified coach being present.  </w:t>
            </w:r>
          </w:p>
          <w:p w14:paraId="10776494" w14:textId="32C4651F" w:rsidR="00E025E6" w:rsidRDefault="00EC79A0" w:rsidP="00EC79A0">
            <w:pPr>
              <w:widowControl w:val="0"/>
              <w:spacing w:line="240" w:lineRule="auto"/>
              <w:rPr>
                <w:rFonts w:ascii="Open Sans" w:eastAsia="Open Sans" w:hAnsi="Open Sans" w:cs="Open Sans"/>
                <w:b/>
                <w:sz w:val="24"/>
                <w:szCs w:val="24"/>
              </w:rPr>
            </w:pPr>
            <w:r>
              <w:rPr>
                <w:rFonts w:ascii="Open Sans" w:eastAsia="Open Sans" w:hAnsi="Open Sans" w:cs="Open Sans"/>
              </w:rPr>
              <w:t>We will ensure all accidents / near misses are reported to a member of staff so that a qualified first aider can treat the casualty and complete the necessary reporting.</w:t>
            </w:r>
          </w:p>
        </w:tc>
        <w:tc>
          <w:tcPr>
            <w:tcW w:w="540" w:type="dxa"/>
            <w:tcMar>
              <w:top w:w="100" w:type="dxa"/>
              <w:left w:w="100" w:type="dxa"/>
              <w:bottom w:w="100" w:type="dxa"/>
              <w:right w:w="100" w:type="dxa"/>
            </w:tcMar>
          </w:tcPr>
          <w:p w14:paraId="4F5A35FD" w14:textId="30A69FA4" w:rsidR="00E025E6" w:rsidRDefault="00EC79A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52D61BE7" w14:textId="03472D59" w:rsidR="00E025E6" w:rsidRDefault="00EC79A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7AF94375" w14:textId="5CA36FD8" w:rsidR="00E025E6" w:rsidRDefault="00EC79A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479DD7D7" w14:textId="77777777" w:rsidR="00E025E6" w:rsidRDefault="00E025E6">
            <w:pPr>
              <w:widowControl w:val="0"/>
              <w:spacing w:line="240" w:lineRule="auto"/>
              <w:rPr>
                <w:rFonts w:ascii="Open Sans" w:eastAsia="Open Sans" w:hAnsi="Open Sans" w:cs="Open Sans"/>
                <w:b/>
                <w:sz w:val="24"/>
                <w:szCs w:val="24"/>
              </w:rPr>
            </w:pPr>
          </w:p>
        </w:tc>
      </w:tr>
      <w:tr w:rsidR="00E025E6" w14:paraId="7663D404" w14:textId="77777777">
        <w:trPr>
          <w:trHeight w:val="440"/>
        </w:trPr>
        <w:tc>
          <w:tcPr>
            <w:tcW w:w="2370" w:type="dxa"/>
            <w:tcMar>
              <w:top w:w="100" w:type="dxa"/>
              <w:left w:w="100" w:type="dxa"/>
              <w:bottom w:w="100" w:type="dxa"/>
              <w:right w:w="100" w:type="dxa"/>
            </w:tcMar>
          </w:tcPr>
          <w:p w14:paraId="5DB8182B" w14:textId="07ECC8A8" w:rsidR="00E025E6" w:rsidRDefault="00EC79A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Travel to/back from games</w:t>
            </w:r>
          </w:p>
        </w:tc>
        <w:tc>
          <w:tcPr>
            <w:tcW w:w="1920" w:type="dxa"/>
            <w:tcMar>
              <w:top w:w="100" w:type="dxa"/>
              <w:left w:w="100" w:type="dxa"/>
              <w:bottom w:w="100" w:type="dxa"/>
              <w:right w:w="100" w:type="dxa"/>
            </w:tcMar>
          </w:tcPr>
          <w:p w14:paraId="7A840AA6" w14:textId="61D0816F" w:rsidR="00E025E6" w:rsidRPr="00EC79A0" w:rsidRDefault="00EC79A0">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Car accidents/ train accidents/ public transport issues/ altercations</w:t>
            </w:r>
          </w:p>
        </w:tc>
        <w:tc>
          <w:tcPr>
            <w:tcW w:w="345" w:type="dxa"/>
            <w:tcMar>
              <w:top w:w="100" w:type="dxa"/>
              <w:left w:w="100" w:type="dxa"/>
              <w:bottom w:w="100" w:type="dxa"/>
              <w:right w:w="100" w:type="dxa"/>
            </w:tcMar>
          </w:tcPr>
          <w:p w14:paraId="36998B20" w14:textId="673FCC2E" w:rsidR="00E025E6" w:rsidRDefault="00CB450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3B7B182D" w14:textId="2627A54E" w:rsidR="00E025E6" w:rsidRDefault="007F3A5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7C5B501C" w14:textId="59FD7661" w:rsidR="00E025E6" w:rsidRDefault="007F3A5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561D333D" w14:textId="15D80F50" w:rsidR="00E025E6" w:rsidRPr="00307425" w:rsidRDefault="00307425">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Using only qualified drivers authorised by the University and their advised transport company, ensuring all transport is safe and follows the university guidelines when travelling. Attaining all the correct documentation that has been authorised by the Union, Club Captain, Treasurer and Secretary.</w:t>
            </w:r>
          </w:p>
        </w:tc>
        <w:tc>
          <w:tcPr>
            <w:tcW w:w="540" w:type="dxa"/>
            <w:tcMar>
              <w:top w:w="100" w:type="dxa"/>
              <w:left w:w="100" w:type="dxa"/>
              <w:bottom w:w="100" w:type="dxa"/>
              <w:right w:w="100" w:type="dxa"/>
            </w:tcMar>
          </w:tcPr>
          <w:p w14:paraId="394388BF" w14:textId="1CD02723" w:rsidR="00E025E6" w:rsidRDefault="0030742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6EE1DC34" w14:textId="787A3098" w:rsidR="00E025E6" w:rsidRDefault="0030742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69C9A868" w14:textId="02A730FB" w:rsidR="00E025E6" w:rsidRDefault="0030742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784E7ECF" w14:textId="77777777" w:rsidR="00E025E6" w:rsidRDefault="00E025E6">
            <w:pPr>
              <w:widowControl w:val="0"/>
              <w:spacing w:line="240" w:lineRule="auto"/>
              <w:rPr>
                <w:rFonts w:ascii="Open Sans" w:eastAsia="Open Sans" w:hAnsi="Open Sans" w:cs="Open Sans"/>
                <w:b/>
                <w:sz w:val="24"/>
                <w:szCs w:val="24"/>
              </w:rPr>
            </w:pPr>
          </w:p>
        </w:tc>
      </w:tr>
      <w:tr w:rsidR="00E025E6" w14:paraId="12812DF6" w14:textId="77777777">
        <w:trPr>
          <w:trHeight w:val="440"/>
        </w:trPr>
        <w:tc>
          <w:tcPr>
            <w:tcW w:w="2370" w:type="dxa"/>
            <w:tcMar>
              <w:top w:w="100" w:type="dxa"/>
              <w:left w:w="100" w:type="dxa"/>
              <w:bottom w:w="100" w:type="dxa"/>
              <w:right w:w="100" w:type="dxa"/>
            </w:tcMar>
          </w:tcPr>
          <w:p w14:paraId="0C4CDAD2" w14:textId="1F9E31DE" w:rsidR="00E025E6" w:rsidRDefault="00307425">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Illness before/during travel, away matches and socials (physical and mental health)</w:t>
            </w:r>
          </w:p>
        </w:tc>
        <w:tc>
          <w:tcPr>
            <w:tcW w:w="1920" w:type="dxa"/>
            <w:tcMar>
              <w:top w:w="100" w:type="dxa"/>
              <w:left w:w="100" w:type="dxa"/>
              <w:bottom w:w="100" w:type="dxa"/>
              <w:right w:w="100" w:type="dxa"/>
            </w:tcMar>
          </w:tcPr>
          <w:p w14:paraId="7B735119" w14:textId="2D56C62E" w:rsidR="00E025E6" w:rsidRPr="0023458E" w:rsidRDefault="0023458E">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Players may be unfit to play due to mental or physical illnesses that hinder their ability to play</w:t>
            </w:r>
          </w:p>
        </w:tc>
        <w:tc>
          <w:tcPr>
            <w:tcW w:w="345" w:type="dxa"/>
            <w:tcMar>
              <w:top w:w="100" w:type="dxa"/>
              <w:left w:w="100" w:type="dxa"/>
              <w:bottom w:w="100" w:type="dxa"/>
              <w:right w:w="100" w:type="dxa"/>
            </w:tcMar>
          </w:tcPr>
          <w:p w14:paraId="11FB2FBC" w14:textId="14AA5EAA" w:rsidR="00E025E6" w:rsidRDefault="0096183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6C62F851" w14:textId="28BB24FA" w:rsidR="00E025E6" w:rsidRDefault="0096183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 3</w:t>
            </w:r>
          </w:p>
        </w:tc>
        <w:tc>
          <w:tcPr>
            <w:tcW w:w="525" w:type="dxa"/>
            <w:tcMar>
              <w:top w:w="100" w:type="dxa"/>
              <w:left w:w="100" w:type="dxa"/>
              <w:bottom w:w="100" w:type="dxa"/>
              <w:right w:w="100" w:type="dxa"/>
            </w:tcMar>
          </w:tcPr>
          <w:p w14:paraId="2BDD1E08" w14:textId="48110CAA" w:rsidR="00E025E6" w:rsidRDefault="00961836">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 6</w:t>
            </w:r>
          </w:p>
        </w:tc>
        <w:tc>
          <w:tcPr>
            <w:tcW w:w="4185" w:type="dxa"/>
            <w:tcMar>
              <w:top w:w="100" w:type="dxa"/>
              <w:left w:w="100" w:type="dxa"/>
              <w:bottom w:w="100" w:type="dxa"/>
              <w:right w:w="100" w:type="dxa"/>
            </w:tcMar>
          </w:tcPr>
          <w:p w14:paraId="5CD5F43E" w14:textId="45CCC859" w:rsidR="00E025E6" w:rsidRDefault="00697807">
            <w:pPr>
              <w:widowControl w:val="0"/>
              <w:spacing w:line="240" w:lineRule="auto"/>
              <w:rPr>
                <w:rFonts w:ascii="Open Sans" w:eastAsia="Open Sans" w:hAnsi="Open Sans" w:cs="Open Sans"/>
                <w:b/>
                <w:sz w:val="24"/>
                <w:szCs w:val="24"/>
              </w:rPr>
            </w:pPr>
            <w:r>
              <w:rPr>
                <w:rFonts w:ascii="Open Sans" w:eastAsia="Open Sans" w:hAnsi="Open Sans" w:cs="Open Sans"/>
                <w:sz w:val="20"/>
                <w:szCs w:val="20"/>
              </w:rPr>
              <w:t>Encourage members not to attend in person if they are feeling unwell. Remind members of the importance of caring for their physical and mental health, and that this takes priority. Enforce, especially at the start of the year, the importance of being careful at socials and looking out for each other. If a member is injured or has consumed too much alcohol or is feeling unwell at any point, another member or multiple members should be accountable and look after them (such as taking them home). This may mean that at least one member of the society remains sober the entire social as a point of call for other members in case of illness or emergency. If a player becomes ill or injured during transport or meetings, they are to report this immediately to their team captain who can then determine the best course of action. If the welfare secretary is present, they will also give assistance to the member affected. If an issue becomes ongoing/repetitive, this is reported to the club captain and potentially passed on to the union activities team, specifically the development coordinator/sport development officer.</w:t>
            </w:r>
          </w:p>
        </w:tc>
        <w:tc>
          <w:tcPr>
            <w:tcW w:w="540" w:type="dxa"/>
            <w:tcMar>
              <w:top w:w="100" w:type="dxa"/>
              <w:left w:w="100" w:type="dxa"/>
              <w:bottom w:w="100" w:type="dxa"/>
              <w:right w:w="100" w:type="dxa"/>
            </w:tcMar>
          </w:tcPr>
          <w:p w14:paraId="1707D87A" w14:textId="23ACDC9B" w:rsidR="00E025E6" w:rsidRDefault="0069780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23086DA7" w14:textId="4A0BE01F" w:rsidR="00E025E6" w:rsidRDefault="0069780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 3</w:t>
            </w:r>
          </w:p>
        </w:tc>
        <w:tc>
          <w:tcPr>
            <w:tcW w:w="615" w:type="dxa"/>
            <w:tcMar>
              <w:top w:w="100" w:type="dxa"/>
              <w:left w:w="100" w:type="dxa"/>
              <w:bottom w:w="100" w:type="dxa"/>
              <w:right w:w="100" w:type="dxa"/>
            </w:tcMar>
          </w:tcPr>
          <w:p w14:paraId="15637564" w14:textId="0F444C5D" w:rsidR="00E025E6" w:rsidRDefault="0069780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 6</w:t>
            </w:r>
          </w:p>
        </w:tc>
        <w:tc>
          <w:tcPr>
            <w:tcW w:w="4305" w:type="dxa"/>
            <w:tcMar>
              <w:top w:w="100" w:type="dxa"/>
              <w:left w:w="100" w:type="dxa"/>
              <w:bottom w:w="100" w:type="dxa"/>
              <w:right w:w="100" w:type="dxa"/>
            </w:tcMar>
          </w:tcPr>
          <w:p w14:paraId="239B2903" w14:textId="77777777" w:rsidR="00E025E6" w:rsidRDefault="00E025E6">
            <w:pPr>
              <w:widowControl w:val="0"/>
              <w:spacing w:line="240" w:lineRule="auto"/>
              <w:rPr>
                <w:rFonts w:ascii="Open Sans" w:eastAsia="Open Sans" w:hAnsi="Open Sans" w:cs="Open Sans"/>
                <w:b/>
                <w:sz w:val="24"/>
                <w:szCs w:val="24"/>
              </w:rPr>
            </w:pPr>
          </w:p>
        </w:tc>
      </w:tr>
      <w:tr w:rsidR="00E025E6" w14:paraId="32D07582" w14:textId="77777777">
        <w:trPr>
          <w:trHeight w:val="440"/>
        </w:trPr>
        <w:tc>
          <w:tcPr>
            <w:tcW w:w="2370" w:type="dxa"/>
            <w:tcMar>
              <w:top w:w="100" w:type="dxa"/>
              <w:left w:w="100" w:type="dxa"/>
              <w:bottom w:w="100" w:type="dxa"/>
              <w:right w:w="100" w:type="dxa"/>
            </w:tcMar>
          </w:tcPr>
          <w:p w14:paraId="211537BF" w14:textId="5748313E" w:rsidR="00E025E6" w:rsidRDefault="0069780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Slips/trips/falls</w:t>
            </w:r>
          </w:p>
        </w:tc>
        <w:tc>
          <w:tcPr>
            <w:tcW w:w="1920" w:type="dxa"/>
            <w:tcMar>
              <w:top w:w="100" w:type="dxa"/>
              <w:left w:w="100" w:type="dxa"/>
              <w:bottom w:w="100" w:type="dxa"/>
              <w:right w:w="100" w:type="dxa"/>
            </w:tcMar>
          </w:tcPr>
          <w:p w14:paraId="46086491" w14:textId="0FA6C3DB" w:rsidR="00E025E6" w:rsidRPr="00697807" w:rsidRDefault="00697807">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Tripping over and falling may cause injuries if on certain objects or slippery surfaces/ spillages</w:t>
            </w:r>
          </w:p>
        </w:tc>
        <w:tc>
          <w:tcPr>
            <w:tcW w:w="345" w:type="dxa"/>
            <w:tcMar>
              <w:top w:w="100" w:type="dxa"/>
              <w:left w:w="100" w:type="dxa"/>
              <w:bottom w:w="100" w:type="dxa"/>
              <w:right w:w="100" w:type="dxa"/>
            </w:tcMar>
          </w:tcPr>
          <w:p w14:paraId="4B06E1C5" w14:textId="0BB460FC" w:rsidR="00E025E6" w:rsidRDefault="0069780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62102D43" w14:textId="21F94E68" w:rsidR="00E025E6" w:rsidRDefault="0069780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21A5565B" w14:textId="7441C1B9" w:rsidR="00E025E6" w:rsidRDefault="0069780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5EEEB3ED" w14:textId="0C632BEA" w:rsidR="00E025E6" w:rsidRDefault="00793728">
            <w:pPr>
              <w:widowControl w:val="0"/>
              <w:spacing w:line="240" w:lineRule="auto"/>
              <w:rPr>
                <w:rFonts w:ascii="Open Sans" w:eastAsia="Open Sans" w:hAnsi="Open Sans" w:cs="Open Sans"/>
                <w:b/>
                <w:sz w:val="24"/>
                <w:szCs w:val="24"/>
              </w:rPr>
            </w:pPr>
            <w:r>
              <w:rPr>
                <w:rFonts w:ascii="Open Sans" w:eastAsia="Open Sans" w:hAnsi="Open Sans" w:cs="Open Sans"/>
                <w:sz w:val="24"/>
                <w:szCs w:val="24"/>
              </w:rPr>
              <w:t xml:space="preserve">General good housekeeping. Flooring even and well maintained. Spillages cleaned up immediately. Wet floor signs used after mopping. All areas well lit, including stairs. No obstructions in walkways such as boxes, trailing leads or cables. Appropriate footwear must be worn, reducing </w:t>
            </w:r>
            <w:r>
              <w:rPr>
                <w:rFonts w:ascii="Open Sans" w:eastAsia="Open Sans" w:hAnsi="Open Sans" w:cs="Open Sans"/>
                <w:sz w:val="24"/>
                <w:szCs w:val="24"/>
              </w:rPr>
              <w:lastRenderedPageBreak/>
              <w:t>the likelihood of this event from occurring.</w:t>
            </w:r>
          </w:p>
        </w:tc>
        <w:tc>
          <w:tcPr>
            <w:tcW w:w="540" w:type="dxa"/>
            <w:tcMar>
              <w:top w:w="100" w:type="dxa"/>
              <w:left w:w="100" w:type="dxa"/>
              <w:bottom w:w="100" w:type="dxa"/>
              <w:right w:w="100" w:type="dxa"/>
            </w:tcMar>
          </w:tcPr>
          <w:p w14:paraId="06798742" w14:textId="13035B1B" w:rsidR="00E025E6" w:rsidRDefault="0079372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7F46A1A0" w14:textId="02CAD9D4" w:rsidR="00E025E6" w:rsidRDefault="0079372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53B36F3C" w14:textId="3B134447" w:rsidR="00E025E6" w:rsidRDefault="0079372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25BF313B" w14:textId="77777777" w:rsidR="00E025E6" w:rsidRDefault="00E025E6">
            <w:pPr>
              <w:widowControl w:val="0"/>
              <w:spacing w:line="240" w:lineRule="auto"/>
              <w:rPr>
                <w:rFonts w:ascii="Open Sans" w:eastAsia="Open Sans" w:hAnsi="Open Sans" w:cs="Open Sans"/>
                <w:b/>
                <w:sz w:val="24"/>
                <w:szCs w:val="24"/>
              </w:rPr>
            </w:pPr>
          </w:p>
        </w:tc>
      </w:tr>
      <w:tr w:rsidR="007532F7" w14:paraId="4E02473C" w14:textId="77777777">
        <w:trPr>
          <w:trHeight w:val="440"/>
        </w:trPr>
        <w:tc>
          <w:tcPr>
            <w:tcW w:w="2370" w:type="dxa"/>
            <w:tcMar>
              <w:top w:w="100" w:type="dxa"/>
              <w:left w:w="100" w:type="dxa"/>
              <w:bottom w:w="100" w:type="dxa"/>
              <w:right w:w="100" w:type="dxa"/>
            </w:tcMar>
          </w:tcPr>
          <w:p w14:paraId="216A391F" w14:textId="5977C6AD" w:rsidR="007532F7" w:rsidRDefault="007532F7" w:rsidP="007532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Manual handling</w:t>
            </w:r>
          </w:p>
        </w:tc>
        <w:tc>
          <w:tcPr>
            <w:tcW w:w="1920" w:type="dxa"/>
            <w:tcMar>
              <w:top w:w="100" w:type="dxa"/>
              <w:left w:w="100" w:type="dxa"/>
              <w:bottom w:w="100" w:type="dxa"/>
              <w:right w:w="100" w:type="dxa"/>
            </w:tcMar>
          </w:tcPr>
          <w:p w14:paraId="031E0EA4" w14:textId="1EED451F" w:rsidR="007532F7" w:rsidRPr="00793728" w:rsidRDefault="007532F7" w:rsidP="007532F7">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Lower back pain caused by improper lifting, lowering, carrying, pushing and pulling of items. Joint injuries. Repetitive strain injury from repetitive lifting.</w:t>
            </w:r>
          </w:p>
        </w:tc>
        <w:tc>
          <w:tcPr>
            <w:tcW w:w="345" w:type="dxa"/>
            <w:tcMar>
              <w:top w:w="100" w:type="dxa"/>
              <w:left w:w="100" w:type="dxa"/>
              <w:bottom w:w="100" w:type="dxa"/>
              <w:right w:w="100" w:type="dxa"/>
            </w:tcMar>
          </w:tcPr>
          <w:p w14:paraId="33245BC8" w14:textId="0C9F65B7" w:rsidR="007532F7" w:rsidRDefault="007532F7" w:rsidP="007532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14E1D5F6" w14:textId="5A0DCD82" w:rsidR="007532F7" w:rsidRDefault="007532F7" w:rsidP="007532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36DA01BB" w14:textId="01EA4F10" w:rsidR="007532F7" w:rsidRDefault="007532F7" w:rsidP="007532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5A593DEB" w14:textId="77777777" w:rsidR="007532F7" w:rsidRDefault="007532F7" w:rsidP="007532F7">
            <w:pPr>
              <w:shd w:val="clear" w:color="auto" w:fill="FFFFFF"/>
              <w:spacing w:before="180" w:after="360" w:line="240" w:lineRule="auto"/>
              <w:rPr>
                <w:rFonts w:ascii="Open Sans" w:eastAsia="Open Sans" w:hAnsi="Open Sans" w:cs="Open Sans"/>
                <w:color w:val="202124"/>
              </w:rPr>
            </w:pPr>
            <w:r>
              <w:rPr>
                <w:rFonts w:ascii="Open Sans" w:eastAsia="Open Sans" w:hAnsi="Open Sans" w:cs="Open Sans"/>
                <w:color w:val="202124"/>
              </w:rPr>
              <w:t xml:space="preserve">Our society does </w:t>
            </w:r>
            <w:r>
              <w:rPr>
                <w:rFonts w:ascii="Open Sans" w:eastAsia="Open Sans" w:hAnsi="Open Sans" w:cs="Open Sans"/>
                <w:b/>
                <w:color w:val="202124"/>
              </w:rPr>
              <w:t>NOT</w:t>
            </w:r>
            <w:r>
              <w:rPr>
                <w:rFonts w:ascii="Open Sans" w:eastAsia="Open Sans" w:hAnsi="Open Sans" w:cs="Open Sans"/>
                <w:color w:val="202124"/>
              </w:rPr>
              <w:t xml:space="preserve"> entail much manual handling nor does it entail weight lifting. If anything heavy is to be handled by a member the following should be considered:</w:t>
            </w:r>
          </w:p>
          <w:p w14:paraId="2CA942E7" w14:textId="77777777" w:rsidR="007532F7" w:rsidRDefault="007532F7" w:rsidP="007532F7">
            <w:pPr>
              <w:numPr>
                <w:ilvl w:val="0"/>
                <w:numId w:val="5"/>
              </w:numPr>
              <w:shd w:val="clear" w:color="auto" w:fill="FFFFFF"/>
              <w:spacing w:before="180" w:line="240" w:lineRule="auto"/>
              <w:rPr>
                <w:rFonts w:ascii="Open Sans" w:eastAsia="Open Sans" w:hAnsi="Open Sans" w:cs="Open Sans"/>
                <w:color w:val="202124"/>
              </w:rPr>
            </w:pPr>
            <w:r>
              <w:rPr>
                <w:rFonts w:ascii="Open Sans" w:eastAsia="Open Sans" w:hAnsi="Open Sans" w:cs="Open Sans"/>
                <w:color w:val="202124"/>
              </w:rPr>
              <w:t>The height of the load</w:t>
            </w:r>
          </w:p>
          <w:p w14:paraId="74786C49" w14:textId="77777777" w:rsidR="007532F7" w:rsidRDefault="007532F7" w:rsidP="007532F7">
            <w:pPr>
              <w:numPr>
                <w:ilvl w:val="0"/>
                <w:numId w:val="5"/>
              </w:numPr>
              <w:shd w:val="clear" w:color="auto" w:fill="FFFFFF"/>
              <w:spacing w:line="240" w:lineRule="auto"/>
              <w:rPr>
                <w:rFonts w:ascii="Open Sans" w:eastAsia="Open Sans" w:hAnsi="Open Sans" w:cs="Open Sans"/>
                <w:color w:val="202124"/>
              </w:rPr>
            </w:pPr>
            <w:r>
              <w:rPr>
                <w:rFonts w:ascii="Open Sans" w:eastAsia="Open Sans" w:hAnsi="Open Sans" w:cs="Open Sans"/>
                <w:color w:val="202124"/>
              </w:rPr>
              <w:t>The size and shape of the load</w:t>
            </w:r>
          </w:p>
          <w:p w14:paraId="4ADF1A97" w14:textId="77777777" w:rsidR="007532F7" w:rsidRDefault="007532F7" w:rsidP="007532F7">
            <w:pPr>
              <w:numPr>
                <w:ilvl w:val="0"/>
                <w:numId w:val="5"/>
              </w:numPr>
              <w:shd w:val="clear" w:color="auto" w:fill="FFFFFF"/>
              <w:spacing w:line="240" w:lineRule="auto"/>
              <w:rPr>
                <w:rFonts w:ascii="Open Sans" w:eastAsia="Open Sans" w:hAnsi="Open Sans" w:cs="Open Sans"/>
                <w:color w:val="202124"/>
              </w:rPr>
            </w:pPr>
            <w:r>
              <w:rPr>
                <w:rFonts w:ascii="Open Sans" w:eastAsia="Open Sans" w:hAnsi="Open Sans" w:cs="Open Sans"/>
                <w:color w:val="202124"/>
              </w:rPr>
              <w:t xml:space="preserve">Your posture </w:t>
            </w:r>
          </w:p>
          <w:p w14:paraId="6C0BE640" w14:textId="77777777" w:rsidR="007532F7" w:rsidRDefault="007532F7" w:rsidP="007532F7">
            <w:pPr>
              <w:numPr>
                <w:ilvl w:val="0"/>
                <w:numId w:val="5"/>
              </w:numPr>
              <w:shd w:val="clear" w:color="auto" w:fill="FFFFFF"/>
              <w:spacing w:line="240" w:lineRule="auto"/>
              <w:rPr>
                <w:rFonts w:ascii="Open Sans" w:eastAsia="Open Sans" w:hAnsi="Open Sans" w:cs="Open Sans"/>
                <w:color w:val="202124"/>
              </w:rPr>
            </w:pPr>
            <w:r>
              <w:rPr>
                <w:rFonts w:ascii="Open Sans" w:eastAsia="Open Sans" w:hAnsi="Open Sans" w:cs="Open Sans"/>
                <w:color w:val="202124"/>
              </w:rPr>
              <w:t>The distance you have to lift the load</w:t>
            </w:r>
          </w:p>
          <w:p w14:paraId="1F8D0576" w14:textId="77777777" w:rsidR="007532F7" w:rsidRDefault="007532F7" w:rsidP="007532F7">
            <w:pPr>
              <w:numPr>
                <w:ilvl w:val="0"/>
                <w:numId w:val="5"/>
              </w:numPr>
              <w:shd w:val="clear" w:color="auto" w:fill="FFFFFF"/>
              <w:spacing w:line="240" w:lineRule="auto"/>
              <w:rPr>
                <w:rFonts w:ascii="Open Sans" w:eastAsia="Open Sans" w:hAnsi="Open Sans" w:cs="Open Sans"/>
                <w:color w:val="202124"/>
              </w:rPr>
            </w:pPr>
            <w:r>
              <w:rPr>
                <w:rFonts w:ascii="Open Sans" w:eastAsia="Open Sans" w:hAnsi="Open Sans" w:cs="Open Sans"/>
                <w:color w:val="202124"/>
              </w:rPr>
              <w:t>How you move whilst lifting</w:t>
            </w:r>
          </w:p>
          <w:p w14:paraId="00173C0A" w14:textId="77777777" w:rsidR="007532F7" w:rsidRDefault="007532F7" w:rsidP="007532F7">
            <w:pPr>
              <w:numPr>
                <w:ilvl w:val="0"/>
                <w:numId w:val="5"/>
              </w:numPr>
              <w:shd w:val="clear" w:color="auto" w:fill="FFFFFF"/>
              <w:spacing w:line="240" w:lineRule="auto"/>
              <w:rPr>
                <w:rFonts w:ascii="Open Sans" w:eastAsia="Open Sans" w:hAnsi="Open Sans" w:cs="Open Sans"/>
                <w:color w:val="202124"/>
              </w:rPr>
            </w:pPr>
            <w:r>
              <w:rPr>
                <w:rFonts w:ascii="Open Sans" w:eastAsia="Open Sans" w:hAnsi="Open Sans" w:cs="Open Sans"/>
                <w:color w:val="202124"/>
              </w:rPr>
              <w:t>The working environment (is it tidy? Stairs or ramp?)</w:t>
            </w:r>
          </w:p>
          <w:p w14:paraId="1666F9A4" w14:textId="77777777" w:rsidR="007532F7" w:rsidRDefault="007532F7" w:rsidP="007532F7">
            <w:pPr>
              <w:numPr>
                <w:ilvl w:val="1"/>
                <w:numId w:val="6"/>
              </w:numPr>
              <w:shd w:val="clear" w:color="auto" w:fill="FFFFFF"/>
              <w:spacing w:line="240" w:lineRule="auto"/>
              <w:rPr>
                <w:rFonts w:ascii="Open Sans" w:eastAsia="Open Sans" w:hAnsi="Open Sans" w:cs="Open Sans"/>
                <w:color w:val="202124"/>
              </w:rPr>
            </w:pPr>
            <w:r>
              <w:rPr>
                <w:rFonts w:ascii="Open Sans" w:eastAsia="Open Sans" w:hAnsi="Open Sans" w:cs="Open Sans"/>
                <w:color w:val="202124"/>
              </w:rPr>
              <w:t xml:space="preserve">The capability of a person </w:t>
            </w:r>
          </w:p>
          <w:p w14:paraId="0783D04A" w14:textId="77777777" w:rsidR="007532F7" w:rsidRDefault="007532F7" w:rsidP="007532F7">
            <w:pPr>
              <w:numPr>
                <w:ilvl w:val="0"/>
                <w:numId w:val="4"/>
              </w:numPr>
              <w:shd w:val="clear" w:color="auto" w:fill="FFFFFF"/>
              <w:spacing w:line="240" w:lineRule="auto"/>
              <w:rPr>
                <w:rFonts w:ascii="Open Sans" w:eastAsia="Open Sans" w:hAnsi="Open Sans" w:cs="Open Sans"/>
                <w:color w:val="202124"/>
              </w:rPr>
            </w:pPr>
            <w:r>
              <w:rPr>
                <w:rFonts w:ascii="Open Sans" w:eastAsia="Open Sans" w:hAnsi="Open Sans" w:cs="Open Sans"/>
                <w:color w:val="202124"/>
              </w:rPr>
              <w:t>Loads don’t have to be heavy! Lasting injury can be caused by light loads</w:t>
            </w:r>
          </w:p>
          <w:p w14:paraId="66DA617E" w14:textId="77777777" w:rsidR="007532F7" w:rsidRDefault="007532F7" w:rsidP="007532F7">
            <w:pPr>
              <w:numPr>
                <w:ilvl w:val="0"/>
                <w:numId w:val="4"/>
              </w:numPr>
              <w:shd w:val="clear" w:color="auto" w:fill="FFFFFF"/>
              <w:spacing w:line="240" w:lineRule="auto"/>
              <w:rPr>
                <w:rFonts w:ascii="Open Sans" w:eastAsia="Open Sans" w:hAnsi="Open Sans" w:cs="Open Sans"/>
                <w:color w:val="202124"/>
              </w:rPr>
            </w:pPr>
            <w:r>
              <w:rPr>
                <w:rFonts w:ascii="Open Sans" w:eastAsia="Open Sans" w:hAnsi="Open Sans" w:cs="Open Sans"/>
                <w:color w:val="202124"/>
              </w:rPr>
              <w:t>Use TILE to plan your control measures</w:t>
            </w:r>
          </w:p>
          <w:p w14:paraId="62DB18C6" w14:textId="77777777" w:rsidR="007532F7" w:rsidRDefault="007532F7" w:rsidP="007532F7">
            <w:pPr>
              <w:numPr>
                <w:ilvl w:val="1"/>
                <w:numId w:val="6"/>
              </w:numPr>
              <w:shd w:val="clear" w:color="auto" w:fill="FFFFFF"/>
              <w:spacing w:line="240" w:lineRule="auto"/>
              <w:rPr>
                <w:rFonts w:ascii="Open Sans" w:eastAsia="Open Sans" w:hAnsi="Open Sans" w:cs="Open Sans"/>
                <w:color w:val="202124"/>
              </w:rPr>
            </w:pPr>
            <w:r>
              <w:rPr>
                <w:rFonts w:ascii="Open Sans" w:eastAsia="Open Sans" w:hAnsi="Open Sans" w:cs="Open Sans"/>
                <w:color w:val="202124"/>
              </w:rPr>
              <w:t>Task: Look at the job itself; does it require reaching or twisting, can you change this?</w:t>
            </w:r>
          </w:p>
          <w:p w14:paraId="0A52512E" w14:textId="77777777" w:rsidR="007532F7" w:rsidRDefault="007532F7" w:rsidP="007532F7">
            <w:pPr>
              <w:numPr>
                <w:ilvl w:val="1"/>
                <w:numId w:val="6"/>
              </w:numPr>
              <w:shd w:val="clear" w:color="auto" w:fill="FFFFFF"/>
              <w:spacing w:line="240" w:lineRule="auto"/>
              <w:rPr>
                <w:rFonts w:ascii="Open Sans" w:eastAsia="Open Sans" w:hAnsi="Open Sans" w:cs="Open Sans"/>
                <w:color w:val="202124"/>
              </w:rPr>
            </w:pPr>
            <w:r>
              <w:rPr>
                <w:rFonts w:ascii="Open Sans" w:eastAsia="Open Sans" w:hAnsi="Open Sans" w:cs="Open Sans"/>
                <w:color w:val="202124"/>
              </w:rPr>
              <w:t>Individual: Does the person have training or personal characteristics that will affect the probability of injury?</w:t>
            </w:r>
          </w:p>
          <w:p w14:paraId="648121B9" w14:textId="62DC2024" w:rsidR="007532F7" w:rsidRDefault="007532F7" w:rsidP="007532F7">
            <w:pPr>
              <w:widowControl w:val="0"/>
              <w:spacing w:line="240" w:lineRule="auto"/>
              <w:rPr>
                <w:rFonts w:ascii="Open Sans" w:eastAsia="Open Sans" w:hAnsi="Open Sans" w:cs="Open Sans"/>
                <w:b/>
                <w:sz w:val="24"/>
                <w:szCs w:val="24"/>
              </w:rPr>
            </w:pPr>
            <w:r>
              <w:rPr>
                <w:rFonts w:ascii="Open Sans" w:eastAsia="Open Sans" w:hAnsi="Open Sans" w:cs="Open Sans"/>
                <w:color w:val="202124"/>
              </w:rPr>
              <w:t>Load: Could the weight, size and shape affect the risk? For example, is it hard to grip?</w:t>
            </w:r>
          </w:p>
        </w:tc>
        <w:tc>
          <w:tcPr>
            <w:tcW w:w="540" w:type="dxa"/>
            <w:tcMar>
              <w:top w:w="100" w:type="dxa"/>
              <w:left w:w="100" w:type="dxa"/>
              <w:bottom w:w="100" w:type="dxa"/>
              <w:right w:w="100" w:type="dxa"/>
            </w:tcMar>
          </w:tcPr>
          <w:p w14:paraId="48F7984A" w14:textId="31C9EC8E" w:rsidR="007532F7" w:rsidRDefault="007532F7" w:rsidP="007532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5D9A1FCE" w14:textId="2A84D782" w:rsidR="007532F7" w:rsidRDefault="007532F7" w:rsidP="007532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7CC30244" w14:textId="454C5A7C" w:rsidR="007532F7" w:rsidRDefault="007532F7" w:rsidP="007532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603AE223" w14:textId="77777777" w:rsidR="007532F7" w:rsidRDefault="007532F7" w:rsidP="007532F7">
            <w:pPr>
              <w:widowControl w:val="0"/>
              <w:spacing w:line="240" w:lineRule="auto"/>
              <w:rPr>
                <w:rFonts w:ascii="Open Sans" w:eastAsia="Open Sans" w:hAnsi="Open Sans" w:cs="Open Sans"/>
                <w:b/>
                <w:sz w:val="24"/>
                <w:szCs w:val="24"/>
              </w:rPr>
            </w:pPr>
          </w:p>
        </w:tc>
      </w:tr>
      <w:tr w:rsidR="007532F7" w14:paraId="3814DAC3" w14:textId="77777777">
        <w:trPr>
          <w:trHeight w:val="440"/>
        </w:trPr>
        <w:tc>
          <w:tcPr>
            <w:tcW w:w="2370" w:type="dxa"/>
            <w:tcMar>
              <w:top w:w="100" w:type="dxa"/>
              <w:left w:w="100" w:type="dxa"/>
              <w:bottom w:w="100" w:type="dxa"/>
              <w:right w:w="100" w:type="dxa"/>
            </w:tcMar>
          </w:tcPr>
          <w:p w14:paraId="382E6660" w14:textId="199B4E68" w:rsidR="007532F7" w:rsidRDefault="00E25169" w:rsidP="007532F7">
            <w:pPr>
              <w:widowControl w:val="0"/>
              <w:spacing w:line="240" w:lineRule="auto"/>
              <w:rPr>
                <w:rFonts w:ascii="Open Sans" w:eastAsia="Open Sans" w:hAnsi="Open Sans" w:cs="Open Sans"/>
                <w:b/>
                <w:sz w:val="24"/>
                <w:szCs w:val="24"/>
              </w:rPr>
            </w:pPr>
            <w:proofErr w:type="spellStart"/>
            <w:r>
              <w:rPr>
                <w:rFonts w:ascii="Open Sans" w:eastAsia="Open Sans" w:hAnsi="Open Sans" w:cs="Open Sans"/>
                <w:b/>
                <w:sz w:val="24"/>
                <w:szCs w:val="24"/>
              </w:rPr>
              <w:lastRenderedPageBreak/>
              <w:t>House keeping</w:t>
            </w:r>
            <w:proofErr w:type="spellEnd"/>
            <w:r>
              <w:rPr>
                <w:rFonts w:ascii="Open Sans" w:eastAsia="Open Sans" w:hAnsi="Open Sans" w:cs="Open Sans"/>
                <w:b/>
                <w:sz w:val="24"/>
                <w:szCs w:val="24"/>
              </w:rPr>
              <w:t xml:space="preserve"> as socials are held in private residences (members’ housing) </w:t>
            </w:r>
          </w:p>
        </w:tc>
        <w:tc>
          <w:tcPr>
            <w:tcW w:w="1920" w:type="dxa"/>
            <w:tcMar>
              <w:top w:w="100" w:type="dxa"/>
              <w:left w:w="100" w:type="dxa"/>
              <w:bottom w:w="100" w:type="dxa"/>
              <w:right w:w="100" w:type="dxa"/>
            </w:tcMar>
          </w:tcPr>
          <w:p w14:paraId="671A35E2" w14:textId="0E4AB384" w:rsidR="007532F7" w:rsidRPr="00E25169" w:rsidRDefault="00E25169" w:rsidP="007532F7">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Fire caused by a build-up of materials in storage areas</w:t>
            </w:r>
            <w:r w:rsidR="003D3D2A">
              <w:rPr>
                <w:rFonts w:ascii="Open Sans" w:eastAsia="Open Sans" w:hAnsi="Open Sans" w:cs="Open Sans"/>
                <w:bCs/>
                <w:sz w:val="24"/>
                <w:szCs w:val="24"/>
              </w:rPr>
              <w:t>. Blocking of fire exits preventing escape during a fire, caused by a build-up of materials. Slips, trips and falls caused by untidy storage/location of items or by spilt liquids being left unattended. Stress, anxiety and mental distress caused by an unpleasant socialising environment.</w:t>
            </w:r>
          </w:p>
        </w:tc>
        <w:tc>
          <w:tcPr>
            <w:tcW w:w="345" w:type="dxa"/>
            <w:tcMar>
              <w:top w:w="100" w:type="dxa"/>
              <w:left w:w="100" w:type="dxa"/>
              <w:bottom w:w="100" w:type="dxa"/>
              <w:right w:w="100" w:type="dxa"/>
            </w:tcMar>
          </w:tcPr>
          <w:p w14:paraId="7392041A" w14:textId="62D58AF8" w:rsidR="007532F7" w:rsidRDefault="003D3D2A" w:rsidP="007532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43B453F4" w14:textId="354138E4" w:rsidR="007532F7" w:rsidRDefault="003D3D2A" w:rsidP="007532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780590E1" w14:textId="223052C7" w:rsidR="007532F7" w:rsidRDefault="003D3D2A" w:rsidP="007532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0893EE65" w14:textId="599AF85F" w:rsidR="007532F7" w:rsidRPr="0085048C" w:rsidRDefault="0085048C" w:rsidP="007532F7">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Ensuring members have good housekeeping by cleaning up spills and keeping areas organised and tidy. Social Secretaries to determine the suitability of </w:t>
            </w:r>
            <w:r w:rsidR="00512C1E">
              <w:rPr>
                <w:rFonts w:ascii="Open Sans" w:eastAsia="Open Sans" w:hAnsi="Open Sans" w:cs="Open Sans"/>
                <w:bCs/>
                <w:sz w:val="24"/>
                <w:szCs w:val="24"/>
              </w:rPr>
              <w:t>function rooms for social events.</w:t>
            </w:r>
          </w:p>
        </w:tc>
        <w:tc>
          <w:tcPr>
            <w:tcW w:w="540" w:type="dxa"/>
            <w:tcMar>
              <w:top w:w="100" w:type="dxa"/>
              <w:left w:w="100" w:type="dxa"/>
              <w:bottom w:w="100" w:type="dxa"/>
              <w:right w:w="100" w:type="dxa"/>
            </w:tcMar>
          </w:tcPr>
          <w:p w14:paraId="2E2D4679" w14:textId="29372882" w:rsidR="007532F7" w:rsidRDefault="00512C1E" w:rsidP="007532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19F56920" w14:textId="2B65038B" w:rsidR="007532F7" w:rsidRDefault="00512C1E" w:rsidP="007532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76CEA9F1" w14:textId="544F22FC" w:rsidR="007532F7" w:rsidRDefault="00512C1E" w:rsidP="007532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715A8107" w14:textId="77777777" w:rsidR="007532F7" w:rsidRDefault="007532F7" w:rsidP="007532F7">
            <w:pPr>
              <w:widowControl w:val="0"/>
              <w:spacing w:line="240" w:lineRule="auto"/>
              <w:rPr>
                <w:rFonts w:ascii="Open Sans" w:eastAsia="Open Sans" w:hAnsi="Open Sans" w:cs="Open Sans"/>
                <w:b/>
                <w:sz w:val="24"/>
                <w:szCs w:val="24"/>
              </w:rPr>
            </w:pPr>
          </w:p>
        </w:tc>
      </w:tr>
      <w:tr w:rsidR="002B5291" w14:paraId="398F3810" w14:textId="77777777">
        <w:trPr>
          <w:trHeight w:val="440"/>
        </w:trPr>
        <w:tc>
          <w:tcPr>
            <w:tcW w:w="2370" w:type="dxa"/>
            <w:tcMar>
              <w:top w:w="100" w:type="dxa"/>
              <w:left w:w="100" w:type="dxa"/>
              <w:bottom w:w="100" w:type="dxa"/>
              <w:right w:w="100" w:type="dxa"/>
            </w:tcMar>
          </w:tcPr>
          <w:p w14:paraId="21563074" w14:textId="513B8295" w:rsidR="002B5291" w:rsidRDefault="002B5291"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Fire at a social event</w:t>
            </w:r>
          </w:p>
        </w:tc>
        <w:tc>
          <w:tcPr>
            <w:tcW w:w="1920" w:type="dxa"/>
            <w:tcMar>
              <w:top w:w="100" w:type="dxa"/>
              <w:left w:w="100" w:type="dxa"/>
              <w:bottom w:w="100" w:type="dxa"/>
              <w:right w:w="100" w:type="dxa"/>
            </w:tcMar>
          </w:tcPr>
          <w:p w14:paraId="028DA936" w14:textId="76BA52C1" w:rsidR="002B5291" w:rsidRPr="00512C1E" w:rsidRDefault="002B5291" w:rsidP="002B5291">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Injury caused by heat and flames. Suffocation or poisoning from smoke. Injuring from </w:t>
            </w:r>
            <w:r>
              <w:rPr>
                <w:rFonts w:ascii="Open Sans" w:eastAsia="Open Sans" w:hAnsi="Open Sans" w:cs="Open Sans"/>
                <w:bCs/>
                <w:sz w:val="24"/>
                <w:szCs w:val="24"/>
              </w:rPr>
              <w:lastRenderedPageBreak/>
              <w:t>the collapse of a building.</w:t>
            </w:r>
          </w:p>
        </w:tc>
        <w:tc>
          <w:tcPr>
            <w:tcW w:w="345" w:type="dxa"/>
            <w:tcMar>
              <w:top w:w="100" w:type="dxa"/>
              <w:left w:w="100" w:type="dxa"/>
              <w:bottom w:w="100" w:type="dxa"/>
              <w:right w:w="100" w:type="dxa"/>
            </w:tcMar>
          </w:tcPr>
          <w:p w14:paraId="0FA132A5" w14:textId="6505B51D" w:rsidR="002B5291" w:rsidRDefault="002B5291"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362095FF" w14:textId="2702153E" w:rsidR="002B5291" w:rsidRDefault="002B5291"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1B272F01" w14:textId="15F5C118" w:rsidR="002B5291" w:rsidRDefault="002B5291"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55CE0DF4" w14:textId="77777777" w:rsidR="002B5291" w:rsidRDefault="002B5291" w:rsidP="002B5291">
            <w:pPr>
              <w:shd w:val="clear" w:color="auto" w:fill="FFFFFF"/>
              <w:spacing w:before="180" w:after="360" w:line="240" w:lineRule="auto"/>
              <w:rPr>
                <w:rFonts w:ascii="Open Sans" w:eastAsia="Open Sans" w:hAnsi="Open Sans" w:cs="Open Sans"/>
                <w:i/>
                <w:color w:val="202124"/>
              </w:rPr>
            </w:pPr>
            <w:r>
              <w:rPr>
                <w:rFonts w:ascii="Open Sans" w:eastAsia="Open Sans" w:hAnsi="Open Sans" w:cs="Open Sans"/>
                <w:color w:val="202124"/>
              </w:rPr>
              <w:t xml:space="preserve">Everyone in the club and especially social secretaries (in the instance of a fire at a social event) will understand that fire is caused by </w:t>
            </w:r>
            <w:r>
              <w:rPr>
                <w:rFonts w:ascii="Open Sans" w:eastAsia="Open Sans" w:hAnsi="Open Sans" w:cs="Open Sans"/>
                <w:i/>
                <w:color w:val="202124"/>
              </w:rPr>
              <w:t xml:space="preserve">oxygen, fuel, </w:t>
            </w:r>
            <w:r>
              <w:rPr>
                <w:rFonts w:ascii="Open Sans" w:eastAsia="Open Sans" w:hAnsi="Open Sans" w:cs="Open Sans"/>
                <w:color w:val="202124"/>
              </w:rPr>
              <w:t xml:space="preserve">and </w:t>
            </w:r>
            <w:r>
              <w:rPr>
                <w:rFonts w:ascii="Open Sans" w:eastAsia="Open Sans" w:hAnsi="Open Sans" w:cs="Open Sans"/>
                <w:i/>
                <w:color w:val="202124"/>
              </w:rPr>
              <w:t xml:space="preserve">heat </w:t>
            </w:r>
            <w:r>
              <w:rPr>
                <w:rFonts w:ascii="Open Sans" w:eastAsia="Open Sans" w:hAnsi="Open Sans" w:cs="Open Sans"/>
                <w:color w:val="202124"/>
              </w:rPr>
              <w:t xml:space="preserve">thereby removing one of these sources will prevent the fire. Avoid any fuel sources include flammable </w:t>
            </w:r>
            <w:r>
              <w:rPr>
                <w:rFonts w:ascii="Open Sans" w:eastAsia="Open Sans" w:hAnsi="Open Sans" w:cs="Open Sans"/>
                <w:color w:val="202124"/>
              </w:rPr>
              <w:lastRenderedPageBreak/>
              <w:t>liquids, wood, paper, plastics, rubber, etc. No heat sources include naked flames, cigarettes, hot processes (grinding, cooking), lighting equipment, friction, etc to be in use/on/created during a social or at any point.</w:t>
            </w:r>
          </w:p>
          <w:p w14:paraId="49430B42" w14:textId="5CFA32C3" w:rsidR="002B5291" w:rsidRPr="008C345E" w:rsidRDefault="002B5291" w:rsidP="002B5291">
            <w:pPr>
              <w:widowControl w:val="0"/>
              <w:spacing w:line="240" w:lineRule="auto"/>
              <w:rPr>
                <w:rFonts w:ascii="Open Sans" w:eastAsia="Open Sans" w:hAnsi="Open Sans" w:cs="Open Sans"/>
                <w:bCs/>
                <w:sz w:val="24"/>
                <w:szCs w:val="24"/>
              </w:rPr>
            </w:pPr>
            <w:r>
              <w:rPr>
                <w:rFonts w:ascii="Open Sans" w:eastAsia="Open Sans" w:hAnsi="Open Sans" w:cs="Open Sans"/>
                <w:color w:val="202124"/>
              </w:rPr>
              <w:t>The most important way to reduce the likelihood of serious injury/death occurring is by getting out. When a fire alarm sounds, the activity immediately stops, and members evacuate the location; do not try to fight the fire or ignore the alarm. The Club Captain, captains, coaches and all other committee members should consider where the entrances and fire exits are, whether these routes are well-lit and suitable for the accessibility needs of all members, and whether members know what to do when an alarm sounds/fire is spotted to reduce the severity of the potential outcomes of a fire.</w:t>
            </w:r>
          </w:p>
        </w:tc>
        <w:tc>
          <w:tcPr>
            <w:tcW w:w="540" w:type="dxa"/>
            <w:tcMar>
              <w:top w:w="100" w:type="dxa"/>
              <w:left w:w="100" w:type="dxa"/>
              <w:bottom w:w="100" w:type="dxa"/>
              <w:right w:w="100" w:type="dxa"/>
            </w:tcMar>
          </w:tcPr>
          <w:p w14:paraId="2C13D146" w14:textId="0C54BA5A" w:rsidR="002B5291" w:rsidRDefault="00905DAD"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0F502C4C" w14:textId="297DD056" w:rsidR="002B5291" w:rsidRDefault="00905DAD"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11C00620" w14:textId="5AAE2B36" w:rsidR="002B5291" w:rsidRDefault="00905DAD"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0EB7BB0A" w14:textId="77777777" w:rsidR="002B5291" w:rsidRDefault="002B5291" w:rsidP="002B5291">
            <w:pPr>
              <w:widowControl w:val="0"/>
              <w:spacing w:line="240" w:lineRule="auto"/>
              <w:rPr>
                <w:rFonts w:ascii="Open Sans" w:eastAsia="Open Sans" w:hAnsi="Open Sans" w:cs="Open Sans"/>
                <w:b/>
                <w:sz w:val="24"/>
                <w:szCs w:val="24"/>
              </w:rPr>
            </w:pPr>
          </w:p>
        </w:tc>
      </w:tr>
      <w:tr w:rsidR="00905DAD" w14:paraId="2F20B962" w14:textId="77777777">
        <w:trPr>
          <w:trHeight w:val="440"/>
        </w:trPr>
        <w:tc>
          <w:tcPr>
            <w:tcW w:w="2370" w:type="dxa"/>
            <w:tcMar>
              <w:top w:w="100" w:type="dxa"/>
              <w:left w:w="100" w:type="dxa"/>
              <w:bottom w:w="100" w:type="dxa"/>
              <w:right w:w="100" w:type="dxa"/>
            </w:tcMar>
          </w:tcPr>
          <w:p w14:paraId="200D634A" w14:textId="68778B5A" w:rsidR="00905DAD" w:rsidRDefault="00905DAD"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Electricity at a social event. This is NOT a concern for training/matches</w:t>
            </w:r>
          </w:p>
        </w:tc>
        <w:tc>
          <w:tcPr>
            <w:tcW w:w="1920" w:type="dxa"/>
            <w:tcMar>
              <w:top w:w="100" w:type="dxa"/>
              <w:left w:w="100" w:type="dxa"/>
              <w:bottom w:w="100" w:type="dxa"/>
              <w:right w:w="100" w:type="dxa"/>
            </w:tcMar>
          </w:tcPr>
          <w:p w14:paraId="3CA6BE49" w14:textId="3ED49FF1" w:rsidR="00905DAD" w:rsidRPr="00905DAD" w:rsidRDefault="00905DAD" w:rsidP="002B5291">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Electric shock. Secondary injury from </w:t>
            </w:r>
            <w:r w:rsidR="00AB3E8B">
              <w:rPr>
                <w:rFonts w:ascii="Open Sans" w:eastAsia="Open Sans" w:hAnsi="Open Sans" w:cs="Open Sans"/>
                <w:bCs/>
                <w:sz w:val="24"/>
                <w:szCs w:val="24"/>
              </w:rPr>
              <w:t xml:space="preserve">electric shock (burns and fire caused by electricity, falling off a ladder if shocked at </w:t>
            </w:r>
            <w:r w:rsidR="00AB3E8B">
              <w:rPr>
                <w:rFonts w:ascii="Open Sans" w:eastAsia="Open Sans" w:hAnsi="Open Sans" w:cs="Open Sans"/>
                <w:bCs/>
                <w:sz w:val="24"/>
                <w:szCs w:val="24"/>
              </w:rPr>
              <w:lastRenderedPageBreak/>
              <w:t>height)</w:t>
            </w:r>
          </w:p>
        </w:tc>
        <w:tc>
          <w:tcPr>
            <w:tcW w:w="345" w:type="dxa"/>
            <w:tcMar>
              <w:top w:w="100" w:type="dxa"/>
              <w:left w:w="100" w:type="dxa"/>
              <w:bottom w:w="100" w:type="dxa"/>
              <w:right w:w="100" w:type="dxa"/>
            </w:tcMar>
          </w:tcPr>
          <w:p w14:paraId="63DEDD65" w14:textId="7E08BB83" w:rsidR="00905DAD" w:rsidRDefault="00AB3E8B"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77E05497" w14:textId="300E7E10" w:rsidR="00905DAD" w:rsidRDefault="00AB3E8B"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741A0A15" w14:textId="3706EDD3" w:rsidR="00905DAD" w:rsidRDefault="00AB3E8B"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28AD42B4" w14:textId="77777777" w:rsidR="007E2C6A" w:rsidRDefault="007E2C6A" w:rsidP="007E2C6A">
            <w:pPr>
              <w:shd w:val="clear" w:color="auto" w:fill="FFFFFF"/>
              <w:spacing w:before="180" w:after="360" w:line="240" w:lineRule="auto"/>
              <w:rPr>
                <w:rFonts w:ascii="Open Sans" w:eastAsia="Open Sans" w:hAnsi="Open Sans" w:cs="Open Sans"/>
                <w:color w:val="202124"/>
              </w:rPr>
            </w:pPr>
            <w:r>
              <w:rPr>
                <w:rFonts w:ascii="Open Sans" w:eastAsia="Open Sans" w:hAnsi="Open Sans" w:cs="Open Sans"/>
                <w:color w:val="202124"/>
              </w:rPr>
              <w:t>Ensure any poorly-maintained electrical equipment is removed/replaced. Contact with overhead power cables. Improper use of electrical equipment (daisy chaining extension cables, overloading an extension cable)</w:t>
            </w:r>
          </w:p>
          <w:p w14:paraId="2601B0C1" w14:textId="19E4C909" w:rsidR="00905DAD" w:rsidRDefault="007E2C6A" w:rsidP="007E2C6A">
            <w:pPr>
              <w:shd w:val="clear" w:color="auto" w:fill="FFFFFF"/>
              <w:spacing w:before="180" w:after="360" w:line="240" w:lineRule="auto"/>
              <w:rPr>
                <w:rFonts w:ascii="Open Sans" w:eastAsia="Open Sans" w:hAnsi="Open Sans" w:cs="Open Sans"/>
                <w:color w:val="202124"/>
              </w:rPr>
            </w:pPr>
            <w:r>
              <w:rPr>
                <w:rFonts w:ascii="Open Sans" w:eastAsia="Open Sans" w:hAnsi="Open Sans" w:cs="Open Sans"/>
                <w:b/>
                <w:color w:val="202124"/>
              </w:rPr>
              <w:lastRenderedPageBreak/>
              <w:t>Our society does NOT use electrical equipment to operate so this is not a concern.</w:t>
            </w:r>
          </w:p>
        </w:tc>
        <w:tc>
          <w:tcPr>
            <w:tcW w:w="540" w:type="dxa"/>
            <w:tcMar>
              <w:top w:w="100" w:type="dxa"/>
              <w:left w:w="100" w:type="dxa"/>
              <w:bottom w:w="100" w:type="dxa"/>
              <w:right w:w="100" w:type="dxa"/>
            </w:tcMar>
          </w:tcPr>
          <w:p w14:paraId="29E6AFF6" w14:textId="367A538E" w:rsidR="00905DAD" w:rsidRDefault="007E2C6A"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11F92DA9" w14:textId="0DE44CD9" w:rsidR="00905DAD" w:rsidRDefault="007E2C6A"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1F597634" w14:textId="0A64E7A5" w:rsidR="00905DAD" w:rsidRDefault="007E2C6A"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46185925" w14:textId="77777777" w:rsidR="00905DAD" w:rsidRDefault="00905DAD" w:rsidP="002B5291">
            <w:pPr>
              <w:widowControl w:val="0"/>
              <w:spacing w:line="240" w:lineRule="auto"/>
              <w:rPr>
                <w:rFonts w:ascii="Open Sans" w:eastAsia="Open Sans" w:hAnsi="Open Sans" w:cs="Open Sans"/>
                <w:b/>
                <w:sz w:val="24"/>
                <w:szCs w:val="24"/>
              </w:rPr>
            </w:pPr>
          </w:p>
        </w:tc>
      </w:tr>
      <w:tr w:rsidR="007E2C6A" w14:paraId="31F31109" w14:textId="77777777">
        <w:trPr>
          <w:trHeight w:val="440"/>
        </w:trPr>
        <w:tc>
          <w:tcPr>
            <w:tcW w:w="2370" w:type="dxa"/>
            <w:tcMar>
              <w:top w:w="100" w:type="dxa"/>
              <w:left w:w="100" w:type="dxa"/>
              <w:bottom w:w="100" w:type="dxa"/>
              <w:right w:w="100" w:type="dxa"/>
            </w:tcMar>
          </w:tcPr>
          <w:p w14:paraId="5EC4E39F" w14:textId="75BB72B5" w:rsidR="007E2C6A" w:rsidRDefault="007E2C6A"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Unsuitable coaching</w:t>
            </w:r>
          </w:p>
        </w:tc>
        <w:tc>
          <w:tcPr>
            <w:tcW w:w="1920" w:type="dxa"/>
            <w:tcMar>
              <w:top w:w="100" w:type="dxa"/>
              <w:left w:w="100" w:type="dxa"/>
              <w:bottom w:w="100" w:type="dxa"/>
              <w:right w:w="100" w:type="dxa"/>
            </w:tcMar>
          </w:tcPr>
          <w:p w14:paraId="425D4006" w14:textId="2D2377DB" w:rsidR="007E2C6A" w:rsidRPr="000B49C4" w:rsidRDefault="000B49C4" w:rsidP="002B5291">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 xml:space="preserve">Inexperienced/ unsuitable coach leading a training session is a hazard. Give it a Go sessions that we run will contain a group of inexperienced students who will require additional </w:t>
            </w:r>
            <w:r w:rsidR="00671567">
              <w:rPr>
                <w:rFonts w:ascii="Open Sans" w:eastAsia="Open Sans" w:hAnsi="Open Sans" w:cs="Open Sans"/>
                <w:bCs/>
                <w:sz w:val="24"/>
                <w:szCs w:val="24"/>
              </w:rPr>
              <w:t xml:space="preserve">attentional thus a good coach is needed. Also, at the start of the year people who are keen to impress are </w:t>
            </w:r>
            <w:r w:rsidR="001F0062">
              <w:rPr>
                <w:rFonts w:ascii="Open Sans" w:eastAsia="Open Sans" w:hAnsi="Open Sans" w:cs="Open Sans"/>
                <w:bCs/>
                <w:sz w:val="24"/>
                <w:szCs w:val="24"/>
              </w:rPr>
              <w:t xml:space="preserve">more likely to push themselves beyond </w:t>
            </w:r>
          </w:p>
        </w:tc>
        <w:tc>
          <w:tcPr>
            <w:tcW w:w="345" w:type="dxa"/>
            <w:tcMar>
              <w:top w:w="100" w:type="dxa"/>
              <w:left w:w="100" w:type="dxa"/>
              <w:bottom w:w="100" w:type="dxa"/>
              <w:right w:w="100" w:type="dxa"/>
            </w:tcMar>
          </w:tcPr>
          <w:p w14:paraId="0E6E0A4A" w14:textId="77777777" w:rsidR="007E2C6A" w:rsidRDefault="007E2C6A" w:rsidP="002B5291">
            <w:pPr>
              <w:widowControl w:val="0"/>
              <w:spacing w:line="240" w:lineRule="auto"/>
              <w:rPr>
                <w:rFonts w:ascii="Open Sans" w:eastAsia="Open Sans" w:hAnsi="Open Sans" w:cs="Open Sans"/>
                <w:b/>
                <w:sz w:val="24"/>
                <w:szCs w:val="24"/>
              </w:rPr>
            </w:pPr>
          </w:p>
        </w:tc>
        <w:tc>
          <w:tcPr>
            <w:tcW w:w="480" w:type="dxa"/>
            <w:tcMar>
              <w:top w:w="100" w:type="dxa"/>
              <w:left w:w="100" w:type="dxa"/>
              <w:bottom w:w="100" w:type="dxa"/>
              <w:right w:w="100" w:type="dxa"/>
            </w:tcMar>
          </w:tcPr>
          <w:p w14:paraId="2E8D5FC6" w14:textId="77777777" w:rsidR="007E2C6A" w:rsidRDefault="007E2C6A" w:rsidP="002B5291">
            <w:pPr>
              <w:widowControl w:val="0"/>
              <w:spacing w:line="240" w:lineRule="auto"/>
              <w:rPr>
                <w:rFonts w:ascii="Open Sans" w:eastAsia="Open Sans" w:hAnsi="Open Sans" w:cs="Open Sans"/>
                <w:b/>
                <w:sz w:val="24"/>
                <w:szCs w:val="24"/>
              </w:rPr>
            </w:pPr>
          </w:p>
        </w:tc>
        <w:tc>
          <w:tcPr>
            <w:tcW w:w="525" w:type="dxa"/>
            <w:tcMar>
              <w:top w:w="100" w:type="dxa"/>
              <w:left w:w="100" w:type="dxa"/>
              <w:bottom w:w="100" w:type="dxa"/>
              <w:right w:w="100" w:type="dxa"/>
            </w:tcMar>
          </w:tcPr>
          <w:p w14:paraId="009FECD3" w14:textId="77777777" w:rsidR="007E2C6A" w:rsidRDefault="007E2C6A" w:rsidP="002B5291">
            <w:pPr>
              <w:widowControl w:val="0"/>
              <w:spacing w:line="240" w:lineRule="auto"/>
              <w:rPr>
                <w:rFonts w:ascii="Open Sans" w:eastAsia="Open Sans" w:hAnsi="Open Sans" w:cs="Open Sans"/>
                <w:b/>
                <w:sz w:val="24"/>
                <w:szCs w:val="24"/>
              </w:rPr>
            </w:pPr>
          </w:p>
        </w:tc>
        <w:tc>
          <w:tcPr>
            <w:tcW w:w="4185" w:type="dxa"/>
            <w:tcMar>
              <w:top w:w="100" w:type="dxa"/>
              <w:left w:w="100" w:type="dxa"/>
              <w:bottom w:w="100" w:type="dxa"/>
              <w:right w:w="100" w:type="dxa"/>
            </w:tcMar>
          </w:tcPr>
          <w:p w14:paraId="124D0F7B" w14:textId="100FD933" w:rsidR="007E2C6A" w:rsidRDefault="00B55F1D" w:rsidP="007E2C6A">
            <w:pPr>
              <w:shd w:val="clear" w:color="auto" w:fill="FFFFFF"/>
              <w:spacing w:before="180" w:after="360" w:line="240" w:lineRule="auto"/>
              <w:rPr>
                <w:rFonts w:ascii="Open Sans" w:eastAsia="Open Sans" w:hAnsi="Open Sans" w:cs="Open Sans"/>
                <w:color w:val="202124"/>
              </w:rPr>
            </w:pPr>
            <w:r>
              <w:rPr>
                <w:rFonts w:ascii="Open Sans" w:eastAsia="Open Sans" w:hAnsi="Open Sans" w:cs="Open Sans"/>
                <w:color w:val="202124"/>
              </w:rPr>
              <w:t xml:space="preserve">The club will </w:t>
            </w:r>
            <w:r>
              <w:rPr>
                <w:rFonts w:ascii="Open Sans" w:eastAsia="Open Sans" w:hAnsi="Open Sans" w:cs="Open Sans"/>
                <w:b/>
                <w:color w:val="202124"/>
              </w:rPr>
              <w:t>NOT</w:t>
            </w:r>
            <w:r>
              <w:rPr>
                <w:rFonts w:ascii="Open Sans" w:eastAsia="Open Sans" w:hAnsi="Open Sans" w:cs="Open Sans"/>
                <w:color w:val="202124"/>
              </w:rPr>
              <w:t xml:space="preserve"> employ any unsuitable or inexperienced coach. </w:t>
            </w:r>
            <w:r>
              <w:rPr>
                <w:rFonts w:ascii="Open Sans" w:eastAsia="Open Sans" w:hAnsi="Open Sans" w:cs="Open Sans"/>
              </w:rPr>
              <w:t>Only registered coaches approved by LUU will be running sessions</w:t>
            </w:r>
            <w:r>
              <w:rPr>
                <w:rFonts w:ascii="Open Sans" w:eastAsia="Open Sans" w:hAnsi="Open Sans" w:cs="Open Sans"/>
                <w:color w:val="202124"/>
              </w:rPr>
              <w:t xml:space="preserve"> for the teams. </w:t>
            </w:r>
            <w:r>
              <w:rPr>
                <w:rFonts w:ascii="Open Sans" w:eastAsia="Open Sans" w:hAnsi="Open Sans" w:cs="Open Sans"/>
              </w:rPr>
              <w:t>Assessment of member level skill / technique appropriate to coaching / training - making sure the coaching level is equivalent to the skill level, this must be identified by the coach and then acted upon.</w:t>
            </w:r>
          </w:p>
        </w:tc>
        <w:tc>
          <w:tcPr>
            <w:tcW w:w="540" w:type="dxa"/>
            <w:tcMar>
              <w:top w:w="100" w:type="dxa"/>
              <w:left w:w="100" w:type="dxa"/>
              <w:bottom w:w="100" w:type="dxa"/>
              <w:right w:w="100" w:type="dxa"/>
            </w:tcMar>
          </w:tcPr>
          <w:p w14:paraId="31579756" w14:textId="66D04246" w:rsidR="007E2C6A" w:rsidRDefault="00B55F1D"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08557F52" w14:textId="5E8B6D97" w:rsidR="007E2C6A" w:rsidRDefault="00B55F1D"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53022A0B" w14:textId="25F824DB" w:rsidR="007E2C6A" w:rsidRDefault="00B55F1D" w:rsidP="002B529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05" w:type="dxa"/>
            <w:tcMar>
              <w:top w:w="100" w:type="dxa"/>
              <w:left w:w="100" w:type="dxa"/>
              <w:bottom w:w="100" w:type="dxa"/>
              <w:right w:w="100" w:type="dxa"/>
            </w:tcMar>
          </w:tcPr>
          <w:p w14:paraId="1513C180" w14:textId="77777777" w:rsidR="007E2C6A" w:rsidRDefault="007E2C6A" w:rsidP="002B5291">
            <w:pPr>
              <w:widowControl w:val="0"/>
              <w:spacing w:line="240" w:lineRule="auto"/>
              <w:rPr>
                <w:rFonts w:ascii="Open Sans" w:eastAsia="Open Sans" w:hAnsi="Open Sans" w:cs="Open Sans"/>
                <w:b/>
                <w:sz w:val="24"/>
                <w:szCs w:val="24"/>
              </w:rPr>
            </w:pPr>
          </w:p>
        </w:tc>
      </w:tr>
    </w:tbl>
    <w:p w14:paraId="0813DB02" w14:textId="77777777" w:rsidR="00F24172" w:rsidRDefault="00F24172">
      <w:pPr>
        <w:rPr>
          <w:rFonts w:ascii="Open Sans" w:eastAsia="Open Sans" w:hAnsi="Open Sans" w:cs="Open Sans"/>
          <w:b/>
          <w:sz w:val="24"/>
          <w:szCs w:val="24"/>
        </w:rPr>
      </w:pPr>
    </w:p>
    <w:p w14:paraId="7CC5974B" w14:textId="77777777" w:rsidR="00F24172" w:rsidRDefault="00F24172">
      <w:pPr>
        <w:rPr>
          <w:rFonts w:ascii="Open Sans" w:eastAsia="Open Sans" w:hAnsi="Open Sans" w:cs="Open Sans"/>
          <w:b/>
          <w:sz w:val="24"/>
          <w:szCs w:val="24"/>
        </w:rPr>
      </w:pPr>
    </w:p>
    <w:p w14:paraId="434A0198" w14:textId="77777777" w:rsidR="00F24172" w:rsidRDefault="00F24172">
      <w:pPr>
        <w:rPr>
          <w:rFonts w:ascii="Open Sans" w:eastAsia="Open Sans" w:hAnsi="Open Sans" w:cs="Open Sans"/>
          <w:b/>
          <w:sz w:val="24"/>
          <w:szCs w:val="24"/>
        </w:rPr>
      </w:pPr>
    </w:p>
    <w:sectPr w:rsidR="00F24172">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1C7B8EF2-CA32-4C66-BEFB-1A08F10E11A2}"/>
    <w:embedBold r:id="rId2" w:fontKey="{1DD979F6-771A-475B-B6C0-492723B0245F}"/>
    <w:embedItalic r:id="rId3" w:fontKey="{E4A1E304-4374-4BBA-868B-690C5B9C5BA4}"/>
  </w:font>
  <w:font w:name="Calibri">
    <w:panose1 w:val="020F0502020204030204"/>
    <w:charset w:val="00"/>
    <w:family w:val="swiss"/>
    <w:pitch w:val="variable"/>
    <w:sig w:usb0="E4002EFF" w:usb1="C200247B" w:usb2="00000009" w:usb3="00000000" w:csb0="000001FF" w:csb1="00000000"/>
    <w:embedRegular r:id="rId4" w:fontKey="{BFB4D6E8-E674-4CF7-8E5A-D431084E5794}"/>
  </w:font>
  <w:font w:name="Cambria">
    <w:panose1 w:val="02040503050406030204"/>
    <w:charset w:val="00"/>
    <w:family w:val="roman"/>
    <w:pitch w:val="variable"/>
    <w:sig w:usb0="E00006FF" w:usb1="420024FF" w:usb2="02000000" w:usb3="00000000" w:csb0="0000019F" w:csb1="00000000"/>
    <w:embedRegular r:id="rId5" w:fontKey="{E9AC6FD8-32A5-4B0A-B77D-F4A3CC1FA5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D674C1"/>
    <w:multiLevelType w:val="multilevel"/>
    <w:tmpl w:val="A782C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721AF1"/>
    <w:multiLevelType w:val="multilevel"/>
    <w:tmpl w:val="A2565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CF1FCA"/>
    <w:multiLevelType w:val="multilevel"/>
    <w:tmpl w:val="932ED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A50187"/>
    <w:multiLevelType w:val="multilevel"/>
    <w:tmpl w:val="68029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F42E11"/>
    <w:multiLevelType w:val="multilevel"/>
    <w:tmpl w:val="04F8F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D26704"/>
    <w:multiLevelType w:val="multilevel"/>
    <w:tmpl w:val="A2C02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3945737">
    <w:abstractNumId w:val="3"/>
  </w:num>
  <w:num w:numId="2" w16cid:durableId="109250885">
    <w:abstractNumId w:val="4"/>
  </w:num>
  <w:num w:numId="3" w16cid:durableId="70202922">
    <w:abstractNumId w:val="0"/>
  </w:num>
  <w:num w:numId="4" w16cid:durableId="818573678">
    <w:abstractNumId w:val="5"/>
  </w:num>
  <w:num w:numId="5" w16cid:durableId="1966034854">
    <w:abstractNumId w:val="1"/>
  </w:num>
  <w:num w:numId="6" w16cid:durableId="327444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172"/>
    <w:rsid w:val="00006205"/>
    <w:rsid w:val="00021A47"/>
    <w:rsid w:val="00097706"/>
    <w:rsid w:val="000A7806"/>
    <w:rsid w:val="000B49C4"/>
    <w:rsid w:val="000F3AC1"/>
    <w:rsid w:val="00111FD8"/>
    <w:rsid w:val="00123A22"/>
    <w:rsid w:val="00161885"/>
    <w:rsid w:val="001668EB"/>
    <w:rsid w:val="00184396"/>
    <w:rsid w:val="001C1FFB"/>
    <w:rsid w:val="001F0062"/>
    <w:rsid w:val="00215E1C"/>
    <w:rsid w:val="0023458E"/>
    <w:rsid w:val="00252941"/>
    <w:rsid w:val="00261947"/>
    <w:rsid w:val="002B5291"/>
    <w:rsid w:val="00307425"/>
    <w:rsid w:val="00367866"/>
    <w:rsid w:val="003A2C2F"/>
    <w:rsid w:val="003D3D2A"/>
    <w:rsid w:val="003F0BD0"/>
    <w:rsid w:val="003F18F9"/>
    <w:rsid w:val="004329D5"/>
    <w:rsid w:val="004779A6"/>
    <w:rsid w:val="004D3B0A"/>
    <w:rsid w:val="004D6C03"/>
    <w:rsid w:val="004F5207"/>
    <w:rsid w:val="00512C1E"/>
    <w:rsid w:val="00517172"/>
    <w:rsid w:val="00531C69"/>
    <w:rsid w:val="0054749C"/>
    <w:rsid w:val="005F4975"/>
    <w:rsid w:val="00607705"/>
    <w:rsid w:val="00630DA0"/>
    <w:rsid w:val="00631A99"/>
    <w:rsid w:val="00665B05"/>
    <w:rsid w:val="00670A34"/>
    <w:rsid w:val="00671567"/>
    <w:rsid w:val="00697807"/>
    <w:rsid w:val="006A5878"/>
    <w:rsid w:val="006D1D20"/>
    <w:rsid w:val="006F6793"/>
    <w:rsid w:val="00701D08"/>
    <w:rsid w:val="00735211"/>
    <w:rsid w:val="007532F7"/>
    <w:rsid w:val="00761F14"/>
    <w:rsid w:val="00770797"/>
    <w:rsid w:val="007928E0"/>
    <w:rsid w:val="00793728"/>
    <w:rsid w:val="007B0109"/>
    <w:rsid w:val="007B1D14"/>
    <w:rsid w:val="007D5CC1"/>
    <w:rsid w:val="007E2C6A"/>
    <w:rsid w:val="007E6A96"/>
    <w:rsid w:val="007F3A5A"/>
    <w:rsid w:val="00813789"/>
    <w:rsid w:val="00847F33"/>
    <w:rsid w:val="0085048C"/>
    <w:rsid w:val="00865A03"/>
    <w:rsid w:val="00867502"/>
    <w:rsid w:val="00870592"/>
    <w:rsid w:val="00890F57"/>
    <w:rsid w:val="008B0255"/>
    <w:rsid w:val="008C345E"/>
    <w:rsid w:val="008E3F3B"/>
    <w:rsid w:val="008F71FA"/>
    <w:rsid w:val="00905DAD"/>
    <w:rsid w:val="00961836"/>
    <w:rsid w:val="00964442"/>
    <w:rsid w:val="0098411D"/>
    <w:rsid w:val="009969D5"/>
    <w:rsid w:val="00A77537"/>
    <w:rsid w:val="00AB3E8B"/>
    <w:rsid w:val="00AD783C"/>
    <w:rsid w:val="00B25043"/>
    <w:rsid w:val="00B407EC"/>
    <w:rsid w:val="00B55F1D"/>
    <w:rsid w:val="00B84EA3"/>
    <w:rsid w:val="00BD58F4"/>
    <w:rsid w:val="00C0654F"/>
    <w:rsid w:val="00C21A45"/>
    <w:rsid w:val="00C24C1B"/>
    <w:rsid w:val="00C4262D"/>
    <w:rsid w:val="00C545AE"/>
    <w:rsid w:val="00C94357"/>
    <w:rsid w:val="00CA7421"/>
    <w:rsid w:val="00CB4501"/>
    <w:rsid w:val="00CD437A"/>
    <w:rsid w:val="00DA690F"/>
    <w:rsid w:val="00DB2DC6"/>
    <w:rsid w:val="00DE4283"/>
    <w:rsid w:val="00E025E6"/>
    <w:rsid w:val="00E108C7"/>
    <w:rsid w:val="00E25169"/>
    <w:rsid w:val="00E92AAA"/>
    <w:rsid w:val="00EB332E"/>
    <w:rsid w:val="00EC79A0"/>
    <w:rsid w:val="00EE5A9A"/>
    <w:rsid w:val="00F24172"/>
    <w:rsid w:val="00F62AB0"/>
    <w:rsid w:val="00F75C22"/>
    <w:rsid w:val="00F90A91"/>
    <w:rsid w:val="00FF6E3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5F313"/>
  <w15:docId w15:val="{C9851DD1-1F74-4E40-8102-34109E90B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portandrecreation.org.uk/policy/research-publications/concussion-guidelines"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2818</Words>
  <Characters>16066</Characters>
  <Application>Microsoft Office Word</Application>
  <DocSecurity>0</DocSecurity>
  <Lines>133</Lines>
  <Paragraphs>37</Paragraphs>
  <ScaleCrop>false</ScaleCrop>
  <Company/>
  <LinksUpToDate>false</LinksUpToDate>
  <CharactersWithSpaces>18847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Abbie Davies</dc:creator>
  <cp:lastModifiedBy>Abbie Davies</cp:lastModifiedBy>
  <cp:revision>2</cp:revision>
  <dcterms:created xsi:type="dcterms:W3CDTF">2025-07-19T14:05:00Z</dcterms:created>
  <dcterms:modified xsi:type="dcterms:W3CDTF">2025-07-19T14:05:00Z</dcterms:modified>
</cp:coreProperties>
</file>